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исполнении (ненадлежащем исполнении) лицами,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замещающими муниципальные должности депутата представительного органа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образования, обязанности представить сведения о доходах, расходах,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Совет депутатов Торбеевского городского поселения Торбеевского муниципального района Республики Мордовия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 муниципального образования)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4"/>
        <w:tblW w:w="1499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4219"/>
        <w:gridCol w:w="3697"/>
        <w:gridCol w:w="39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97" w:type="dxa"/>
          </w:tcPr>
          <w:p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9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31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bookmarkStart w:id="0" w:name="_GoBack"/>
            <w:bookmarkEnd w:id="0"/>
          </w:p>
        </w:tc>
        <w:tc>
          <w:tcPr>
            <w:tcW w:w="36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850" w:right="536" w:bottom="1701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1D"/>
    <w:rsid w:val="00756AAE"/>
    <w:rsid w:val="00835A68"/>
    <w:rsid w:val="00855540"/>
    <w:rsid w:val="00BE606B"/>
    <w:rsid w:val="00FB3A95"/>
    <w:rsid w:val="00FF701D"/>
    <w:rsid w:val="143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1259</Characters>
  <Lines>10</Lines>
  <Paragraphs>2</Paragraphs>
  <TotalTime>0</TotalTime>
  <ScaleCrop>false</ScaleCrop>
  <LinksUpToDate>false</LinksUpToDate>
  <CharactersWithSpaces>1477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2023-06-01T13:27:00Z</dcterms:created>
  <dc:creator>Admin</dc:creator>
  <cp:lastModifiedBy>WPS_1703146473</cp:lastModifiedBy>
  <dcterms:modified xsi:type="dcterms:W3CDTF">2024-05-07T05:28:39Z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C17B9CB847CD4B1299B5D7CC4E489EB0_13</vt:lpwstr>
  </property>
</Properties>
</file>