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EC" w:rsidRPr="003D4AEC" w:rsidRDefault="003D4AEC" w:rsidP="003D4AEC">
      <w:pPr>
        <w:spacing w:after="0"/>
        <w:jc w:val="center"/>
        <w:rPr>
          <w:rFonts w:ascii="Times New Roman CYR" w:eastAsia="SimSun" w:hAnsi="Times New Roman CYR" w:cs="Times New Roman CYR"/>
          <w:sz w:val="16"/>
          <w:szCs w:val="16"/>
          <w:lang w:eastAsia="ru-RU"/>
        </w:rPr>
      </w:pPr>
      <w:r w:rsidRPr="003D4AEC">
        <w:rPr>
          <w:rFonts w:ascii="Times New Roman CYR" w:eastAsia="SimSun" w:hAnsi="Times New Roman CYR" w:cs="Times New Roman CYR"/>
          <w:sz w:val="16"/>
          <w:szCs w:val="16"/>
          <w:lang w:eastAsia="ru-RU"/>
        </w:rPr>
        <w:t>Средства массовой информации свободны</w:t>
      </w:r>
    </w:p>
    <w:p w:rsidR="003D4AEC" w:rsidRPr="003D4AEC" w:rsidRDefault="003D4AEC" w:rsidP="003D4AEC">
      <w:pPr>
        <w:keepNext/>
        <w:widowControl w:val="0"/>
        <w:tabs>
          <w:tab w:val="left" w:pos="0"/>
        </w:tabs>
        <w:autoSpaceDE w:val="0"/>
        <w:autoSpaceDN w:val="0"/>
        <w:adjustRightInd w:val="0"/>
        <w:spacing w:after="0"/>
        <w:jc w:val="center"/>
        <w:rPr>
          <w:rFonts w:ascii="MS Reference Sans Serif" w:eastAsia="SimSun" w:hAnsi="MS Reference Sans Serif" w:cs="MS Reference Sans Serif"/>
          <w:i/>
          <w:iCs/>
          <w:sz w:val="96"/>
          <w:szCs w:val="96"/>
          <w:lang w:eastAsia="ru-RU"/>
        </w:rPr>
      </w:pPr>
      <w:proofErr w:type="spellStart"/>
      <w:r w:rsidRPr="003D4AEC">
        <w:rPr>
          <w:rFonts w:ascii="MS Reference Sans Serif" w:eastAsia="SimSun" w:hAnsi="MS Reference Sans Serif" w:cs="MS Reference Sans Serif"/>
          <w:i/>
          <w:iCs/>
          <w:sz w:val="96"/>
          <w:szCs w:val="96"/>
          <w:lang w:eastAsia="ru-RU"/>
        </w:rPr>
        <w:t>Торбеевский</w:t>
      </w:r>
      <w:proofErr w:type="spellEnd"/>
    </w:p>
    <w:p w:rsidR="003D4AEC" w:rsidRPr="003D4AEC" w:rsidRDefault="003D4AEC" w:rsidP="003D4AEC">
      <w:pPr>
        <w:keepNext/>
        <w:widowControl w:val="0"/>
        <w:tabs>
          <w:tab w:val="left" w:pos="0"/>
        </w:tabs>
        <w:autoSpaceDE w:val="0"/>
        <w:autoSpaceDN w:val="0"/>
        <w:adjustRightInd w:val="0"/>
        <w:spacing w:after="0"/>
        <w:jc w:val="center"/>
        <w:rPr>
          <w:rFonts w:ascii="Times New Roman CYR" w:eastAsia="SimSun" w:hAnsi="Times New Roman CYR" w:cs="Times New Roman CYR"/>
          <w:sz w:val="16"/>
          <w:szCs w:val="16"/>
          <w:lang w:eastAsia="ru-RU"/>
        </w:rPr>
      </w:pPr>
      <w:r w:rsidRPr="003D4AEC">
        <w:rPr>
          <w:rFonts w:ascii="MS Reference Sans Serif" w:eastAsia="SimSun" w:hAnsi="MS Reference Sans Serif" w:cs="MS Reference Sans Serif"/>
          <w:i/>
          <w:iCs/>
          <w:sz w:val="96"/>
          <w:szCs w:val="96"/>
          <w:lang w:eastAsia="ru-RU"/>
        </w:rPr>
        <w:t>вестник</w:t>
      </w:r>
    </w:p>
    <w:p w:rsidR="003D4AEC" w:rsidRPr="003D4AEC" w:rsidRDefault="003D4AEC"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p>
    <w:p w:rsidR="003D4AEC" w:rsidRPr="003D4AEC" w:rsidRDefault="00736E48"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Pr>
          <w:rFonts w:ascii="Times New Roman CYR" w:eastAsia="SimSun" w:hAnsi="Times New Roman CYR" w:cs="Times New Roman CYR"/>
          <w:sz w:val="20"/>
          <w:szCs w:val="20"/>
          <w:lang w:eastAsia="ru-RU"/>
        </w:rPr>
        <w:t>07.02.2025</w:t>
      </w:r>
    </w:p>
    <w:p w:rsidR="003D4AEC" w:rsidRPr="003D4AEC" w:rsidRDefault="003D4AEC"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sidRPr="003D4AEC">
        <w:rPr>
          <w:rFonts w:ascii="Times New Roman CYR" w:eastAsia="SimSun" w:hAnsi="Times New Roman CYR" w:cs="Times New Roman CYR"/>
          <w:b/>
          <w:bCs/>
          <w:i/>
          <w:iCs/>
          <w:color w:val="FF0000"/>
          <w:sz w:val="20"/>
          <w:szCs w:val="20"/>
          <w:lang w:eastAsia="ru-RU"/>
        </w:rPr>
        <w:t xml:space="preserve">№ </w:t>
      </w:r>
      <w:r w:rsidR="00736E48">
        <w:rPr>
          <w:rFonts w:ascii="Times New Roman CYR" w:eastAsia="SimSun" w:hAnsi="Times New Roman CYR" w:cs="Times New Roman CYR"/>
          <w:b/>
          <w:bCs/>
          <w:i/>
          <w:iCs/>
          <w:color w:val="FF0000"/>
          <w:sz w:val="20"/>
          <w:szCs w:val="20"/>
          <w:lang w:eastAsia="ru-RU"/>
        </w:rPr>
        <w:t>6</w:t>
      </w:r>
    </w:p>
    <w:p w:rsidR="003D4AEC" w:rsidRPr="003D4AEC" w:rsidRDefault="003D4AEC"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sidRPr="003D4AEC">
        <w:rPr>
          <w:rFonts w:ascii="Times New Roman CYR" w:eastAsia="SimSun" w:hAnsi="Times New Roman CYR" w:cs="Times New Roman CYR"/>
          <w:sz w:val="20"/>
          <w:szCs w:val="20"/>
          <w:lang w:eastAsia="ru-RU"/>
        </w:rPr>
        <w:t xml:space="preserve">Газета выходит </w:t>
      </w:r>
    </w:p>
    <w:p w:rsidR="003D4AEC" w:rsidRPr="003D4AEC" w:rsidRDefault="003D4AEC"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sidRPr="003D4AEC">
        <w:rPr>
          <w:rFonts w:ascii="Times New Roman CYR" w:eastAsia="SimSun" w:hAnsi="Times New Roman CYR" w:cs="Times New Roman CYR"/>
          <w:sz w:val="20"/>
          <w:szCs w:val="20"/>
          <w:lang w:eastAsia="ru-RU"/>
        </w:rPr>
        <w:t>с ноября  2005г.</w:t>
      </w:r>
    </w:p>
    <w:p w:rsidR="003D4AEC" w:rsidRPr="003D4AEC" w:rsidRDefault="003D4AEC" w:rsidP="003D4AEC">
      <w:pPr>
        <w:spacing w:after="0" w:line="240" w:lineRule="auto"/>
        <w:ind w:firstLine="567"/>
        <w:jc w:val="right"/>
        <w:rPr>
          <w:rFonts w:ascii="Times New Roman" w:eastAsia="Calibri" w:hAnsi="Times New Roman" w:cs="Times New Roman"/>
          <w:color w:val="000000"/>
          <w:sz w:val="24"/>
          <w:szCs w:val="24"/>
        </w:rPr>
      </w:pPr>
      <w:r w:rsidRPr="003D4AEC">
        <w:rPr>
          <w:rFonts w:ascii="Times New Roman CYR" w:eastAsia="SimSun" w:hAnsi="Times New Roman CYR" w:cs="Times New Roman CYR"/>
          <w:i/>
          <w:iCs/>
          <w:sz w:val="18"/>
          <w:szCs w:val="18"/>
          <w:lang w:eastAsia="ru-RU"/>
        </w:rPr>
        <w:t xml:space="preserve">Учредители: местное самоуправление </w:t>
      </w:r>
      <w:proofErr w:type="spellStart"/>
      <w:r w:rsidRPr="003D4AEC">
        <w:rPr>
          <w:rFonts w:ascii="Times New Roman CYR" w:eastAsia="SimSun" w:hAnsi="Times New Roman CYR" w:cs="Times New Roman CYR"/>
          <w:i/>
          <w:iCs/>
          <w:sz w:val="18"/>
          <w:szCs w:val="18"/>
          <w:lang w:eastAsia="ru-RU"/>
        </w:rPr>
        <w:t>рп</w:t>
      </w:r>
      <w:proofErr w:type="spellEnd"/>
      <w:r w:rsidRPr="003D4AEC">
        <w:rPr>
          <w:rFonts w:ascii="Times New Roman CYR" w:eastAsia="SimSun" w:hAnsi="Times New Roman CYR" w:cs="Times New Roman CYR"/>
          <w:i/>
          <w:iCs/>
          <w:sz w:val="18"/>
          <w:szCs w:val="18"/>
          <w:lang w:eastAsia="ru-RU"/>
        </w:rPr>
        <w:t xml:space="preserve"> Торбеево</w:t>
      </w:r>
    </w:p>
    <w:p w:rsidR="003D4AEC" w:rsidRDefault="003D4AEC" w:rsidP="003D4AEC"/>
    <w:p w:rsidR="002B7574" w:rsidRPr="00240ECB" w:rsidRDefault="002B7574" w:rsidP="002B7574">
      <w:pPr>
        <w:jc w:val="center"/>
        <w:rPr>
          <w:rFonts w:ascii="Times New Roman" w:hAnsi="Times New Roman" w:cs="Times New Roman"/>
          <w:b/>
          <w:bCs/>
          <w:sz w:val="28"/>
          <w:szCs w:val="28"/>
        </w:rPr>
      </w:pPr>
      <w:r w:rsidRPr="00240ECB">
        <w:rPr>
          <w:rFonts w:ascii="Times New Roman" w:hAnsi="Times New Roman" w:cs="Times New Roman"/>
          <w:b/>
          <w:bCs/>
          <w:sz w:val="28"/>
          <w:szCs w:val="28"/>
        </w:rPr>
        <w:t>АДМИНИСТРАЦИЯ                                                                                                                      ТОРБЕЕВСКОГО ГОРОДСКОГО ПОСЕЛЕНИЯ</w:t>
      </w:r>
    </w:p>
    <w:p w:rsidR="002B7574" w:rsidRPr="00240ECB" w:rsidRDefault="002B7574" w:rsidP="002B7574">
      <w:pPr>
        <w:jc w:val="center"/>
        <w:rPr>
          <w:rFonts w:ascii="Times New Roman" w:hAnsi="Times New Roman" w:cs="Times New Roman"/>
          <w:b/>
          <w:bCs/>
          <w:sz w:val="28"/>
          <w:szCs w:val="28"/>
        </w:rPr>
      </w:pPr>
      <w:r w:rsidRPr="00240ECB">
        <w:rPr>
          <w:rFonts w:ascii="Times New Roman" w:hAnsi="Times New Roman" w:cs="Times New Roman"/>
          <w:b/>
          <w:bCs/>
          <w:sz w:val="28"/>
          <w:szCs w:val="28"/>
        </w:rPr>
        <w:t>ТОРБЕЕВСКОГО МУНИЦИПАЛЬНОГО РАЙОНА</w:t>
      </w:r>
    </w:p>
    <w:p w:rsidR="002B7574" w:rsidRPr="00240ECB" w:rsidRDefault="002B7574" w:rsidP="002B7574">
      <w:pPr>
        <w:jc w:val="center"/>
        <w:rPr>
          <w:rFonts w:ascii="Times New Roman" w:hAnsi="Times New Roman" w:cs="Times New Roman"/>
          <w:b/>
          <w:bCs/>
          <w:sz w:val="28"/>
          <w:szCs w:val="28"/>
        </w:rPr>
      </w:pPr>
      <w:r w:rsidRPr="00240ECB">
        <w:rPr>
          <w:rFonts w:ascii="Times New Roman" w:hAnsi="Times New Roman" w:cs="Times New Roman"/>
          <w:b/>
          <w:bCs/>
          <w:sz w:val="28"/>
          <w:szCs w:val="28"/>
        </w:rPr>
        <w:t>РЕСПУБЛИКИ МОРДОВИЯ</w:t>
      </w:r>
    </w:p>
    <w:p w:rsidR="002B7574" w:rsidRPr="00240ECB" w:rsidRDefault="002B7574" w:rsidP="002B7574">
      <w:pPr>
        <w:jc w:val="center"/>
        <w:rPr>
          <w:rFonts w:ascii="Times New Roman" w:hAnsi="Times New Roman" w:cs="Times New Roman"/>
          <w:b/>
          <w:bCs/>
          <w:sz w:val="28"/>
          <w:szCs w:val="28"/>
        </w:rPr>
      </w:pPr>
    </w:p>
    <w:p w:rsidR="002B7574" w:rsidRPr="009C0AF0" w:rsidRDefault="002B7574" w:rsidP="002B7574">
      <w:pPr>
        <w:jc w:val="center"/>
        <w:rPr>
          <w:rFonts w:ascii="Times New Roman" w:hAnsi="Times New Roman" w:cs="Times New Roman"/>
          <w:b/>
          <w:bCs/>
          <w:sz w:val="28"/>
          <w:szCs w:val="28"/>
        </w:rPr>
      </w:pPr>
    </w:p>
    <w:p w:rsidR="002B7574" w:rsidRPr="009C0AF0" w:rsidRDefault="002B7574" w:rsidP="002B7574">
      <w:pPr>
        <w:jc w:val="center"/>
        <w:rPr>
          <w:rFonts w:ascii="Times New Roman" w:hAnsi="Times New Roman" w:cs="Times New Roman"/>
          <w:b/>
          <w:bCs/>
          <w:sz w:val="28"/>
          <w:szCs w:val="28"/>
        </w:rPr>
      </w:pPr>
      <w:proofErr w:type="gramStart"/>
      <w:r w:rsidRPr="009C0AF0">
        <w:rPr>
          <w:rFonts w:ascii="Times New Roman" w:hAnsi="Times New Roman" w:cs="Times New Roman"/>
          <w:b/>
          <w:bCs/>
          <w:sz w:val="28"/>
          <w:szCs w:val="28"/>
        </w:rPr>
        <w:t>П</w:t>
      </w:r>
      <w:proofErr w:type="gramEnd"/>
      <w:r w:rsidRPr="009C0AF0">
        <w:rPr>
          <w:rFonts w:ascii="Times New Roman" w:hAnsi="Times New Roman" w:cs="Times New Roman"/>
          <w:b/>
          <w:bCs/>
          <w:sz w:val="28"/>
          <w:szCs w:val="28"/>
        </w:rPr>
        <w:t xml:space="preserve"> О С Т А Н О В Л Е Н И Е</w:t>
      </w:r>
    </w:p>
    <w:p w:rsidR="002B7574" w:rsidRDefault="002B7574" w:rsidP="002B7574">
      <w:pPr>
        <w:jc w:val="center"/>
        <w:rPr>
          <w:rFonts w:ascii="Times New Roman" w:hAnsi="Times New Roman" w:cs="Times New Roman"/>
          <w:b/>
          <w:sz w:val="28"/>
          <w:szCs w:val="28"/>
        </w:rPr>
      </w:pPr>
    </w:p>
    <w:p w:rsidR="002B7574" w:rsidRDefault="002B7574" w:rsidP="002B7574">
      <w:pPr>
        <w:ind w:firstLine="142"/>
        <w:rPr>
          <w:rFonts w:ascii="Times New Roman" w:hAnsi="Times New Roman" w:cs="Times New Roman"/>
          <w:b/>
          <w:sz w:val="28"/>
          <w:szCs w:val="28"/>
        </w:rPr>
      </w:pPr>
      <w:r>
        <w:rPr>
          <w:rFonts w:ascii="Times New Roman" w:hAnsi="Times New Roman" w:cs="Times New Roman"/>
          <w:b/>
          <w:sz w:val="28"/>
          <w:szCs w:val="28"/>
        </w:rPr>
        <w:t xml:space="preserve">     </w:t>
      </w:r>
      <w:r w:rsidRPr="00F14B2D">
        <w:rPr>
          <w:rFonts w:ascii="Times New Roman" w:hAnsi="Times New Roman" w:cs="Times New Roman"/>
          <w:b/>
          <w:sz w:val="28"/>
          <w:szCs w:val="28"/>
        </w:rPr>
        <w:t xml:space="preserve">07.02.2025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14B2D">
        <w:rPr>
          <w:rFonts w:ascii="Times New Roman" w:hAnsi="Times New Roman" w:cs="Times New Roman"/>
          <w:b/>
          <w:sz w:val="28"/>
          <w:szCs w:val="28"/>
        </w:rPr>
        <w:t xml:space="preserve">                         № 67</w:t>
      </w:r>
    </w:p>
    <w:p w:rsidR="002B7574" w:rsidRDefault="002B7574" w:rsidP="002B7574">
      <w:pPr>
        <w:rPr>
          <w:rFonts w:ascii="Times New Roman" w:hAnsi="Times New Roman" w:cs="Times New Roman"/>
          <w:b/>
          <w:sz w:val="28"/>
          <w:szCs w:val="28"/>
        </w:rPr>
      </w:pPr>
    </w:p>
    <w:p w:rsidR="002B7574" w:rsidRDefault="002B7574" w:rsidP="002B7574">
      <w:pPr>
        <w:jc w:val="center"/>
        <w:rPr>
          <w:rFonts w:ascii="Times New Roman" w:hAnsi="Times New Roman" w:cs="Times New Roman"/>
          <w:sz w:val="26"/>
          <w:szCs w:val="26"/>
        </w:rPr>
      </w:pPr>
      <w:proofErr w:type="spellStart"/>
      <w:r>
        <w:rPr>
          <w:rFonts w:ascii="Times New Roman" w:hAnsi="Times New Roman" w:cs="Times New Roman"/>
          <w:sz w:val="26"/>
          <w:szCs w:val="26"/>
        </w:rPr>
        <w:t>рп</w:t>
      </w:r>
      <w:proofErr w:type="spellEnd"/>
      <w:r>
        <w:rPr>
          <w:rFonts w:ascii="Times New Roman" w:hAnsi="Times New Roman" w:cs="Times New Roman"/>
          <w:sz w:val="26"/>
          <w:szCs w:val="26"/>
        </w:rPr>
        <w:t>. Торбеево</w:t>
      </w:r>
    </w:p>
    <w:p w:rsidR="002B7574" w:rsidRPr="002B7574" w:rsidRDefault="002B7574" w:rsidP="002B7574">
      <w:pPr>
        <w:jc w:val="center"/>
        <w:rPr>
          <w:rFonts w:ascii="Times New Roman" w:hAnsi="Times New Roman" w:cs="Times New Roman"/>
          <w:sz w:val="26"/>
          <w:szCs w:val="26"/>
        </w:rPr>
      </w:pPr>
    </w:p>
    <w:p w:rsidR="002B7574" w:rsidRPr="002B7574" w:rsidRDefault="002B7574" w:rsidP="002B7574">
      <w:pPr>
        <w:jc w:val="center"/>
        <w:rPr>
          <w:rFonts w:ascii="Times New Roman" w:hAnsi="Times New Roman" w:cs="Times New Roman"/>
          <w:b/>
        </w:rPr>
      </w:pPr>
      <w:r w:rsidRPr="002B7574">
        <w:rPr>
          <w:rFonts w:ascii="Times New Roman" w:hAnsi="Times New Roman" w:cs="Times New Roman"/>
        </w:rPr>
        <w:t xml:space="preserve">Об </w:t>
      </w:r>
      <w:r w:rsidRPr="002B7574">
        <w:rPr>
          <w:rFonts w:ascii="Times New Roman" w:hAnsi="Times New Roman" w:cs="Times New Roman"/>
          <w:b/>
        </w:rPr>
        <w:t>утверждении муниципальной программы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2025 - 2030 годы»</w:t>
      </w:r>
    </w:p>
    <w:p w:rsidR="002B7574" w:rsidRDefault="002B7574" w:rsidP="002B7574"/>
    <w:p w:rsidR="002B7574" w:rsidRPr="002B7574" w:rsidRDefault="002B7574" w:rsidP="002B7574">
      <w:pPr>
        <w:ind w:firstLine="709"/>
        <w:jc w:val="both"/>
        <w:rPr>
          <w:rFonts w:ascii="Times New Roman" w:eastAsiaTheme="minorEastAsia" w:hAnsi="Times New Roman" w:cs="Times New Roman"/>
          <w:sz w:val="26"/>
          <w:szCs w:val="26"/>
          <w:lang w:eastAsia="ru-RU"/>
        </w:rPr>
      </w:pPr>
    </w:p>
    <w:p w:rsidR="002B7574" w:rsidRPr="002B7574" w:rsidRDefault="002B7574" w:rsidP="002B7574">
      <w:pPr>
        <w:ind w:firstLine="709"/>
        <w:jc w:val="both"/>
        <w:rPr>
          <w:rFonts w:ascii="Times New Roman" w:eastAsiaTheme="minorEastAsia" w:hAnsi="Times New Roman" w:cs="Times New Roman"/>
          <w:sz w:val="26"/>
          <w:szCs w:val="26"/>
          <w:lang w:eastAsia="ru-RU"/>
        </w:rPr>
      </w:pPr>
      <w:proofErr w:type="gramStart"/>
      <w:r w:rsidRPr="002B7574">
        <w:rPr>
          <w:rFonts w:ascii="Times New Roman" w:eastAsiaTheme="minorEastAsia" w:hAnsi="Times New Roman" w:cs="Times New Roman"/>
          <w:sz w:val="26"/>
          <w:szCs w:val="26"/>
          <w:lang w:eastAsia="ru-RU"/>
        </w:rPr>
        <w:lastRenderedPageBreak/>
        <w:t>В соответствии с постановлением Правительства Российской Федерации от 30 декабря 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w:t>
      </w:r>
      <w:proofErr w:type="gramEnd"/>
      <w:r w:rsidRPr="002B7574">
        <w:rPr>
          <w:rFonts w:ascii="Times New Roman" w:eastAsiaTheme="minorEastAsia" w:hAnsi="Times New Roman" w:cs="Times New Roman"/>
          <w:sz w:val="26"/>
          <w:szCs w:val="26"/>
          <w:lang w:eastAsia="ru-RU"/>
        </w:rPr>
        <w:t xml:space="preserve"> </w:t>
      </w:r>
      <w:proofErr w:type="gramStart"/>
      <w:r w:rsidRPr="002B7574">
        <w:rPr>
          <w:rFonts w:ascii="Times New Roman" w:eastAsiaTheme="minorEastAsia" w:hAnsi="Times New Roman" w:cs="Times New Roman"/>
          <w:sz w:val="26"/>
          <w:szCs w:val="26"/>
          <w:lang w:eastAsia="ru-RU"/>
        </w:rPr>
        <w:t>Федерации и муниципальных программ формирования современной городской среды», Постановлением Правительства Республики Мордовия от 29 декабря 2023 года №791 «Об утверждении Государственной программы Республики Мордовия «Формирование современной городской среды на территории Республики Мордовия» и признании утратившими силу отдельных постановлений Правительства Республики Мордовия», Уставом и ч.5 ст. 54  Устава Торбеевского городского поселения постановляет:</w:t>
      </w:r>
      <w:proofErr w:type="gramEnd"/>
    </w:p>
    <w:p w:rsidR="002B7574" w:rsidRPr="002B7574" w:rsidRDefault="002B7574" w:rsidP="002B7574">
      <w:pPr>
        <w:ind w:firstLine="709"/>
        <w:jc w:val="both"/>
        <w:rPr>
          <w:rFonts w:ascii="Times New Roman" w:eastAsiaTheme="minorEastAsia" w:hAnsi="Times New Roman" w:cs="Times New Roman"/>
          <w:sz w:val="26"/>
          <w:szCs w:val="26"/>
          <w:lang w:eastAsia="ru-RU"/>
        </w:rPr>
      </w:pPr>
    </w:p>
    <w:p w:rsidR="002B7574" w:rsidRPr="002B7574" w:rsidRDefault="002B7574" w:rsidP="002B7574">
      <w:pPr>
        <w:ind w:firstLine="709"/>
        <w:jc w:val="both"/>
        <w:rPr>
          <w:rFonts w:ascii="Times New Roman" w:eastAsiaTheme="minorEastAsia" w:hAnsi="Times New Roman" w:cs="Times New Roman"/>
          <w:sz w:val="26"/>
          <w:szCs w:val="26"/>
          <w:lang w:eastAsia="ru-RU"/>
        </w:rPr>
      </w:pPr>
      <w:r w:rsidRPr="002B7574">
        <w:rPr>
          <w:rFonts w:ascii="Times New Roman" w:eastAsiaTheme="minorEastAsia" w:hAnsi="Times New Roman" w:cs="Times New Roman"/>
          <w:sz w:val="26"/>
          <w:szCs w:val="26"/>
          <w:lang w:eastAsia="ru-RU"/>
        </w:rPr>
        <w:t xml:space="preserve">1. Утвердить муниципальную программу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2025 - 2030 годы». </w:t>
      </w:r>
    </w:p>
    <w:p w:rsidR="002B7574" w:rsidRPr="002B7574" w:rsidRDefault="002B7574" w:rsidP="002B7574">
      <w:pPr>
        <w:ind w:firstLine="709"/>
        <w:jc w:val="both"/>
        <w:rPr>
          <w:rFonts w:ascii="Times New Roman" w:eastAsiaTheme="minorEastAsia" w:hAnsi="Times New Roman" w:cs="Times New Roman"/>
          <w:sz w:val="26"/>
          <w:szCs w:val="26"/>
          <w:lang w:eastAsia="ru-RU"/>
        </w:rPr>
      </w:pPr>
      <w:r w:rsidRPr="002B7574">
        <w:rPr>
          <w:rFonts w:ascii="Times New Roman" w:eastAsiaTheme="minorEastAsia" w:hAnsi="Times New Roman" w:cs="Times New Roman"/>
          <w:sz w:val="26"/>
          <w:szCs w:val="26"/>
          <w:lang w:eastAsia="ru-RU"/>
        </w:rPr>
        <w:t xml:space="preserve">2. Постановление администрации Торбеевского городского поселения Торбеевского муниципального района Республики 05.02.2018 г. №57/1 «Об утверждении муниципальной программы Торбеевского городского поселения Торбеевского муниципального района Республики Мордовия «Формирование современной городской среды на территории Торбеевского городского поселения Торбеевского муниципального района Республики Мордовия» признать утратившим силу. </w:t>
      </w:r>
    </w:p>
    <w:p w:rsidR="002B7574" w:rsidRPr="002B7574" w:rsidRDefault="002B7574" w:rsidP="002B7574">
      <w:pPr>
        <w:ind w:firstLine="709"/>
        <w:jc w:val="both"/>
        <w:rPr>
          <w:rFonts w:ascii="Times New Roman" w:eastAsiaTheme="minorEastAsia" w:hAnsi="Times New Roman" w:cs="Times New Roman"/>
          <w:sz w:val="26"/>
          <w:szCs w:val="26"/>
          <w:lang w:eastAsia="ru-RU"/>
        </w:rPr>
      </w:pPr>
      <w:r w:rsidRPr="002B7574">
        <w:rPr>
          <w:rFonts w:ascii="Times New Roman" w:eastAsiaTheme="minorEastAsia" w:hAnsi="Times New Roman" w:cs="Times New Roman"/>
          <w:sz w:val="26"/>
          <w:szCs w:val="26"/>
          <w:lang w:eastAsia="ru-RU"/>
        </w:rPr>
        <w:t xml:space="preserve">3. </w:t>
      </w:r>
      <w:proofErr w:type="gramStart"/>
      <w:r w:rsidRPr="002B7574">
        <w:rPr>
          <w:rFonts w:ascii="Times New Roman" w:eastAsiaTheme="minorEastAsia" w:hAnsi="Times New Roman" w:cs="Times New Roman"/>
          <w:sz w:val="26"/>
          <w:szCs w:val="26"/>
          <w:lang w:eastAsia="ru-RU"/>
        </w:rPr>
        <w:t>Контроль за</w:t>
      </w:r>
      <w:proofErr w:type="gramEnd"/>
      <w:r w:rsidRPr="002B7574">
        <w:rPr>
          <w:rFonts w:ascii="Times New Roman" w:eastAsiaTheme="minorEastAsia" w:hAnsi="Times New Roman" w:cs="Times New Roman"/>
          <w:sz w:val="26"/>
          <w:szCs w:val="26"/>
          <w:lang w:eastAsia="ru-RU"/>
        </w:rPr>
        <w:t xml:space="preserve"> исполнением настоящего постановления оставляю за собой.</w:t>
      </w:r>
    </w:p>
    <w:p w:rsidR="002B7574" w:rsidRDefault="002B7574" w:rsidP="002B7574">
      <w:pPr>
        <w:ind w:firstLine="709"/>
        <w:jc w:val="both"/>
        <w:rPr>
          <w:rFonts w:ascii="Times New Roman" w:hAnsi="Times New Roman" w:cs="Times New Roman"/>
          <w:sz w:val="26"/>
          <w:szCs w:val="26"/>
        </w:rPr>
      </w:pPr>
      <w:r w:rsidRPr="002B7574">
        <w:rPr>
          <w:rFonts w:ascii="Times New Roman" w:eastAsiaTheme="minorEastAsia" w:hAnsi="Times New Roman" w:cs="Times New Roman"/>
          <w:sz w:val="26"/>
          <w:szCs w:val="26"/>
          <w:lang w:eastAsia="ru-RU"/>
        </w:rPr>
        <w:t xml:space="preserve">4. Настоящее </w:t>
      </w:r>
      <w:r w:rsidRPr="00D62279">
        <w:rPr>
          <w:rFonts w:ascii="Times New Roman" w:eastAsiaTheme="minorEastAsia" w:hAnsi="Times New Roman" w:cs="Times New Roman"/>
          <w:sz w:val="26"/>
          <w:szCs w:val="26"/>
          <w:lang w:eastAsia="ru-RU"/>
        </w:rPr>
        <w:t>постановление вступает в силу со дня его официального опубликования на официальном сайте органов местного самоуправления Торбеевского  городского поселения Торбеевского муниципального района в сети «Интернет»  в «</w:t>
      </w:r>
      <w:proofErr w:type="spellStart"/>
      <w:r w:rsidRPr="00D62279">
        <w:rPr>
          <w:rFonts w:ascii="Times New Roman" w:eastAsiaTheme="minorEastAsia" w:hAnsi="Times New Roman" w:cs="Times New Roman"/>
          <w:sz w:val="26"/>
          <w:szCs w:val="26"/>
          <w:lang w:eastAsia="ru-RU"/>
        </w:rPr>
        <w:t>Торбеевский</w:t>
      </w:r>
      <w:proofErr w:type="spellEnd"/>
      <w:r w:rsidRPr="00D62279">
        <w:rPr>
          <w:rFonts w:ascii="Times New Roman" w:eastAsiaTheme="minorEastAsia" w:hAnsi="Times New Roman" w:cs="Times New Roman"/>
          <w:sz w:val="26"/>
          <w:szCs w:val="26"/>
          <w:lang w:eastAsia="ru-RU"/>
        </w:rPr>
        <w:t xml:space="preserve"> вестник»</w:t>
      </w:r>
    </w:p>
    <w:p w:rsidR="002B7574" w:rsidRDefault="002B7574" w:rsidP="002B7574">
      <w:pPr>
        <w:rPr>
          <w:rFonts w:ascii="Times New Roman" w:hAnsi="Times New Roman" w:cs="Times New Roman"/>
          <w:sz w:val="26"/>
          <w:szCs w:val="26"/>
        </w:rPr>
      </w:pPr>
    </w:p>
    <w:p w:rsidR="002B7574" w:rsidRDefault="002B7574" w:rsidP="002B7574">
      <w:pPr>
        <w:tabs>
          <w:tab w:val="left" w:pos="9360"/>
        </w:tabs>
        <w:ind w:right="-5"/>
        <w:rPr>
          <w:rFonts w:ascii="Times New Roman" w:hAnsi="Times New Roman" w:cs="Times New Roman"/>
          <w:b/>
          <w:sz w:val="26"/>
          <w:szCs w:val="26"/>
        </w:rPr>
      </w:pPr>
      <w:r>
        <w:rPr>
          <w:rFonts w:ascii="Times New Roman" w:hAnsi="Times New Roman" w:cs="Times New Roman"/>
          <w:b/>
          <w:sz w:val="26"/>
          <w:szCs w:val="26"/>
        </w:rPr>
        <w:t>Глава администрации</w:t>
      </w:r>
    </w:p>
    <w:p w:rsidR="002B7574" w:rsidRDefault="002B7574" w:rsidP="002B7574">
      <w:pPr>
        <w:tabs>
          <w:tab w:val="left" w:pos="9360"/>
        </w:tabs>
        <w:ind w:right="-5"/>
        <w:rPr>
          <w:rFonts w:ascii="Times New Roman" w:hAnsi="Times New Roman" w:cs="Times New Roman"/>
          <w:sz w:val="26"/>
          <w:szCs w:val="26"/>
        </w:rPr>
      </w:pPr>
      <w:r>
        <w:rPr>
          <w:rFonts w:ascii="Times New Roman" w:hAnsi="Times New Roman" w:cs="Times New Roman"/>
          <w:b/>
          <w:sz w:val="26"/>
          <w:szCs w:val="26"/>
        </w:rPr>
        <w:t>Торбеевского городского поселения                                       А.Н. Балашов</w:t>
      </w:r>
    </w:p>
    <w:p w:rsidR="002B7574" w:rsidRDefault="002B7574" w:rsidP="002B7574">
      <w:pPr>
        <w:tabs>
          <w:tab w:val="left" w:pos="9360"/>
        </w:tabs>
        <w:ind w:right="-5"/>
        <w:rPr>
          <w:rFonts w:ascii="Times New Roman" w:hAnsi="Times New Roman" w:cs="Times New Roman"/>
          <w:sz w:val="26"/>
          <w:szCs w:val="26"/>
        </w:rPr>
      </w:pPr>
      <w:r>
        <w:rPr>
          <w:rFonts w:ascii="Times New Roman" w:hAnsi="Times New Roman" w:cs="Times New Roman"/>
          <w:sz w:val="26"/>
          <w:szCs w:val="26"/>
        </w:rPr>
        <w:br w:type="page"/>
      </w:r>
    </w:p>
    <w:p w:rsidR="002B7574" w:rsidRPr="002B7574" w:rsidRDefault="002B7574" w:rsidP="002B7574">
      <w:pPr>
        <w:spacing w:after="0"/>
        <w:jc w:val="right"/>
        <w:rPr>
          <w:rFonts w:ascii="Times New Roman" w:hAnsi="Times New Roman" w:cs="Times New Roman"/>
        </w:rPr>
      </w:pPr>
      <w:r w:rsidRPr="002B7574">
        <w:rPr>
          <w:rFonts w:ascii="Times New Roman" w:hAnsi="Times New Roman" w:cs="Times New Roman"/>
        </w:rPr>
        <w:lastRenderedPageBreak/>
        <w:t xml:space="preserve">Приложение  </w:t>
      </w:r>
    </w:p>
    <w:p w:rsidR="002B7574" w:rsidRPr="002B7574" w:rsidRDefault="002B7574" w:rsidP="002B7574">
      <w:pPr>
        <w:spacing w:after="0"/>
        <w:jc w:val="right"/>
        <w:rPr>
          <w:rFonts w:ascii="Times New Roman" w:hAnsi="Times New Roman" w:cs="Times New Roman"/>
        </w:rPr>
      </w:pPr>
      <w:r w:rsidRPr="002B7574">
        <w:rPr>
          <w:rFonts w:ascii="Times New Roman" w:hAnsi="Times New Roman" w:cs="Times New Roman"/>
        </w:rPr>
        <w:t>к постановлению администрации</w:t>
      </w:r>
    </w:p>
    <w:p w:rsidR="002B7574" w:rsidRPr="002B7574" w:rsidRDefault="002B7574" w:rsidP="002B7574">
      <w:pPr>
        <w:spacing w:after="0"/>
        <w:jc w:val="right"/>
        <w:rPr>
          <w:rFonts w:ascii="Times New Roman" w:hAnsi="Times New Roman" w:cs="Times New Roman"/>
        </w:rPr>
      </w:pPr>
      <w:r w:rsidRPr="002B7574">
        <w:rPr>
          <w:rFonts w:ascii="Times New Roman" w:hAnsi="Times New Roman" w:cs="Times New Roman"/>
        </w:rPr>
        <w:t>Торбеевского городского поселения</w:t>
      </w:r>
    </w:p>
    <w:p w:rsidR="002B7574" w:rsidRPr="002B7574" w:rsidRDefault="002B7574" w:rsidP="002B7574">
      <w:pPr>
        <w:spacing w:after="0"/>
        <w:jc w:val="right"/>
        <w:rPr>
          <w:rFonts w:ascii="Times New Roman" w:hAnsi="Times New Roman" w:cs="Times New Roman"/>
        </w:rPr>
      </w:pPr>
      <w:r w:rsidRPr="002B7574">
        <w:rPr>
          <w:rFonts w:ascii="Times New Roman" w:hAnsi="Times New Roman" w:cs="Times New Roman"/>
        </w:rPr>
        <w:t xml:space="preserve">№ 67 от 07.02.2025 </w:t>
      </w: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Default="002B7574" w:rsidP="002B7574">
      <w:pPr>
        <w:jc w:val="right"/>
      </w:pPr>
    </w:p>
    <w:p w:rsidR="002B7574" w:rsidRPr="002B7574" w:rsidRDefault="002B7574" w:rsidP="002B7574">
      <w:pPr>
        <w:jc w:val="right"/>
        <w:rPr>
          <w:rFonts w:ascii="Times New Roman" w:hAnsi="Times New Roman" w:cs="Times New Roman"/>
          <w:b/>
          <w:sz w:val="32"/>
          <w:szCs w:val="32"/>
        </w:rPr>
      </w:pPr>
    </w:p>
    <w:p w:rsidR="002B7574" w:rsidRPr="002B7574" w:rsidRDefault="002B7574" w:rsidP="002B7574">
      <w:pPr>
        <w:jc w:val="center"/>
        <w:rPr>
          <w:rFonts w:ascii="Times New Roman" w:hAnsi="Times New Roman" w:cs="Times New Roman"/>
          <w:sz w:val="32"/>
          <w:szCs w:val="32"/>
        </w:rPr>
      </w:pPr>
      <w:r w:rsidRPr="002B7574">
        <w:rPr>
          <w:rFonts w:ascii="Times New Roman" w:hAnsi="Times New Roman" w:cs="Times New Roman"/>
          <w:sz w:val="32"/>
          <w:szCs w:val="32"/>
        </w:rPr>
        <w:t>МУНИЦИПАЛЬНАЯ ПРОГРАММА</w:t>
      </w:r>
    </w:p>
    <w:p w:rsidR="002B7574" w:rsidRPr="002B7574" w:rsidRDefault="002B7574" w:rsidP="002B7574">
      <w:pPr>
        <w:jc w:val="center"/>
        <w:rPr>
          <w:rFonts w:ascii="Times New Roman" w:hAnsi="Times New Roman" w:cs="Times New Roman"/>
          <w:b/>
          <w:sz w:val="32"/>
          <w:szCs w:val="32"/>
        </w:rPr>
      </w:pPr>
      <w:r w:rsidRPr="002B7574">
        <w:rPr>
          <w:rFonts w:ascii="Times New Roman" w:hAnsi="Times New Roman" w:cs="Times New Roman"/>
          <w:b/>
          <w:sz w:val="32"/>
          <w:szCs w:val="32"/>
        </w:rPr>
        <w:t>«Формирование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2025 - 2030 годы»</w:t>
      </w:r>
    </w:p>
    <w:p w:rsidR="002B7574" w:rsidRPr="002B7574" w:rsidRDefault="002B7574" w:rsidP="002B7574">
      <w:pPr>
        <w:jc w:val="center"/>
        <w:rPr>
          <w:rFonts w:ascii="Times New Roman" w:hAnsi="Times New Roman" w:cs="Times New Roman"/>
          <w:sz w:val="32"/>
          <w:szCs w:val="32"/>
        </w:rPr>
      </w:pPr>
    </w:p>
    <w:p w:rsidR="002B7574" w:rsidRDefault="002B7574" w:rsidP="002B7574">
      <w:pPr>
        <w:jc w:val="center"/>
      </w:pPr>
    </w:p>
    <w:p w:rsidR="002B7574" w:rsidRDefault="002B7574" w:rsidP="002B7574">
      <w:pPr>
        <w:jc w:val="center"/>
      </w:pPr>
      <w:bookmarkStart w:id="0" w:name="sub_111"/>
      <w:r>
        <w:br w:type="page"/>
      </w:r>
    </w:p>
    <w:p w:rsidR="002B7574" w:rsidRDefault="002B7574" w:rsidP="002B7574">
      <w:pPr>
        <w:pStyle w:val="1"/>
        <w:rPr>
          <w:color w:val="000000" w:themeColor="text1"/>
        </w:rPr>
      </w:pPr>
    </w:p>
    <w:p w:rsidR="002B7574" w:rsidRPr="00F14B2D" w:rsidRDefault="002B7574" w:rsidP="002B7574">
      <w:pPr>
        <w:pStyle w:val="1"/>
        <w:spacing w:before="0" w:after="0"/>
        <w:rPr>
          <w:rFonts w:ascii="Times New Roman" w:hAnsi="Times New Roman" w:cs="Times New Roman"/>
          <w:b w:val="0"/>
        </w:rPr>
      </w:pPr>
      <w:r w:rsidRPr="00C674B1">
        <w:rPr>
          <w:color w:val="000000" w:themeColor="text1"/>
        </w:rPr>
        <w:t>Паспорт</w:t>
      </w:r>
      <w:r w:rsidRPr="00C674B1">
        <w:rPr>
          <w:color w:val="000000" w:themeColor="text1"/>
        </w:rPr>
        <w:br/>
      </w:r>
      <w:r w:rsidRPr="00F14B2D">
        <w:rPr>
          <w:rFonts w:ascii="Times New Roman" w:hAnsi="Times New Roman" w:cs="Times New Roman"/>
          <w:b w:val="0"/>
        </w:rPr>
        <w:t>муниципальной программ</w:t>
      </w:r>
      <w:r>
        <w:rPr>
          <w:rFonts w:ascii="Times New Roman" w:hAnsi="Times New Roman" w:cs="Times New Roman"/>
          <w:b w:val="0"/>
        </w:rPr>
        <w:t>ы</w:t>
      </w:r>
      <w:r w:rsidRPr="00F14B2D">
        <w:rPr>
          <w:rFonts w:ascii="Times New Roman" w:hAnsi="Times New Roman" w:cs="Times New Roman"/>
          <w:b w:val="0"/>
        </w:rPr>
        <w:t xml:space="preserve"> «Формирование современной городской среды</w:t>
      </w:r>
    </w:p>
    <w:p w:rsidR="002B7574" w:rsidRDefault="002B7574" w:rsidP="002B7574">
      <w:pPr>
        <w:pStyle w:val="1"/>
        <w:spacing w:before="0" w:after="0"/>
        <w:rPr>
          <w:rFonts w:ascii="Times New Roman" w:hAnsi="Times New Roman" w:cs="Times New Roman"/>
          <w:b w:val="0"/>
        </w:rPr>
      </w:pPr>
      <w:r w:rsidRPr="00F14B2D">
        <w:rPr>
          <w:rFonts w:ascii="Times New Roman" w:hAnsi="Times New Roman" w:cs="Times New Roman"/>
          <w:b w:val="0"/>
        </w:rPr>
        <w:t>на территории Торбеевского городского поселения</w:t>
      </w:r>
    </w:p>
    <w:p w:rsidR="002B7574" w:rsidRPr="00F14B2D" w:rsidRDefault="002B7574" w:rsidP="002B7574">
      <w:pPr>
        <w:pStyle w:val="1"/>
        <w:spacing w:before="0" w:after="0"/>
        <w:rPr>
          <w:rFonts w:ascii="Times New Roman" w:hAnsi="Times New Roman" w:cs="Times New Roman"/>
          <w:b w:val="0"/>
        </w:rPr>
      </w:pPr>
      <w:r w:rsidRPr="00F14B2D">
        <w:rPr>
          <w:rFonts w:ascii="Times New Roman" w:hAnsi="Times New Roman" w:cs="Times New Roman"/>
          <w:b w:val="0"/>
        </w:rPr>
        <w:t>Торбеевского муниципального района Республики Мордовия</w:t>
      </w:r>
    </w:p>
    <w:p w:rsidR="002B7574" w:rsidRPr="00F14B2D" w:rsidRDefault="002B7574" w:rsidP="002B7574">
      <w:pPr>
        <w:pStyle w:val="1"/>
        <w:spacing w:before="0" w:after="0"/>
        <w:rPr>
          <w:rFonts w:ascii="Times New Roman" w:hAnsi="Times New Roman" w:cs="Times New Roman"/>
          <w:b w:val="0"/>
        </w:rPr>
      </w:pPr>
      <w:r w:rsidRPr="00F14B2D">
        <w:rPr>
          <w:rFonts w:ascii="Times New Roman" w:hAnsi="Times New Roman" w:cs="Times New Roman"/>
          <w:b w:val="0"/>
        </w:rPr>
        <w:t>на 2025-2030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Ответственный исполнитель Программы</w:t>
            </w:r>
          </w:p>
        </w:tc>
        <w:tc>
          <w:tcPr>
            <w:tcW w:w="8080" w:type="dxa"/>
          </w:tcPr>
          <w:p w:rsidR="002B7574" w:rsidRPr="003723D6" w:rsidRDefault="002B7574" w:rsidP="006A5A36">
            <w:pPr>
              <w:rPr>
                <w:rFonts w:ascii="Times New Roman" w:hAnsi="Times New Roman" w:cs="Times New Roman"/>
              </w:rPr>
            </w:pPr>
            <w:r>
              <w:rPr>
                <w:rFonts w:ascii="Times New Roman" w:hAnsi="Times New Roman" w:cs="Times New Roman"/>
              </w:rPr>
              <w:t>Администрация Торбеевского  городского поселения</w:t>
            </w:r>
          </w:p>
        </w:tc>
      </w:tr>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Участники Программы</w:t>
            </w:r>
          </w:p>
        </w:tc>
        <w:tc>
          <w:tcPr>
            <w:tcW w:w="8080" w:type="dxa"/>
          </w:tcPr>
          <w:p w:rsidR="002B7574" w:rsidRPr="003723D6" w:rsidRDefault="002B7574" w:rsidP="006A5A36">
            <w:pPr>
              <w:rPr>
                <w:rFonts w:ascii="Times New Roman" w:hAnsi="Times New Roman" w:cs="Times New Roman"/>
              </w:rPr>
            </w:pPr>
            <w:r>
              <w:rPr>
                <w:rFonts w:ascii="Times New Roman" w:hAnsi="Times New Roman" w:cs="Times New Roman"/>
              </w:rPr>
              <w:t>Администрация Торбеевского городского поселения</w:t>
            </w:r>
          </w:p>
        </w:tc>
      </w:tr>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Подпрограммы Программы</w:t>
            </w:r>
          </w:p>
        </w:tc>
        <w:tc>
          <w:tcPr>
            <w:tcW w:w="8080" w:type="dxa"/>
          </w:tcPr>
          <w:p w:rsidR="002B7574" w:rsidRPr="003723D6" w:rsidRDefault="002B7574" w:rsidP="006A5A36">
            <w:pPr>
              <w:rPr>
                <w:rFonts w:ascii="Times New Roman" w:hAnsi="Times New Roman" w:cs="Times New Roman"/>
              </w:rPr>
            </w:pPr>
            <w:r>
              <w:rPr>
                <w:rFonts w:ascii="Times New Roman" w:hAnsi="Times New Roman" w:cs="Times New Roman"/>
              </w:rPr>
              <w:t>Н</w:t>
            </w:r>
            <w:r w:rsidRPr="003723D6">
              <w:rPr>
                <w:rFonts w:ascii="Times New Roman" w:hAnsi="Times New Roman" w:cs="Times New Roman"/>
              </w:rPr>
              <w:t>ет</w:t>
            </w:r>
          </w:p>
        </w:tc>
      </w:tr>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Цель Программы</w:t>
            </w:r>
          </w:p>
          <w:p w:rsidR="002B7574" w:rsidRPr="003723D6" w:rsidRDefault="002B7574" w:rsidP="006A5A36">
            <w:pPr>
              <w:rPr>
                <w:rFonts w:ascii="Times New Roman" w:hAnsi="Times New Roman" w:cs="Times New Roman"/>
              </w:rPr>
            </w:pPr>
          </w:p>
        </w:tc>
        <w:tc>
          <w:tcPr>
            <w:tcW w:w="8080" w:type="dxa"/>
          </w:tcPr>
          <w:p w:rsidR="002B7574" w:rsidRPr="003723D6" w:rsidRDefault="002B7574" w:rsidP="006A5A36">
            <w:pPr>
              <w:rPr>
                <w:rFonts w:ascii="Times New Roman" w:hAnsi="Times New Roman" w:cs="Times New Roman"/>
              </w:rPr>
            </w:pPr>
            <w:r w:rsidRPr="003723D6">
              <w:rPr>
                <w:rFonts w:ascii="Times New Roman" w:hAnsi="Times New Roman" w:cs="Times New Roman"/>
                <w:color w:val="000000"/>
              </w:rPr>
              <w:t xml:space="preserve">Повышение качества и комфорта </w:t>
            </w:r>
            <w:r>
              <w:rPr>
                <w:rFonts w:ascii="Times New Roman" w:hAnsi="Times New Roman" w:cs="Times New Roman"/>
                <w:color w:val="000000"/>
              </w:rPr>
              <w:t>городской среды</w:t>
            </w:r>
            <w:r w:rsidRPr="003723D6">
              <w:rPr>
                <w:rFonts w:ascii="Times New Roman" w:hAnsi="Times New Roman" w:cs="Times New Roman"/>
                <w:color w:val="000000"/>
              </w:rPr>
              <w:t xml:space="preserve"> на территории </w:t>
            </w:r>
            <w:r>
              <w:rPr>
                <w:rFonts w:ascii="Times New Roman" w:hAnsi="Times New Roman" w:cs="Times New Roman"/>
                <w:color w:val="000000"/>
              </w:rPr>
              <w:t xml:space="preserve">Торбеевского городского поселения </w:t>
            </w:r>
          </w:p>
        </w:tc>
      </w:tr>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Задачи Программы</w:t>
            </w:r>
          </w:p>
        </w:tc>
        <w:tc>
          <w:tcPr>
            <w:tcW w:w="8080"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1) Обеспечение формирования единого облика</w:t>
            </w:r>
            <w:r>
              <w:rPr>
                <w:rFonts w:ascii="Times New Roman" w:hAnsi="Times New Roman" w:cs="Times New Roman"/>
              </w:rPr>
              <w:t xml:space="preserve"> Торбеевского городского поселения</w:t>
            </w:r>
            <w:r w:rsidRPr="003723D6">
              <w:rPr>
                <w:rFonts w:ascii="Times New Roman" w:hAnsi="Times New Roman" w:cs="Times New Roman"/>
              </w:rPr>
              <w:t>;</w:t>
            </w:r>
          </w:p>
          <w:p w:rsidR="002B7574" w:rsidRPr="003723D6" w:rsidRDefault="002B7574" w:rsidP="006A5A36">
            <w:pPr>
              <w:rPr>
                <w:rFonts w:ascii="Times New Roman" w:hAnsi="Times New Roman" w:cs="Times New Roman"/>
              </w:rPr>
            </w:pPr>
            <w:r w:rsidRPr="003723D6">
              <w:rPr>
                <w:rFonts w:ascii="Times New Roman" w:hAnsi="Times New Roman" w:cs="Times New Roman"/>
              </w:rPr>
              <w:t>2) Обеспечение создания, содержания и развития объектов благоустройства на территории</w:t>
            </w:r>
            <w:r>
              <w:rPr>
                <w:rFonts w:ascii="Times New Roman" w:hAnsi="Times New Roman" w:cs="Times New Roman"/>
              </w:rPr>
              <w:t xml:space="preserve"> </w:t>
            </w:r>
            <w:r w:rsidRPr="00AF2E83">
              <w:rPr>
                <w:rFonts w:ascii="Times New Roman" w:hAnsi="Times New Roman" w:cs="Times New Roman"/>
              </w:rPr>
              <w:t>Т</w:t>
            </w:r>
            <w:r>
              <w:rPr>
                <w:rFonts w:ascii="Times New Roman" w:hAnsi="Times New Roman" w:cs="Times New Roman"/>
              </w:rPr>
              <w:t>орбеевского городского поселения,</w:t>
            </w:r>
            <w:r w:rsidRPr="003723D6">
              <w:rPr>
                <w:rFonts w:ascii="Times New Roman" w:hAnsi="Times New Roman" w:cs="Times New Roman"/>
              </w:rPr>
              <w:t xml:space="preserve"> включая объекты, находящиеся в частной собственности и прилегающие к ним территории;</w:t>
            </w:r>
          </w:p>
          <w:p w:rsidR="002B7574" w:rsidRPr="003723D6" w:rsidRDefault="002B7574" w:rsidP="006A5A36">
            <w:pPr>
              <w:rPr>
                <w:rFonts w:ascii="Times New Roman" w:hAnsi="Times New Roman" w:cs="Times New Roman"/>
              </w:rPr>
            </w:pPr>
            <w:r w:rsidRPr="003723D6">
              <w:rPr>
                <w:rFonts w:ascii="Times New Roman" w:hAnsi="Times New Roman" w:cs="Times New Roman"/>
              </w:rPr>
              <w:t>3) Повышение уровня вовлеченности заинтересованных граждан, организаций в реализацию мероприятий по благоустройству территории</w:t>
            </w:r>
            <w:r>
              <w:rPr>
                <w:rFonts w:ascii="Times New Roman" w:hAnsi="Times New Roman" w:cs="Times New Roman"/>
              </w:rPr>
              <w:t xml:space="preserve"> Торбеевского городского поселения</w:t>
            </w:r>
            <w:r w:rsidRPr="003723D6">
              <w:rPr>
                <w:rFonts w:ascii="Times New Roman" w:hAnsi="Times New Roman" w:cs="Times New Roman"/>
              </w:rPr>
              <w:t xml:space="preserve"> используя социальные сети и Интернет-ресурсы.</w:t>
            </w:r>
          </w:p>
        </w:tc>
      </w:tr>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Целевые индикаторы и показатели Программы</w:t>
            </w:r>
          </w:p>
        </w:tc>
        <w:tc>
          <w:tcPr>
            <w:tcW w:w="8080" w:type="dxa"/>
          </w:tcPr>
          <w:p w:rsidR="002B7574" w:rsidRDefault="002B7574" w:rsidP="006A5A36">
            <w:pPr>
              <w:tabs>
                <w:tab w:val="left" w:pos="1455"/>
              </w:tabs>
              <w:rPr>
                <w:rFonts w:ascii="Times New Roman" w:hAnsi="Times New Roman" w:cs="Times New Roman"/>
              </w:rPr>
            </w:pPr>
            <w:r>
              <w:rPr>
                <w:rFonts w:ascii="Times New Roman" w:hAnsi="Times New Roman" w:cs="Times New Roman"/>
              </w:rPr>
              <w:t xml:space="preserve">1. Доля граждан, принявших участие в решении вопросов развития комфортной среды от общего количества граждан в возрасте от 14 лет, </w:t>
            </w:r>
            <w:r w:rsidRPr="00AF2E83">
              <w:rPr>
                <w:rFonts w:ascii="Times New Roman" w:hAnsi="Times New Roman" w:cs="Times New Roman"/>
              </w:rPr>
              <w:t xml:space="preserve">проживающих </w:t>
            </w:r>
            <w:proofErr w:type="spellStart"/>
            <w:r w:rsidRPr="00AF2E83">
              <w:rPr>
                <w:rFonts w:ascii="Times New Roman" w:hAnsi="Times New Roman" w:cs="Times New Roman"/>
              </w:rPr>
              <w:t>в_</w:t>
            </w:r>
            <w:r>
              <w:rPr>
                <w:rFonts w:ascii="Times New Roman" w:hAnsi="Times New Roman" w:cs="Times New Roman"/>
              </w:rPr>
              <w:t>рп</w:t>
            </w:r>
            <w:proofErr w:type="spellEnd"/>
            <w:r>
              <w:rPr>
                <w:rFonts w:ascii="Times New Roman" w:hAnsi="Times New Roman" w:cs="Times New Roman"/>
              </w:rPr>
              <w:t>. Торбеево, на территории которого реализуются проекты</w:t>
            </w:r>
            <w:r w:rsidRPr="003723D6">
              <w:rPr>
                <w:rFonts w:ascii="Times New Roman" w:hAnsi="Times New Roman" w:cs="Times New Roman"/>
              </w:rPr>
              <w:t xml:space="preserve"> </w:t>
            </w:r>
            <w:r>
              <w:rPr>
                <w:rFonts w:ascii="Times New Roman" w:hAnsi="Times New Roman" w:cs="Times New Roman"/>
              </w:rPr>
              <w:t xml:space="preserve">по созданию комфортной городской среды – 30%, в том числе доля жителей </w:t>
            </w:r>
            <w:proofErr w:type="spellStart"/>
            <w:r>
              <w:rPr>
                <w:rFonts w:ascii="Times New Roman" w:hAnsi="Times New Roman" w:cs="Times New Roman"/>
              </w:rPr>
              <w:t>рп</w:t>
            </w:r>
            <w:proofErr w:type="spellEnd"/>
            <w:r>
              <w:rPr>
                <w:rFonts w:ascii="Times New Roman" w:hAnsi="Times New Roman" w:cs="Times New Roman"/>
              </w:rPr>
              <w:t>. Торбеево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 – 60%.</w:t>
            </w:r>
          </w:p>
          <w:p w:rsidR="002B7574" w:rsidRDefault="002B7574" w:rsidP="006A5A36">
            <w:pPr>
              <w:tabs>
                <w:tab w:val="left" w:pos="1455"/>
              </w:tabs>
            </w:pPr>
            <w:r>
              <w:rPr>
                <w:rFonts w:ascii="Times New Roman" w:hAnsi="Times New Roman" w:cs="Times New Roman"/>
              </w:rPr>
              <w:t xml:space="preserve">2. Увеличение </w:t>
            </w:r>
            <w:r>
              <w:t>количества благоустроенных общественных территорий, включенных в муниципальную программу.</w:t>
            </w:r>
          </w:p>
          <w:p w:rsidR="002B7574" w:rsidRPr="003723D6" w:rsidRDefault="002B7574" w:rsidP="006A5A36">
            <w:pPr>
              <w:tabs>
                <w:tab w:val="left" w:pos="1455"/>
              </w:tabs>
              <w:rPr>
                <w:rFonts w:ascii="Times New Roman" w:hAnsi="Times New Roman" w:cs="Times New Roman"/>
              </w:rPr>
            </w:pPr>
            <w:r>
              <w:rPr>
                <w:rFonts w:ascii="Times New Roman" w:hAnsi="Times New Roman" w:cs="Times New Roman"/>
              </w:rPr>
              <w:t xml:space="preserve">3. Увеличение </w:t>
            </w:r>
            <w:r>
              <w:t>количества благоустроенных дворовых территорий, включенных в муниципальную программу.</w:t>
            </w:r>
          </w:p>
          <w:p w:rsidR="002B7574" w:rsidRPr="003723D6" w:rsidRDefault="002B7574" w:rsidP="006A5A36">
            <w:pPr>
              <w:rPr>
                <w:rFonts w:ascii="Times New Roman" w:hAnsi="Times New Roman" w:cs="Times New Roman"/>
              </w:rPr>
            </w:pPr>
            <w:r>
              <w:rPr>
                <w:rFonts w:ascii="Times New Roman" w:hAnsi="Times New Roman" w:cs="Times New Roman"/>
              </w:rPr>
              <w:t xml:space="preserve">4. </w:t>
            </w:r>
            <w:r>
              <w:t>Доля дворовых территорий, благоустроенных с участием заинтересованных лиц – 100 %.</w:t>
            </w:r>
          </w:p>
        </w:tc>
      </w:tr>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Срок реализации Программы</w:t>
            </w:r>
          </w:p>
        </w:tc>
        <w:tc>
          <w:tcPr>
            <w:tcW w:w="8080" w:type="dxa"/>
          </w:tcPr>
          <w:p w:rsidR="002B7574" w:rsidRPr="003723D6" w:rsidRDefault="002B7574" w:rsidP="006A5A36">
            <w:pPr>
              <w:rPr>
                <w:rFonts w:ascii="Times New Roman" w:hAnsi="Times New Roman" w:cs="Times New Roman"/>
              </w:rPr>
            </w:pPr>
            <w:r>
              <w:rPr>
                <w:rFonts w:ascii="Times New Roman" w:hAnsi="Times New Roman" w:cs="Times New Roman"/>
              </w:rPr>
              <w:t>2018-2024 годы</w:t>
            </w:r>
            <w:r w:rsidRPr="003723D6">
              <w:rPr>
                <w:rFonts w:ascii="Times New Roman" w:hAnsi="Times New Roman" w:cs="Times New Roman"/>
              </w:rPr>
              <w:t xml:space="preserve"> без разделения на этапы</w:t>
            </w:r>
          </w:p>
        </w:tc>
      </w:tr>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lastRenderedPageBreak/>
              <w:t>Объемы бюджетных ассигнований Программы</w:t>
            </w:r>
          </w:p>
        </w:tc>
        <w:tc>
          <w:tcPr>
            <w:tcW w:w="8080" w:type="dxa"/>
          </w:tcPr>
          <w:p w:rsidR="002B7574" w:rsidRPr="003723D6" w:rsidRDefault="002B7574" w:rsidP="006A5A36">
            <w:pPr>
              <w:tabs>
                <w:tab w:val="left" w:pos="1455"/>
              </w:tabs>
              <w:rPr>
                <w:rFonts w:ascii="Times New Roman" w:hAnsi="Times New Roman" w:cs="Times New Roman"/>
                <w:color w:val="000000"/>
              </w:rPr>
            </w:pPr>
            <w:r w:rsidRPr="003723D6">
              <w:rPr>
                <w:rFonts w:ascii="Times New Roman" w:hAnsi="Times New Roman" w:cs="Times New Roman"/>
                <w:color w:val="000000"/>
              </w:rPr>
              <w:t>Общий объем финансовых средств –</w:t>
            </w:r>
            <w:r w:rsidRPr="00C7312F">
              <w:rPr>
                <w:rFonts w:ascii="Times New Roman" w:hAnsi="Times New Roman" w:cs="Times New Roman"/>
                <w:color w:val="000000"/>
              </w:rPr>
              <w:t xml:space="preserve"> </w:t>
            </w:r>
            <w:r>
              <w:rPr>
                <w:rFonts w:ascii="Times New Roman" w:hAnsi="Times New Roman" w:cs="Times New Roman"/>
                <w:b/>
                <w:color w:val="000000"/>
              </w:rPr>
              <w:t>651,970849</w:t>
            </w:r>
            <w:r w:rsidRPr="00DA7312">
              <w:rPr>
                <w:rFonts w:ascii="Times New Roman" w:hAnsi="Times New Roman" w:cs="Times New Roman"/>
                <w:color w:val="000000"/>
                <w:sz w:val="24"/>
                <w:szCs w:val="24"/>
              </w:rPr>
              <w:t xml:space="preserve"> </w:t>
            </w:r>
            <w:r w:rsidRPr="003723D6">
              <w:rPr>
                <w:rFonts w:ascii="Times New Roman" w:hAnsi="Times New Roman" w:cs="Times New Roman"/>
                <w:color w:val="000000"/>
              </w:rPr>
              <w:t>тыс. руб.*, из них:</w:t>
            </w:r>
          </w:p>
          <w:p w:rsidR="002B7574" w:rsidRPr="003723D6" w:rsidRDefault="002B7574" w:rsidP="006A5A36">
            <w:pPr>
              <w:tabs>
                <w:tab w:val="left" w:pos="1455"/>
              </w:tabs>
              <w:rPr>
                <w:rFonts w:ascii="Times New Roman" w:hAnsi="Times New Roman" w:cs="Times New Roman"/>
                <w:color w:val="000000"/>
              </w:rPr>
            </w:pPr>
            <w:r w:rsidRPr="003723D6">
              <w:rPr>
                <w:rFonts w:ascii="Times New Roman" w:hAnsi="Times New Roman" w:cs="Times New Roman"/>
                <w:color w:val="000000"/>
              </w:rPr>
              <w:t>Средства республиканского бюджета:</w:t>
            </w:r>
          </w:p>
          <w:p w:rsidR="002B7574" w:rsidRPr="00540DCE" w:rsidRDefault="002B7574" w:rsidP="006A5A36">
            <w:pPr>
              <w:tabs>
                <w:tab w:val="left" w:pos="1455"/>
              </w:tabs>
              <w:rPr>
                <w:rFonts w:ascii="Times New Roman" w:hAnsi="Times New Roman" w:cs="Times New Roman"/>
                <w:b/>
                <w:color w:val="000000"/>
              </w:rPr>
            </w:pPr>
            <w:r>
              <w:rPr>
                <w:rFonts w:ascii="Times New Roman" w:hAnsi="Times New Roman" w:cs="Times New Roman"/>
                <w:color w:val="000000"/>
              </w:rPr>
              <w:t xml:space="preserve">2025 </w:t>
            </w:r>
            <w:r w:rsidRPr="00F14B2D">
              <w:rPr>
                <w:rFonts w:ascii="Times New Roman" w:hAnsi="Times New Roman" w:cs="Times New Roman"/>
                <w:color w:val="000000"/>
              </w:rPr>
              <w:t xml:space="preserve">год – </w:t>
            </w:r>
            <w:r w:rsidRPr="00F14B2D">
              <w:rPr>
                <w:rFonts w:ascii="Times New Roman" w:hAnsi="Times New Roman" w:cs="Times New Roman"/>
                <w:b/>
                <w:color w:val="000000"/>
              </w:rPr>
              <w:t>5409,40090</w:t>
            </w:r>
            <w:r w:rsidRPr="00F14B2D">
              <w:rPr>
                <w:rFonts w:ascii="Times New Roman" w:hAnsi="Times New Roman" w:cs="Times New Roman"/>
                <w:color w:val="000000"/>
              </w:rPr>
              <w:t xml:space="preserve"> тыс. руб.;</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2026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 xml:space="preserve">* </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2027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2028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2029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2030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w:t>
            </w:r>
          </w:p>
          <w:p w:rsidR="002B7574" w:rsidRPr="003723D6" w:rsidRDefault="002B7574" w:rsidP="006A5A36">
            <w:pPr>
              <w:tabs>
                <w:tab w:val="left" w:pos="1455"/>
              </w:tabs>
              <w:rPr>
                <w:rFonts w:ascii="Times New Roman" w:hAnsi="Times New Roman" w:cs="Times New Roman"/>
                <w:color w:val="000000"/>
              </w:rPr>
            </w:pPr>
            <w:r w:rsidRPr="003723D6">
              <w:rPr>
                <w:rFonts w:ascii="Times New Roman" w:hAnsi="Times New Roman" w:cs="Times New Roman"/>
                <w:color w:val="000000"/>
              </w:rPr>
              <w:t>Средства местного бюджета:</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2025 год – </w:t>
            </w:r>
            <w:r w:rsidRPr="009B4C4B">
              <w:rPr>
                <w:rFonts w:ascii="Times New Roman" w:hAnsi="Times New Roman" w:cs="Times New Roman"/>
                <w:b/>
                <w:color w:val="000000"/>
              </w:rPr>
              <w:t>1110,</w:t>
            </w:r>
            <w:r w:rsidRPr="00F14B2D">
              <w:rPr>
                <w:rFonts w:ascii="Times New Roman" w:hAnsi="Times New Roman" w:cs="Times New Roman"/>
                <w:b/>
                <w:color w:val="000000"/>
              </w:rPr>
              <w:t>30759тыс. руб</w:t>
            </w:r>
            <w:r w:rsidRPr="00F14B2D">
              <w:rPr>
                <w:rFonts w:ascii="Times New Roman" w:hAnsi="Times New Roman" w:cs="Times New Roman"/>
                <w:color w:val="000000"/>
              </w:rPr>
              <w:t>.*</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2026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 xml:space="preserve">* </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2027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2028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2029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w:t>
            </w:r>
          </w:p>
          <w:p w:rsidR="002B7574" w:rsidRDefault="002B7574" w:rsidP="006A5A36">
            <w:pPr>
              <w:tabs>
                <w:tab w:val="left" w:pos="1455"/>
              </w:tabs>
              <w:rPr>
                <w:rFonts w:ascii="Times New Roman" w:hAnsi="Times New Roman" w:cs="Times New Roman"/>
                <w:color w:val="000000"/>
              </w:rPr>
            </w:pPr>
            <w:r>
              <w:rPr>
                <w:rFonts w:ascii="Times New Roman" w:hAnsi="Times New Roman" w:cs="Times New Roman"/>
                <w:color w:val="000000"/>
              </w:rPr>
              <w:t xml:space="preserve">2030 год - 0,0 тыс. </w:t>
            </w:r>
            <w:proofErr w:type="spellStart"/>
            <w:r>
              <w:rPr>
                <w:rFonts w:ascii="Times New Roman" w:hAnsi="Times New Roman" w:cs="Times New Roman"/>
                <w:color w:val="000000"/>
              </w:rPr>
              <w:t>руб</w:t>
            </w:r>
            <w:proofErr w:type="spellEnd"/>
            <w:r>
              <w:rPr>
                <w:rFonts w:ascii="Times New Roman" w:hAnsi="Times New Roman" w:cs="Times New Roman"/>
                <w:color w:val="000000"/>
              </w:rPr>
              <w:t>*</w:t>
            </w:r>
          </w:p>
          <w:p w:rsidR="002B7574" w:rsidRPr="002E37C7" w:rsidRDefault="002B7574" w:rsidP="006A5A36">
            <w:pPr>
              <w:tabs>
                <w:tab w:val="left" w:pos="1455"/>
              </w:tabs>
              <w:rPr>
                <w:rFonts w:ascii="Times New Roman" w:hAnsi="Times New Roman" w:cs="Times New Roman"/>
                <w:color w:val="000000"/>
              </w:rPr>
            </w:pPr>
          </w:p>
        </w:tc>
      </w:tr>
      <w:tr w:rsidR="002B7574" w:rsidRPr="003723D6" w:rsidTr="006A5A36">
        <w:tc>
          <w:tcPr>
            <w:tcW w:w="2376" w:type="dxa"/>
          </w:tcPr>
          <w:p w:rsidR="002B7574" w:rsidRPr="003723D6" w:rsidRDefault="002B7574" w:rsidP="006A5A36">
            <w:pPr>
              <w:rPr>
                <w:rFonts w:ascii="Times New Roman" w:hAnsi="Times New Roman" w:cs="Times New Roman"/>
              </w:rPr>
            </w:pPr>
            <w:r w:rsidRPr="003723D6">
              <w:rPr>
                <w:rFonts w:ascii="Times New Roman" w:hAnsi="Times New Roman" w:cs="Times New Roman"/>
              </w:rPr>
              <w:t>Ожидаемые результаты Программы</w:t>
            </w:r>
          </w:p>
        </w:tc>
        <w:tc>
          <w:tcPr>
            <w:tcW w:w="8080" w:type="dxa"/>
          </w:tcPr>
          <w:p w:rsidR="002B7574" w:rsidRPr="003723D6" w:rsidRDefault="002B7574" w:rsidP="006A5A36">
            <w:pPr>
              <w:rPr>
                <w:rFonts w:ascii="Times New Roman" w:hAnsi="Times New Roman" w:cs="Times New Roman"/>
              </w:rPr>
            </w:pPr>
            <w:r>
              <w:rPr>
                <w:rFonts w:ascii="Times New Roman" w:hAnsi="Times New Roman" w:cs="Times New Roman"/>
              </w:rPr>
              <w:t xml:space="preserve">Выполнение поставленных целей и задач муниципальной программы, улучшение целевых индикаторов и показателей муниципальной программы </w:t>
            </w:r>
          </w:p>
        </w:tc>
      </w:tr>
      <w:bookmarkEnd w:id="0"/>
    </w:tbl>
    <w:p w:rsidR="002B7574" w:rsidRPr="002B7574" w:rsidRDefault="002B7574" w:rsidP="002B7574">
      <w:pPr>
        <w:jc w:val="both"/>
        <w:rPr>
          <w:rFonts w:ascii="Times New Roman" w:hAnsi="Times New Roman" w:cs="Times New Roman"/>
          <w:sz w:val="24"/>
          <w:szCs w:val="24"/>
        </w:rPr>
      </w:pPr>
    </w:p>
    <w:p w:rsidR="002B7574" w:rsidRPr="002B7574" w:rsidRDefault="002B7574" w:rsidP="002B7574">
      <w:pPr>
        <w:jc w:val="both"/>
        <w:rPr>
          <w:rFonts w:ascii="Times New Roman" w:hAnsi="Times New Roman" w:cs="Times New Roman"/>
          <w:sz w:val="24"/>
          <w:szCs w:val="24"/>
        </w:rPr>
      </w:pPr>
      <w:bookmarkStart w:id="1" w:name="sub_902"/>
      <w:r w:rsidRPr="002B7574">
        <w:rPr>
          <w:rFonts w:ascii="Times New Roman" w:hAnsi="Times New Roman" w:cs="Times New Roman"/>
          <w:sz w:val="24"/>
          <w:szCs w:val="24"/>
        </w:rPr>
        <w:t>* Объем финансирования подлежит уточнению по мере формирования бюджета.</w:t>
      </w:r>
    </w:p>
    <w:p w:rsidR="002B7574" w:rsidRPr="002B7574" w:rsidRDefault="002B7574" w:rsidP="002B7574">
      <w:pPr>
        <w:jc w:val="both"/>
        <w:rPr>
          <w:rFonts w:ascii="Times New Roman" w:hAnsi="Times New Roman" w:cs="Times New Roman"/>
          <w:sz w:val="24"/>
          <w:szCs w:val="24"/>
        </w:rPr>
      </w:pPr>
    </w:p>
    <w:p w:rsidR="002B7574" w:rsidRPr="002B7574" w:rsidRDefault="002B7574" w:rsidP="002B7574">
      <w:pPr>
        <w:jc w:val="both"/>
        <w:rPr>
          <w:rFonts w:ascii="Times New Roman" w:hAnsi="Times New Roman" w:cs="Times New Roman"/>
          <w:sz w:val="24"/>
          <w:szCs w:val="24"/>
        </w:rPr>
      </w:pPr>
    </w:p>
    <w:p w:rsidR="002B7574" w:rsidRPr="002B7574" w:rsidRDefault="002B7574" w:rsidP="002B7574">
      <w:pPr>
        <w:jc w:val="both"/>
        <w:rPr>
          <w:rFonts w:ascii="Times New Roman" w:hAnsi="Times New Roman" w:cs="Times New Roman"/>
          <w:b/>
          <w:sz w:val="24"/>
          <w:szCs w:val="24"/>
        </w:rPr>
      </w:pPr>
      <w:r w:rsidRPr="002B7574">
        <w:rPr>
          <w:rFonts w:ascii="Times New Roman" w:hAnsi="Times New Roman" w:cs="Times New Roman"/>
          <w:b/>
          <w:sz w:val="24"/>
          <w:szCs w:val="24"/>
        </w:rPr>
        <w:br w:type="page"/>
      </w:r>
      <w:r w:rsidRPr="002B7574">
        <w:rPr>
          <w:rFonts w:ascii="Times New Roman" w:hAnsi="Times New Roman" w:cs="Times New Roman"/>
          <w:b/>
          <w:sz w:val="24"/>
          <w:szCs w:val="24"/>
        </w:rPr>
        <w:lastRenderedPageBreak/>
        <w:t>1. Характеристика текущего состояния благоустройства Торбеевского городского поселения.</w:t>
      </w:r>
    </w:p>
    <w:bookmarkEnd w:id="1"/>
    <w:p w:rsidR="002B7574" w:rsidRPr="002B7574" w:rsidRDefault="002B7574" w:rsidP="002B7574">
      <w:pPr>
        <w:tabs>
          <w:tab w:val="left" w:pos="1455"/>
        </w:tabs>
        <w:jc w:val="both"/>
        <w:rPr>
          <w:rFonts w:ascii="Times New Roman" w:hAnsi="Times New Roman" w:cs="Times New Roman"/>
          <w:sz w:val="24"/>
          <w:szCs w:val="24"/>
        </w:rPr>
      </w:pP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Городская среда - фундаментальное понятие, выражающее сущность территории и как места сосредоточения больших масс людей, и как функционального образования, играющего важную роль в жизни и развитии общества, в его территориальной организации.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Городская среда - совокупность многочисленных и разнообразных каналов массовых коммуникаций, форм и способов общения людей, их подключения к источникам разнообразной информации. Она выступает как комплекс условий жизни людей, «потребляющих» среду, удовлетворяющих свои потребности, что находится в прямой зависимости от качества среды. Одновременно городская среда является совокупностью условий для творческой деятельности, формирующей новые направления в науке, искусстве, культуре и т. д.</w:t>
      </w:r>
    </w:p>
    <w:p w:rsidR="002B7574" w:rsidRPr="002B7574" w:rsidRDefault="002B7574" w:rsidP="002B7574">
      <w:pPr>
        <w:jc w:val="both"/>
        <w:rPr>
          <w:rFonts w:ascii="Times New Roman" w:hAnsi="Times New Roman" w:cs="Times New Roman"/>
          <w:sz w:val="24"/>
          <w:szCs w:val="24"/>
        </w:rPr>
      </w:pPr>
      <w:proofErr w:type="gramStart"/>
      <w:r w:rsidRPr="002B7574">
        <w:rPr>
          <w:rFonts w:ascii="Times New Roman" w:hAnsi="Times New Roman" w:cs="Times New Roman"/>
          <w:sz w:val="24"/>
          <w:szCs w:val="24"/>
        </w:rPr>
        <w:t>На сегодняшний день на территории Торбеевского городского поселения объекты благоустройства, такие как пешеходные зоны, газоны и цветники, озеленение, освещение, малые архитектурные формы, детские спортивно-игровые площадки, элементы городской мебели на территории дворовых территорий, площадки для отдыха взрослых, хозяйственно-бытовые площадки для сушки белья, чистки одежды, ковров и предметов домашнего обихода, автомобильные парковки, площадки для выгула домашних животных, места сбора и временного хранения</w:t>
      </w:r>
      <w:proofErr w:type="gramEnd"/>
      <w:r w:rsidRPr="002B7574">
        <w:rPr>
          <w:rFonts w:ascii="Times New Roman" w:hAnsi="Times New Roman" w:cs="Times New Roman"/>
          <w:sz w:val="24"/>
          <w:szCs w:val="24"/>
        </w:rPr>
        <w:t xml:space="preserve"> мусора либо отсутствуют вовсе, либо не обеспечивают комфортных условий жизнедеятельности населения и нуждаются в ремонте и реконструкции.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Проведенные исследования и анализ состояния территории свидетельствуют о том, что требуются значительные трудовые и финансовые затраты. Принимаемые в последнее время меры по частичному благоустройству дворовых территорий и территорий общего пользования не приводят к должному результату ввиду недостаточного финансирования.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Создание современной (комфортной) среды возможно при соблюдении ряда условий, которые отвечают принципам программно-целевого метода планирования бюджета:</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обеспечение формирования единых подходов и ключевых приоритетов формирования комфортной городской среды на территории Торбеевского городского поселения с учетом приоритетов территориального развития;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комплексное совершенствование системы благоустройства территории в соответствии с требованиями действующих норм, оптимизация систем уборки, озеленения, освещения территорий;</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создание универсальных механизмов вовлеченности заинтересованных граждан, организаций в реализацию мероприятий по благоустройству территорий;</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адаптация городской среды для инвалидов и других маломобильных групп населения, их беспрепятственный доступ и использование объектов благоустройства;</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lastRenderedPageBreak/>
        <w:t>расширение влияния граждан при принятии решения: создание инструментов участия жителей в городской среде;</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создание комфортной и безопасной городской среды.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Разработка программы позволит реализовать ключевые принципы и подходы к развитию комфортной городской среды с учетом приоритетов пространственного развития.</w:t>
      </w:r>
    </w:p>
    <w:p w:rsidR="002B7574" w:rsidRPr="002B7574" w:rsidRDefault="002B7574" w:rsidP="002B7574">
      <w:pPr>
        <w:tabs>
          <w:tab w:val="left" w:pos="1455"/>
        </w:tabs>
        <w:jc w:val="both"/>
        <w:rPr>
          <w:rFonts w:ascii="Times New Roman" w:hAnsi="Times New Roman" w:cs="Times New Roman"/>
          <w:sz w:val="24"/>
          <w:szCs w:val="24"/>
        </w:rPr>
      </w:pPr>
    </w:p>
    <w:p w:rsidR="002B7574" w:rsidRPr="002B7574" w:rsidRDefault="002B7574" w:rsidP="002B7574">
      <w:pPr>
        <w:jc w:val="both"/>
        <w:rPr>
          <w:rFonts w:ascii="Times New Roman" w:hAnsi="Times New Roman" w:cs="Times New Roman"/>
          <w:b/>
          <w:sz w:val="24"/>
          <w:szCs w:val="24"/>
        </w:rPr>
      </w:pPr>
    </w:p>
    <w:p w:rsidR="002B7574" w:rsidRPr="002B7574" w:rsidRDefault="002B7574" w:rsidP="002B7574">
      <w:pPr>
        <w:jc w:val="both"/>
        <w:rPr>
          <w:rFonts w:ascii="Times New Roman" w:hAnsi="Times New Roman" w:cs="Times New Roman"/>
          <w:b/>
          <w:sz w:val="24"/>
          <w:szCs w:val="24"/>
        </w:rPr>
      </w:pPr>
      <w:r w:rsidRPr="002B7574">
        <w:rPr>
          <w:rFonts w:ascii="Times New Roman" w:hAnsi="Times New Roman" w:cs="Times New Roman"/>
          <w:b/>
          <w:sz w:val="24"/>
          <w:szCs w:val="24"/>
        </w:rPr>
        <w:t>2. Приоритеты политики благоустройства, формулировка целей и постановка задач муниципальной программы.</w:t>
      </w:r>
    </w:p>
    <w:p w:rsidR="002B7574" w:rsidRPr="002B7574" w:rsidRDefault="002B7574" w:rsidP="002B7574">
      <w:pPr>
        <w:jc w:val="both"/>
        <w:rPr>
          <w:rFonts w:ascii="Times New Roman" w:hAnsi="Times New Roman" w:cs="Times New Roman"/>
          <w:b/>
          <w:sz w:val="24"/>
          <w:szCs w:val="24"/>
        </w:rPr>
      </w:pPr>
    </w:p>
    <w:p w:rsidR="002B7574" w:rsidRPr="002B7574" w:rsidRDefault="002B7574" w:rsidP="002B7574">
      <w:pPr>
        <w:jc w:val="both"/>
        <w:rPr>
          <w:rFonts w:ascii="Times New Roman" w:hAnsi="Times New Roman" w:cs="Times New Roman"/>
          <w:color w:val="000000"/>
          <w:sz w:val="24"/>
          <w:szCs w:val="24"/>
        </w:rPr>
      </w:pPr>
      <w:r w:rsidRPr="002B7574">
        <w:rPr>
          <w:rFonts w:ascii="Times New Roman" w:hAnsi="Times New Roman" w:cs="Times New Roman"/>
          <w:sz w:val="24"/>
          <w:szCs w:val="24"/>
        </w:rPr>
        <w:t xml:space="preserve">Целью программы является </w:t>
      </w:r>
      <w:r w:rsidRPr="002B7574">
        <w:rPr>
          <w:rFonts w:ascii="Times New Roman" w:hAnsi="Times New Roman" w:cs="Times New Roman"/>
          <w:color w:val="000000"/>
          <w:sz w:val="24"/>
          <w:szCs w:val="24"/>
        </w:rPr>
        <w:t>повышение качества и комфорта городской среды на территории Торбеевского городского поселения</w:t>
      </w:r>
    </w:p>
    <w:p w:rsidR="002B7574" w:rsidRPr="002B7574" w:rsidRDefault="002B7574" w:rsidP="002B7574">
      <w:pPr>
        <w:jc w:val="both"/>
        <w:rPr>
          <w:rFonts w:ascii="Times New Roman" w:hAnsi="Times New Roman" w:cs="Times New Roman"/>
          <w:color w:val="000000"/>
          <w:sz w:val="24"/>
          <w:szCs w:val="24"/>
        </w:rPr>
      </w:pPr>
      <w:r w:rsidRPr="002B7574">
        <w:rPr>
          <w:rFonts w:ascii="Times New Roman" w:hAnsi="Times New Roman" w:cs="Times New Roman"/>
          <w:color w:val="000000"/>
          <w:sz w:val="24"/>
          <w:szCs w:val="24"/>
        </w:rPr>
        <w:t>Для достижения поставленной цели необходимо решить следующие задачи:</w:t>
      </w:r>
    </w:p>
    <w:p w:rsidR="002B7574" w:rsidRPr="002B7574" w:rsidRDefault="002B7574" w:rsidP="002B7574">
      <w:pPr>
        <w:jc w:val="both"/>
        <w:rPr>
          <w:rFonts w:ascii="Times New Roman" w:hAnsi="Times New Roman" w:cs="Times New Roman"/>
          <w:color w:val="000000"/>
          <w:sz w:val="24"/>
          <w:szCs w:val="24"/>
        </w:rPr>
      </w:pPr>
      <w:r w:rsidRPr="002B7574">
        <w:rPr>
          <w:rFonts w:ascii="Times New Roman" w:hAnsi="Times New Roman" w:cs="Times New Roman"/>
          <w:sz w:val="24"/>
          <w:szCs w:val="24"/>
        </w:rPr>
        <w:t>- обеспечить формирование единого облика Торбеевского городского поселения;</w:t>
      </w:r>
    </w:p>
    <w:p w:rsidR="002B7574" w:rsidRPr="002B7574" w:rsidRDefault="002B7574" w:rsidP="002B7574">
      <w:pPr>
        <w:jc w:val="both"/>
        <w:rPr>
          <w:rFonts w:ascii="Times New Roman" w:hAnsi="Times New Roman" w:cs="Times New Roman"/>
          <w:color w:val="000000"/>
          <w:sz w:val="24"/>
          <w:szCs w:val="24"/>
        </w:rPr>
      </w:pPr>
      <w:r w:rsidRPr="002B7574">
        <w:rPr>
          <w:rFonts w:ascii="Times New Roman" w:hAnsi="Times New Roman" w:cs="Times New Roman"/>
          <w:sz w:val="24"/>
          <w:szCs w:val="24"/>
        </w:rPr>
        <w:t>- обеспечение создание, содержание и развитие объектов благоустройства на территории Торбеевского городского поселения, включая объекты, находящиеся в частной собственности и прилегающие к ним территории;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повысить уровень вовлеченности заинтересованных граждан, организаций в реализацию мероприятий по благоустройству территории Торбеевского городского поселения, используя социальные сети и Интернет-ресурсы.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Мероприятия муниципальной программы предусматривают комплекс мер финансово-инвестиционного, организационно-правового характера, мероприятий по обеспечению вовлечения граждан, организаций в процесс обсуждения решения вопросов по формированию комфортной городской среды.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В целях софинансирования расходных обязательств, связанных с реализацией мероприятий муниципальной программы, включающих мероприятия по благоустройству общественных территорий, дворовых территорий и мероприятия по строительству объектов капитального строительства и осуществлении контроля в процессе строительства объектов капитального строительства, администрации Торбеевского городского поселения предоставляются субсидии из республиканского бюджета Республики Мордовия.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lastRenderedPageBreak/>
        <w:t>Порядок осуществления расходов, связанных с выполнением работ по благоустройству территорий, осуществляется путем:</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предоставления субсидий из республиканского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Реализация программы предусматривает финансовое и трудовое участие заинтересованных лиц в благоустройстве. </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Минимальный перечень видов работ по благоустройству дворовых территорий многоквартирных домов, </w:t>
      </w:r>
      <w:proofErr w:type="spellStart"/>
      <w:r w:rsidRPr="002B7574">
        <w:rPr>
          <w:rFonts w:ascii="Times New Roman" w:hAnsi="Times New Roman" w:cs="Times New Roman"/>
          <w:sz w:val="24"/>
          <w:szCs w:val="24"/>
        </w:rPr>
        <w:t>софинансируемых</w:t>
      </w:r>
      <w:proofErr w:type="spellEnd"/>
      <w:r w:rsidRPr="002B7574">
        <w:rPr>
          <w:rFonts w:ascii="Times New Roman" w:hAnsi="Times New Roman" w:cs="Times New Roman"/>
          <w:sz w:val="24"/>
          <w:szCs w:val="24"/>
        </w:rPr>
        <w:t xml:space="preserve"> за счет средств республиканского бюджета Республики Мордовия, включает в себя: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ремонт дворовых проездов;</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устройство парковок;</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оборудование детских площадок;</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обеспечение освещения дворовых территорий;</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установка малых архитектурных форм;</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устройство тротуаров и пешеходных дорожек.</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При этом субсидия из республиканского бюджета Республики Мордовия может быть направлена на финансирование минимального перечня робот по благоустройству дворовых территорий при условиях:</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трудового участия граждан, при этом 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lastRenderedPageBreak/>
        <w:t xml:space="preserve">Дополнительный перечень видов работ по благоустройству дворовых территорий многоквартирных домов, </w:t>
      </w:r>
      <w:proofErr w:type="spellStart"/>
      <w:r w:rsidRPr="002B7574">
        <w:rPr>
          <w:rFonts w:ascii="Times New Roman" w:hAnsi="Times New Roman" w:cs="Times New Roman"/>
          <w:sz w:val="24"/>
          <w:szCs w:val="24"/>
        </w:rPr>
        <w:t>софинансируемых</w:t>
      </w:r>
      <w:proofErr w:type="spellEnd"/>
      <w:r w:rsidRPr="002B7574">
        <w:rPr>
          <w:rFonts w:ascii="Times New Roman" w:hAnsi="Times New Roman" w:cs="Times New Roman"/>
          <w:sz w:val="24"/>
          <w:szCs w:val="24"/>
        </w:rPr>
        <w:t xml:space="preserve"> за счет средств республиканского бюджета Республики Мордовия, включает в себя: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оборудование спортивных площадок;</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озеленение территории;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устройство приспособлений для сушки белья;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 разработка смет (в том числе проведение экспертизы достоверности сметной стоимости), </w:t>
      </w:r>
      <w:proofErr w:type="gramStart"/>
      <w:r w:rsidRPr="002B7574">
        <w:rPr>
          <w:rFonts w:ascii="Times New Roman" w:hAnsi="Times New Roman" w:cs="Times New Roman"/>
          <w:sz w:val="24"/>
          <w:szCs w:val="24"/>
        </w:rPr>
        <w:t>дизайн-проектов</w:t>
      </w:r>
      <w:proofErr w:type="gramEnd"/>
      <w:r w:rsidRPr="002B7574">
        <w:rPr>
          <w:rFonts w:ascii="Times New Roman" w:hAnsi="Times New Roman" w:cs="Times New Roman"/>
          <w:sz w:val="24"/>
          <w:szCs w:val="24"/>
        </w:rPr>
        <w:t>;</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иные виды работ по согласованию с заинтересованными лицами.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При этом субсидия из республиканского бюджета Республики Мордовия может быть направлена на финансирование дополнительного перечня работ по благоустройству дворовых территорий:</w:t>
      </w:r>
    </w:p>
    <w:p w:rsidR="002B7574" w:rsidRPr="002B7574" w:rsidRDefault="002B7574" w:rsidP="002B7574">
      <w:pPr>
        <w:jc w:val="both"/>
        <w:rPr>
          <w:rFonts w:ascii="Times New Roman" w:hAnsi="Times New Roman" w:cs="Times New Roman"/>
          <w:sz w:val="24"/>
          <w:szCs w:val="24"/>
        </w:rPr>
      </w:pPr>
      <w:proofErr w:type="gramStart"/>
      <w:r w:rsidRPr="002B7574">
        <w:rPr>
          <w:rFonts w:ascii="Times New Roman" w:hAnsi="Times New Roman" w:cs="Times New Roman"/>
          <w:sz w:val="24"/>
          <w:szCs w:val="24"/>
        </w:rPr>
        <w:t>при наличии решения собственников помещений в таком многоквартирном доме о принятии созданного в результате благоустройства имущества в состав</w:t>
      </w:r>
      <w:proofErr w:type="gramEnd"/>
      <w:r w:rsidRPr="002B7574">
        <w:rPr>
          <w:rFonts w:ascii="Times New Roman" w:hAnsi="Times New Roman" w:cs="Times New Roman"/>
          <w:sz w:val="24"/>
          <w:szCs w:val="24"/>
        </w:rPr>
        <w:t xml:space="preserve"> общего имущества многоквартирного дома;</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при наличии решения собственников помещений многоквартирного дома о </w:t>
      </w:r>
      <w:proofErr w:type="spellStart"/>
      <w:r w:rsidRPr="002B7574">
        <w:rPr>
          <w:rFonts w:ascii="Times New Roman" w:hAnsi="Times New Roman" w:cs="Times New Roman"/>
          <w:sz w:val="24"/>
          <w:szCs w:val="24"/>
        </w:rPr>
        <w:t>софинансировании</w:t>
      </w:r>
      <w:proofErr w:type="spellEnd"/>
      <w:r w:rsidRPr="002B7574">
        <w:rPr>
          <w:rFonts w:ascii="Times New Roman" w:hAnsi="Times New Roman" w:cs="Times New Roman"/>
          <w:sz w:val="24"/>
          <w:szCs w:val="24"/>
        </w:rPr>
        <w:t xml:space="preserve"> работ по благоустройству дворовых территорий в размере не менее 20% стоимости выполнения таких работ.</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Организационно-правовые мероприятия предполагают:</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Своевременное формирование нормативно правовой базы, необходимой для эффективной реализации программы. </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Мероприятия по обеспечению вовлечения граждан, организаций в процесс обсуждения проектов муниципальных программ предполагают:</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проведение работы с местными СМИ, охватывающими широкий круг людей разных возрастных групп и потенциальные аудитории проекта;</w:t>
      </w:r>
    </w:p>
    <w:p w:rsidR="002B7574" w:rsidRPr="002B7574" w:rsidRDefault="002B7574" w:rsidP="002B7574">
      <w:pPr>
        <w:jc w:val="both"/>
        <w:rPr>
          <w:rFonts w:ascii="Times New Roman" w:hAnsi="Times New Roman" w:cs="Times New Roman"/>
          <w:sz w:val="24"/>
          <w:szCs w:val="24"/>
        </w:rPr>
      </w:pPr>
      <w:proofErr w:type="gramStart"/>
      <w:r w:rsidRPr="002B7574">
        <w:rPr>
          <w:rFonts w:ascii="Times New Roman" w:hAnsi="Times New Roman" w:cs="Times New Roman"/>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w:t>
      </w:r>
      <w:proofErr w:type="gramEnd"/>
      <w:r w:rsidRPr="002B7574">
        <w:rPr>
          <w:rFonts w:ascii="Times New Roman" w:hAnsi="Times New Roman" w:cs="Times New Roman"/>
          <w:sz w:val="24"/>
          <w:szCs w:val="24"/>
        </w:rPr>
        <w:t xml:space="preserve">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lastRenderedPageBreak/>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индивидуальное приглашение участников встречи лично, по электронной почте или по телефону;</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использование социальных сетей и </w:t>
      </w:r>
      <w:proofErr w:type="spellStart"/>
      <w:r w:rsidRPr="002B7574">
        <w:rPr>
          <w:rFonts w:ascii="Times New Roman" w:hAnsi="Times New Roman" w:cs="Times New Roman"/>
          <w:sz w:val="24"/>
          <w:szCs w:val="24"/>
        </w:rPr>
        <w:t>интернет-ресурсов</w:t>
      </w:r>
      <w:proofErr w:type="spellEnd"/>
      <w:r w:rsidRPr="002B7574">
        <w:rPr>
          <w:rFonts w:ascii="Times New Roman" w:hAnsi="Times New Roman" w:cs="Times New Roman"/>
          <w:sz w:val="24"/>
          <w:szCs w:val="24"/>
        </w:rPr>
        <w:t xml:space="preserve"> для обеспечения распространения информации среди населения, городских и профессиональных сообществ;</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установку интерактивных стендов с устройствами для заполнения и сбора небольших анкет.</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Перечень основных мероприятий муниципальной программы указан в </w:t>
      </w:r>
      <w:r w:rsidRPr="002B7574">
        <w:rPr>
          <w:rStyle w:val="a4"/>
          <w:rFonts w:ascii="Times New Roman" w:hAnsi="Times New Roman"/>
          <w:color w:val="auto"/>
          <w:sz w:val="24"/>
          <w:szCs w:val="24"/>
        </w:rPr>
        <w:t>приложении 2</w:t>
      </w:r>
      <w:r w:rsidRPr="002B7574">
        <w:rPr>
          <w:rFonts w:ascii="Times New Roman" w:hAnsi="Times New Roman" w:cs="Times New Roman"/>
          <w:sz w:val="24"/>
          <w:szCs w:val="24"/>
        </w:rPr>
        <w:t>.</w:t>
      </w:r>
    </w:p>
    <w:p w:rsidR="002B7574" w:rsidRPr="002B7574" w:rsidRDefault="002B7574" w:rsidP="002B7574">
      <w:pPr>
        <w:jc w:val="both"/>
        <w:rPr>
          <w:rFonts w:ascii="Times New Roman" w:hAnsi="Times New Roman" w:cs="Times New Roman"/>
          <w:b/>
          <w:sz w:val="24"/>
          <w:szCs w:val="24"/>
        </w:rPr>
      </w:pPr>
    </w:p>
    <w:p w:rsidR="002B7574" w:rsidRPr="002B7574" w:rsidRDefault="002B7574" w:rsidP="002B7574">
      <w:pPr>
        <w:jc w:val="both"/>
        <w:rPr>
          <w:rFonts w:ascii="Times New Roman" w:hAnsi="Times New Roman" w:cs="Times New Roman"/>
          <w:b/>
          <w:sz w:val="24"/>
          <w:szCs w:val="24"/>
        </w:rPr>
      </w:pPr>
      <w:r w:rsidRPr="002B7574">
        <w:rPr>
          <w:rFonts w:ascii="Times New Roman" w:hAnsi="Times New Roman" w:cs="Times New Roman"/>
          <w:b/>
          <w:sz w:val="24"/>
          <w:szCs w:val="24"/>
        </w:rPr>
        <w:t>3. Прогноз ожидаемых результатов реализации муниципальной программы. Анализ рисков реализации муниципальной программы.</w:t>
      </w:r>
    </w:p>
    <w:p w:rsidR="002B7574" w:rsidRPr="002B7574" w:rsidRDefault="002B7574" w:rsidP="002B7574">
      <w:pPr>
        <w:jc w:val="both"/>
        <w:rPr>
          <w:rFonts w:ascii="Times New Roman" w:hAnsi="Times New Roman" w:cs="Times New Roman"/>
          <w:b/>
          <w:sz w:val="24"/>
          <w:szCs w:val="24"/>
        </w:rPr>
      </w:pP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Оценка эффективности социально-экономических последствий реализации муниципальной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благоустройства на территории Торбеевского городского поселения за оцениваемый период.</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Эффективность расходования бюджетных средств будет определяться на основе количественных и качественных индикаторов.</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Критериями эффективности расходования бюджетных средств будут являться: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1. </w:t>
      </w:r>
      <w:proofErr w:type="gramStart"/>
      <w:r w:rsidRPr="002B7574">
        <w:rPr>
          <w:rFonts w:ascii="Times New Roman" w:hAnsi="Times New Roman" w:cs="Times New Roman"/>
          <w:sz w:val="24"/>
          <w:szCs w:val="24"/>
        </w:rPr>
        <w:t>Доля граждан, принявших участие в решении вопросов развития комфортной среды от общего количества граждан в возрасте от 14 лет, проживающих на территории Торбеевского городского поселения  - 30%, в том числе доля жителей Торбеевского городского поселения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 - 60%.</w:t>
      </w:r>
      <w:proofErr w:type="gramEnd"/>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2. Увеличение количества благоустроенных общественных территорий, включенных в муниципальную программу.</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3. Увеличение количества благоустроенных дворовых территорий, включенных в муниципальную программу.</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4. Доля дворовых территорий, благоустроенных с участием заинтересованных лиц – 100 %.</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lastRenderedPageBreak/>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2B7574" w:rsidRPr="002B7574" w:rsidRDefault="002B7574" w:rsidP="002B7574">
      <w:pPr>
        <w:jc w:val="both"/>
        <w:rPr>
          <w:rFonts w:ascii="Times New Roman" w:hAnsi="Times New Roman" w:cs="Times New Roman"/>
          <w:sz w:val="24"/>
          <w:szCs w:val="24"/>
        </w:rPr>
      </w:pPr>
      <w:proofErr w:type="gramStart"/>
      <w:r w:rsidRPr="002B7574">
        <w:rPr>
          <w:rFonts w:ascii="Times New Roman" w:hAnsi="Times New Roman" w:cs="Times New Roman"/>
          <w:sz w:val="24"/>
          <w:szCs w:val="24"/>
        </w:rPr>
        <w:t>Важное значение</w:t>
      </w:r>
      <w:proofErr w:type="gramEnd"/>
      <w:r w:rsidRPr="002B7574">
        <w:rPr>
          <w:rFonts w:ascii="Times New Roman" w:hAnsi="Times New Roman" w:cs="Times New Roman"/>
          <w:sz w:val="24"/>
          <w:szCs w:val="24"/>
        </w:rPr>
        <w:t xml:space="preserve">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Следует выделить основные группы рисков, в числе которых: правовые, финансовые, административные, кадровые, а также риски, связанные с территориальными особенностями.</w:t>
      </w:r>
    </w:p>
    <w:p w:rsidR="002B7574" w:rsidRPr="002B7574" w:rsidRDefault="002B7574" w:rsidP="002B7574">
      <w:pPr>
        <w:jc w:val="both"/>
        <w:rPr>
          <w:rFonts w:ascii="Times New Roman" w:hAnsi="Times New Roman" w:cs="Times New Roman"/>
          <w:sz w:val="24"/>
          <w:szCs w:val="24"/>
        </w:rPr>
      </w:pPr>
      <w:proofErr w:type="gramStart"/>
      <w:r w:rsidRPr="002B7574">
        <w:rPr>
          <w:rFonts w:ascii="Times New Roman" w:hAnsi="Times New Roman" w:cs="Times New Roman"/>
          <w:sz w:val="24"/>
          <w:szCs w:val="24"/>
        </w:rPr>
        <w:t>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w:t>
      </w:r>
      <w:proofErr w:type="gramEnd"/>
      <w:r w:rsidRPr="002B7574">
        <w:rPr>
          <w:rFonts w:ascii="Times New Roman" w:hAnsi="Times New Roman" w:cs="Times New Roman"/>
          <w:sz w:val="24"/>
          <w:szCs w:val="24"/>
        </w:rPr>
        <w:t xml:space="preserve"> Для снижения воздействия данной группы рисков предлагается проводить мониторинг планируемых изменений в федеральном </w:t>
      </w:r>
      <w:r w:rsidRPr="002B7574">
        <w:rPr>
          <w:rStyle w:val="a4"/>
          <w:rFonts w:ascii="Times New Roman" w:hAnsi="Times New Roman"/>
          <w:color w:val="auto"/>
          <w:sz w:val="24"/>
          <w:szCs w:val="24"/>
        </w:rPr>
        <w:t>законодательстве</w:t>
      </w:r>
      <w:r w:rsidRPr="002B7574">
        <w:rPr>
          <w:rFonts w:ascii="Times New Roman" w:hAnsi="Times New Roman" w:cs="Times New Roman"/>
          <w:sz w:val="24"/>
          <w:szCs w:val="24"/>
        </w:rPr>
        <w:t xml:space="preserve"> в сфере жилищно-коммунального хозяйства.</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Финансовые риски связаны с процессами возникновения бюджетного дефицита и недостаточным из-за этого уровнем бюджетного финансирования, </w:t>
      </w:r>
      <w:proofErr w:type="spellStart"/>
      <w:r w:rsidRPr="002B7574">
        <w:rPr>
          <w:rFonts w:ascii="Times New Roman" w:hAnsi="Times New Roman" w:cs="Times New Roman"/>
          <w:sz w:val="24"/>
          <w:szCs w:val="24"/>
        </w:rPr>
        <w:t>секвестированием</w:t>
      </w:r>
      <w:proofErr w:type="spellEnd"/>
      <w:r w:rsidRPr="002B7574">
        <w:rPr>
          <w:rFonts w:ascii="Times New Roman" w:hAnsi="Times New Roman" w:cs="Times New Roman"/>
          <w:sz w:val="24"/>
          <w:szCs w:val="24"/>
        </w:rPr>
        <w:t xml:space="preserve"> бюджетных расходов, сокращением или прекращением программных мероприятий.</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Способами ограничения финансовых рисков являются: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привлечение внебюджетного финансирования.</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на срыве планируемых сроков реализации муниципальной программы, невыполнению ее цели и задач, </w:t>
      </w:r>
      <w:proofErr w:type="spellStart"/>
      <w:r w:rsidRPr="002B7574">
        <w:rPr>
          <w:rFonts w:ascii="Times New Roman" w:hAnsi="Times New Roman" w:cs="Times New Roman"/>
          <w:sz w:val="24"/>
          <w:szCs w:val="24"/>
        </w:rPr>
        <w:t>недостижению</w:t>
      </w:r>
      <w:proofErr w:type="spellEnd"/>
      <w:r w:rsidRPr="002B7574">
        <w:rPr>
          <w:rFonts w:ascii="Times New Roman" w:hAnsi="Times New Roman" w:cs="Times New Roman"/>
          <w:sz w:val="24"/>
          <w:szCs w:val="24"/>
        </w:rPr>
        <w:t xml:space="preserve"> плановых значений показателей, снижению эффективности использования ресурсов и качества выполнения мероприятий муниципальной программы.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Основные условия минимизации этой группы рисков:</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формирование эффективной системы управления реализацией муниципальной программы;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проведение систематического аудита результативности реализации муниципальной программы;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регулярная публикация отчетов о ходе реализации муниципальной программы;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 xml:space="preserve">повышение </w:t>
      </w:r>
      <w:proofErr w:type="gramStart"/>
      <w:r w:rsidRPr="002B7574">
        <w:rPr>
          <w:rFonts w:ascii="Times New Roman" w:hAnsi="Times New Roman" w:cs="Times New Roman"/>
          <w:sz w:val="24"/>
          <w:szCs w:val="24"/>
        </w:rPr>
        <w:t>эффективности взаимодействия участников реализации муниципальной программы</w:t>
      </w:r>
      <w:proofErr w:type="gramEnd"/>
      <w:r w:rsidRPr="002B7574">
        <w:rPr>
          <w:rFonts w:ascii="Times New Roman" w:hAnsi="Times New Roman" w:cs="Times New Roman"/>
          <w:sz w:val="24"/>
          <w:szCs w:val="24"/>
        </w:rPr>
        <w:t>;</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заключение и контроль реализации соглашений о взаимодействии с заинтересованными сторонами;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lastRenderedPageBreak/>
        <w:t>создание системы мониторингов реализации муниципальной программы;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своевременная корректировка мероприятий муниципальной программы.</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Кадровые риски вызваны дефицитом высококвалифицированных кадров в сфере жилищно-коммунального хозяйства в целом и в сфере благоустройства территорий в частности.</w:t>
      </w:r>
    </w:p>
    <w:p w:rsidR="002B7574" w:rsidRPr="002B7574" w:rsidRDefault="002B7574" w:rsidP="002B7574">
      <w:pPr>
        <w:jc w:val="both"/>
        <w:rPr>
          <w:rFonts w:ascii="Times New Roman" w:hAnsi="Times New Roman" w:cs="Times New Roman"/>
          <w:sz w:val="24"/>
          <w:szCs w:val="24"/>
        </w:rPr>
      </w:pPr>
      <w:r w:rsidRPr="002B7574">
        <w:rPr>
          <w:rFonts w:ascii="Times New Roman" w:hAnsi="Times New Roman" w:cs="Times New Roman"/>
          <w:sz w:val="24"/>
          <w:szCs w:val="24"/>
        </w:rPr>
        <w:t>Вероятность уменьшения названной группы рисков возможна за счет переподготовки (повышения квалификации) имеющихся специалистов.</w:t>
      </w:r>
    </w:p>
    <w:p w:rsidR="002B7574" w:rsidRDefault="002B7574" w:rsidP="002B7574">
      <w:pPr>
        <w:jc w:val="center"/>
        <w:rPr>
          <w:rFonts w:ascii="Times New Roman" w:hAnsi="Times New Roman" w:cs="Times New Roman"/>
          <w:b/>
          <w:bCs/>
        </w:rPr>
      </w:pPr>
    </w:p>
    <w:p w:rsidR="002B7574" w:rsidRPr="00FD3379" w:rsidRDefault="002B7574" w:rsidP="002B7574">
      <w:pPr>
        <w:jc w:val="center"/>
        <w:rPr>
          <w:rFonts w:ascii="Times New Roman" w:hAnsi="Times New Roman" w:cs="Times New Roman"/>
          <w:b/>
          <w:bCs/>
        </w:rPr>
      </w:pPr>
      <w:r w:rsidRPr="00FD3379">
        <w:rPr>
          <w:rFonts w:ascii="Times New Roman" w:hAnsi="Times New Roman" w:cs="Times New Roman"/>
          <w:b/>
          <w:bCs/>
        </w:rPr>
        <w:t>Адресный перечень дворовых территорий</w:t>
      </w:r>
      <w:r>
        <w:rPr>
          <w:rFonts w:ascii="Times New Roman" w:hAnsi="Times New Roman" w:cs="Times New Roman"/>
          <w:b/>
          <w:bCs/>
        </w:rPr>
        <w:t>, подлежащих благоустройству исходя из минимального перечня работ по благоустройству дворовых территорий в период с 2025 по 2030 годы</w:t>
      </w:r>
    </w:p>
    <w:p w:rsidR="002B7574" w:rsidRPr="00FD3379" w:rsidRDefault="002B7574" w:rsidP="002B7574">
      <w:pPr>
        <w:ind w:firstLine="708"/>
        <w:jc w:val="center"/>
        <w:rPr>
          <w:rFonts w:ascii="Times New Roman" w:hAnsi="Times New Roman" w:cs="Times New Roman"/>
          <w:b/>
          <w:bCs/>
        </w:rPr>
      </w:pPr>
    </w:p>
    <w:p w:rsidR="002B7574" w:rsidRDefault="002B7574" w:rsidP="002B7574">
      <w:pPr>
        <w:pStyle w:val="af6"/>
        <w:numPr>
          <w:ilvl w:val="0"/>
          <w:numId w:val="8"/>
        </w:numPr>
        <w:spacing w:after="0" w:line="240" w:lineRule="auto"/>
        <w:rPr>
          <w:rFonts w:ascii="Times New Roman" w:hAnsi="Times New Roman"/>
          <w:bCs/>
          <w:sz w:val="24"/>
          <w:szCs w:val="24"/>
          <w:lang w:eastAsia="ru-RU"/>
        </w:rPr>
      </w:pPr>
      <w:proofErr w:type="spellStart"/>
      <w:r w:rsidRPr="0071645A">
        <w:rPr>
          <w:rFonts w:ascii="Times New Roman" w:hAnsi="Times New Roman"/>
          <w:bCs/>
          <w:sz w:val="24"/>
          <w:szCs w:val="24"/>
          <w:lang w:eastAsia="ru-RU"/>
        </w:rPr>
        <w:t>рп</w:t>
      </w:r>
      <w:proofErr w:type="spellEnd"/>
      <w:r>
        <w:rPr>
          <w:rFonts w:ascii="Times New Roman" w:hAnsi="Times New Roman"/>
          <w:bCs/>
          <w:sz w:val="24"/>
          <w:szCs w:val="24"/>
          <w:lang w:eastAsia="ru-RU"/>
        </w:rPr>
        <w:t xml:space="preserve"> Торбеево, ул. Мичурина, д.33</w:t>
      </w:r>
    </w:p>
    <w:p w:rsidR="002B7574" w:rsidRDefault="002B7574" w:rsidP="002B7574">
      <w:pPr>
        <w:pStyle w:val="af6"/>
        <w:numPr>
          <w:ilvl w:val="0"/>
          <w:numId w:val="8"/>
        </w:numPr>
        <w:spacing w:after="0" w:line="240" w:lineRule="auto"/>
        <w:rPr>
          <w:rFonts w:ascii="Times New Roman" w:hAnsi="Times New Roman"/>
          <w:bCs/>
          <w:sz w:val="24"/>
          <w:szCs w:val="24"/>
          <w:lang w:eastAsia="ru-RU"/>
        </w:rPr>
      </w:pPr>
      <w:proofErr w:type="spellStart"/>
      <w:r w:rsidRPr="00B6628C">
        <w:rPr>
          <w:rFonts w:ascii="Times New Roman" w:hAnsi="Times New Roman"/>
          <w:bCs/>
          <w:sz w:val="24"/>
          <w:szCs w:val="24"/>
          <w:lang w:eastAsia="ru-RU"/>
        </w:rPr>
        <w:t>рп</w:t>
      </w:r>
      <w:proofErr w:type="spellEnd"/>
      <w:r>
        <w:rPr>
          <w:rFonts w:ascii="Times New Roman" w:hAnsi="Times New Roman"/>
          <w:bCs/>
          <w:sz w:val="24"/>
          <w:szCs w:val="24"/>
          <w:lang w:eastAsia="ru-RU"/>
        </w:rPr>
        <w:t xml:space="preserve"> Торбеево, ул. Мичурина, д.36</w:t>
      </w:r>
    </w:p>
    <w:p w:rsidR="002B7574" w:rsidRDefault="002B7574" w:rsidP="002B7574">
      <w:pPr>
        <w:pStyle w:val="af6"/>
        <w:numPr>
          <w:ilvl w:val="0"/>
          <w:numId w:val="8"/>
        </w:numPr>
        <w:spacing w:after="0" w:line="240" w:lineRule="auto"/>
        <w:rPr>
          <w:rFonts w:ascii="Times New Roman" w:hAnsi="Times New Roman"/>
          <w:bCs/>
          <w:sz w:val="24"/>
          <w:szCs w:val="24"/>
          <w:lang w:eastAsia="ru-RU"/>
        </w:rPr>
      </w:pPr>
      <w:proofErr w:type="spellStart"/>
      <w:r w:rsidRPr="00B6628C">
        <w:rPr>
          <w:rFonts w:ascii="Times New Roman" w:hAnsi="Times New Roman"/>
          <w:bCs/>
          <w:sz w:val="24"/>
          <w:szCs w:val="24"/>
          <w:lang w:eastAsia="ru-RU"/>
        </w:rPr>
        <w:t>рп</w:t>
      </w:r>
      <w:proofErr w:type="spellEnd"/>
      <w:r>
        <w:rPr>
          <w:rFonts w:ascii="Times New Roman" w:hAnsi="Times New Roman"/>
          <w:bCs/>
          <w:sz w:val="24"/>
          <w:szCs w:val="24"/>
          <w:lang w:eastAsia="ru-RU"/>
        </w:rPr>
        <w:t xml:space="preserve"> Торбеево, ул. Мичурина, д.41</w:t>
      </w:r>
    </w:p>
    <w:p w:rsidR="002B7574" w:rsidRPr="00B6628C" w:rsidRDefault="002B7574" w:rsidP="002B7574">
      <w:pPr>
        <w:pStyle w:val="af6"/>
        <w:numPr>
          <w:ilvl w:val="0"/>
          <w:numId w:val="8"/>
        </w:numPr>
        <w:spacing w:after="0" w:line="240" w:lineRule="auto"/>
        <w:rPr>
          <w:rFonts w:ascii="Times New Roman" w:hAnsi="Times New Roman"/>
          <w:bCs/>
          <w:sz w:val="24"/>
          <w:szCs w:val="24"/>
          <w:lang w:eastAsia="ru-RU"/>
        </w:rPr>
      </w:pPr>
      <w:proofErr w:type="spellStart"/>
      <w:r>
        <w:rPr>
          <w:rFonts w:ascii="Times New Roman" w:hAnsi="Times New Roman"/>
          <w:bCs/>
          <w:sz w:val="24"/>
          <w:szCs w:val="24"/>
          <w:lang w:eastAsia="ru-RU"/>
        </w:rPr>
        <w:t>рп</w:t>
      </w:r>
      <w:proofErr w:type="spellEnd"/>
      <w:r>
        <w:rPr>
          <w:rFonts w:ascii="Times New Roman" w:hAnsi="Times New Roman"/>
          <w:bCs/>
          <w:sz w:val="24"/>
          <w:szCs w:val="24"/>
          <w:lang w:eastAsia="ru-RU"/>
        </w:rPr>
        <w:t xml:space="preserve"> Торбеево, ул. Мичурина, д. 43</w:t>
      </w:r>
    </w:p>
    <w:p w:rsidR="002B7574" w:rsidRDefault="002B7574" w:rsidP="002B7574">
      <w:pPr>
        <w:pStyle w:val="af6"/>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5.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 </w:t>
      </w:r>
      <w:proofErr w:type="gramStart"/>
      <w:r w:rsidRPr="0071645A">
        <w:rPr>
          <w:rFonts w:ascii="Times New Roman" w:hAnsi="Times New Roman"/>
          <w:bCs/>
          <w:sz w:val="24"/>
          <w:szCs w:val="24"/>
          <w:lang w:eastAsia="ru-RU"/>
        </w:rPr>
        <w:t>Спортивная</w:t>
      </w:r>
      <w:proofErr w:type="gramEnd"/>
      <w:r w:rsidRPr="0071645A">
        <w:rPr>
          <w:rFonts w:ascii="Times New Roman" w:hAnsi="Times New Roman"/>
          <w:bCs/>
          <w:sz w:val="24"/>
          <w:szCs w:val="24"/>
          <w:lang w:eastAsia="ru-RU"/>
        </w:rPr>
        <w:t>, д.12а,13</w:t>
      </w:r>
    </w:p>
    <w:p w:rsidR="002B7574" w:rsidRPr="0071645A" w:rsidRDefault="002B7574" w:rsidP="002B7574">
      <w:pPr>
        <w:pStyle w:val="af6"/>
        <w:rPr>
          <w:rFonts w:ascii="Times New Roman" w:hAnsi="Times New Roman"/>
          <w:bCs/>
          <w:sz w:val="24"/>
          <w:szCs w:val="24"/>
          <w:lang w:eastAsia="ru-RU"/>
        </w:rPr>
      </w:pPr>
      <w:r>
        <w:rPr>
          <w:rFonts w:ascii="Times New Roman" w:hAnsi="Times New Roman"/>
          <w:bCs/>
          <w:sz w:val="24"/>
          <w:szCs w:val="24"/>
          <w:lang w:eastAsia="ru-RU"/>
        </w:rPr>
        <w:t xml:space="preserve">6.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 Ленина, д.10</w:t>
      </w:r>
    </w:p>
    <w:p w:rsidR="002B7574" w:rsidRDefault="002B7574" w:rsidP="002B7574">
      <w:pPr>
        <w:pStyle w:val="af6"/>
        <w:spacing w:after="0" w:line="240" w:lineRule="auto"/>
        <w:rPr>
          <w:rFonts w:ascii="Times New Roman" w:hAnsi="Times New Roman"/>
          <w:bCs/>
          <w:sz w:val="24"/>
          <w:szCs w:val="24"/>
          <w:lang w:eastAsia="ru-RU"/>
        </w:rPr>
      </w:pPr>
      <w:r>
        <w:rPr>
          <w:rFonts w:ascii="Times New Roman" w:hAnsi="Times New Roman"/>
          <w:bCs/>
          <w:sz w:val="24"/>
          <w:szCs w:val="24"/>
          <w:lang w:eastAsia="ru-RU"/>
        </w:rPr>
        <w:t>7.</w:t>
      </w:r>
      <w:r w:rsidRPr="0071645A">
        <w:rPr>
          <w:rFonts w:ascii="Times New Roman" w:hAnsi="Times New Roman"/>
          <w:bCs/>
          <w:sz w:val="24"/>
          <w:szCs w:val="24"/>
          <w:lang w:eastAsia="ru-RU"/>
        </w:rPr>
        <w:t xml:space="preserve">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 Мира д.2</w:t>
      </w:r>
    </w:p>
    <w:p w:rsidR="002B7574" w:rsidRPr="0071645A" w:rsidRDefault="002B7574" w:rsidP="002B7574">
      <w:pPr>
        <w:pStyle w:val="af6"/>
        <w:rPr>
          <w:rFonts w:ascii="Times New Roman" w:hAnsi="Times New Roman"/>
          <w:bCs/>
          <w:sz w:val="24"/>
          <w:szCs w:val="24"/>
          <w:lang w:eastAsia="ru-RU"/>
        </w:rPr>
      </w:pPr>
      <w:r>
        <w:rPr>
          <w:rFonts w:ascii="Times New Roman" w:hAnsi="Times New Roman"/>
          <w:bCs/>
          <w:sz w:val="24"/>
          <w:szCs w:val="24"/>
          <w:lang w:eastAsia="ru-RU"/>
        </w:rPr>
        <w:t xml:space="preserve">8.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 Павлова, д.36</w:t>
      </w:r>
    </w:p>
    <w:p w:rsidR="002B7574" w:rsidRPr="0071645A" w:rsidRDefault="002B7574" w:rsidP="002B7574">
      <w:pPr>
        <w:pStyle w:val="af6"/>
        <w:rPr>
          <w:rFonts w:ascii="Times New Roman" w:hAnsi="Times New Roman"/>
          <w:bCs/>
          <w:sz w:val="24"/>
          <w:szCs w:val="24"/>
          <w:lang w:eastAsia="ru-RU"/>
        </w:rPr>
      </w:pPr>
      <w:r>
        <w:rPr>
          <w:rFonts w:ascii="Times New Roman" w:hAnsi="Times New Roman"/>
          <w:bCs/>
          <w:sz w:val="24"/>
          <w:szCs w:val="24"/>
          <w:lang w:eastAsia="ru-RU"/>
        </w:rPr>
        <w:t xml:space="preserve">9.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 </w:t>
      </w:r>
      <w:proofErr w:type="gramStart"/>
      <w:r w:rsidRPr="0071645A">
        <w:rPr>
          <w:rFonts w:ascii="Times New Roman" w:hAnsi="Times New Roman"/>
          <w:bCs/>
          <w:sz w:val="24"/>
          <w:szCs w:val="24"/>
          <w:lang w:eastAsia="ru-RU"/>
        </w:rPr>
        <w:t>Железнодорожная</w:t>
      </w:r>
      <w:proofErr w:type="gramEnd"/>
      <w:r w:rsidRPr="0071645A">
        <w:rPr>
          <w:rFonts w:ascii="Times New Roman" w:hAnsi="Times New Roman"/>
          <w:bCs/>
          <w:sz w:val="24"/>
          <w:szCs w:val="24"/>
          <w:lang w:eastAsia="ru-RU"/>
        </w:rPr>
        <w:t>, д.18,19</w:t>
      </w:r>
    </w:p>
    <w:p w:rsidR="002B7574" w:rsidRPr="0071645A" w:rsidRDefault="002B7574" w:rsidP="002B7574">
      <w:pPr>
        <w:pStyle w:val="af6"/>
        <w:rPr>
          <w:rFonts w:ascii="Times New Roman" w:hAnsi="Times New Roman"/>
          <w:bCs/>
          <w:sz w:val="24"/>
          <w:szCs w:val="24"/>
          <w:lang w:eastAsia="ru-RU"/>
        </w:rPr>
      </w:pPr>
      <w:r>
        <w:rPr>
          <w:rFonts w:ascii="Times New Roman" w:hAnsi="Times New Roman"/>
          <w:bCs/>
          <w:sz w:val="24"/>
          <w:szCs w:val="24"/>
          <w:lang w:eastAsia="ru-RU"/>
        </w:rPr>
        <w:t xml:space="preserve">10.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 </w:t>
      </w:r>
      <w:proofErr w:type="spellStart"/>
      <w:r w:rsidRPr="0071645A">
        <w:rPr>
          <w:rFonts w:ascii="Times New Roman" w:hAnsi="Times New Roman"/>
          <w:bCs/>
          <w:sz w:val="24"/>
          <w:szCs w:val="24"/>
          <w:lang w:eastAsia="ru-RU"/>
        </w:rPr>
        <w:t>Акиняева</w:t>
      </w:r>
      <w:proofErr w:type="spellEnd"/>
      <w:r w:rsidRPr="0071645A">
        <w:rPr>
          <w:rFonts w:ascii="Times New Roman" w:hAnsi="Times New Roman"/>
          <w:bCs/>
          <w:sz w:val="24"/>
          <w:szCs w:val="24"/>
          <w:lang w:eastAsia="ru-RU"/>
        </w:rPr>
        <w:t>, д.69</w:t>
      </w:r>
    </w:p>
    <w:p w:rsidR="002B7574" w:rsidRPr="0071645A" w:rsidRDefault="002B7574" w:rsidP="002B7574">
      <w:pPr>
        <w:pStyle w:val="af6"/>
        <w:rPr>
          <w:rFonts w:ascii="Times New Roman" w:hAnsi="Times New Roman"/>
          <w:bCs/>
          <w:sz w:val="24"/>
          <w:szCs w:val="24"/>
          <w:lang w:eastAsia="ru-RU"/>
        </w:rPr>
      </w:pPr>
      <w:r>
        <w:rPr>
          <w:rFonts w:ascii="Times New Roman" w:hAnsi="Times New Roman"/>
          <w:bCs/>
          <w:sz w:val="24"/>
          <w:szCs w:val="24"/>
          <w:lang w:eastAsia="ru-RU"/>
        </w:rPr>
        <w:t xml:space="preserve">11. </w:t>
      </w:r>
      <w:proofErr w:type="spellStart"/>
      <w:r w:rsidRPr="0071645A">
        <w:rPr>
          <w:rFonts w:ascii="Times New Roman" w:hAnsi="Times New Roman"/>
          <w:bCs/>
          <w:sz w:val="24"/>
          <w:szCs w:val="24"/>
          <w:lang w:eastAsia="ru-RU"/>
        </w:rPr>
        <w:t>рп</w:t>
      </w:r>
      <w:proofErr w:type="spellEnd"/>
      <w:r>
        <w:rPr>
          <w:rFonts w:ascii="Times New Roman" w:hAnsi="Times New Roman"/>
          <w:bCs/>
          <w:sz w:val="24"/>
          <w:szCs w:val="24"/>
          <w:lang w:eastAsia="ru-RU"/>
        </w:rPr>
        <w:t xml:space="preserve"> Торбеево, ул. </w:t>
      </w:r>
      <w:proofErr w:type="spellStart"/>
      <w:r>
        <w:rPr>
          <w:rFonts w:ascii="Times New Roman" w:hAnsi="Times New Roman"/>
          <w:bCs/>
          <w:sz w:val="24"/>
          <w:szCs w:val="24"/>
          <w:lang w:eastAsia="ru-RU"/>
        </w:rPr>
        <w:t>мкр</w:t>
      </w:r>
      <w:proofErr w:type="spellEnd"/>
      <w:r>
        <w:rPr>
          <w:rFonts w:ascii="Times New Roman" w:hAnsi="Times New Roman"/>
          <w:bCs/>
          <w:sz w:val="24"/>
          <w:szCs w:val="24"/>
          <w:lang w:eastAsia="ru-RU"/>
        </w:rPr>
        <w:t xml:space="preserve"> 3-й, д.1,2,3</w:t>
      </w:r>
    </w:p>
    <w:p w:rsidR="002B7574" w:rsidRDefault="002B7574" w:rsidP="002B7574">
      <w:pPr>
        <w:pStyle w:val="af6"/>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12.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w:t>
      </w:r>
      <w:r>
        <w:rPr>
          <w:rFonts w:ascii="Times New Roman" w:hAnsi="Times New Roman"/>
          <w:bCs/>
          <w:sz w:val="24"/>
          <w:szCs w:val="24"/>
          <w:lang w:eastAsia="ru-RU"/>
        </w:rPr>
        <w:t xml:space="preserve"> </w:t>
      </w:r>
      <w:proofErr w:type="spellStart"/>
      <w:r w:rsidRPr="0071645A">
        <w:rPr>
          <w:rFonts w:ascii="Times New Roman" w:hAnsi="Times New Roman"/>
          <w:bCs/>
          <w:sz w:val="24"/>
          <w:szCs w:val="24"/>
          <w:lang w:eastAsia="ru-RU"/>
        </w:rPr>
        <w:t>Б.Хмельницкого</w:t>
      </w:r>
      <w:proofErr w:type="spellEnd"/>
      <w:r w:rsidRPr="0071645A">
        <w:rPr>
          <w:rFonts w:ascii="Times New Roman" w:hAnsi="Times New Roman"/>
          <w:bCs/>
          <w:sz w:val="24"/>
          <w:szCs w:val="24"/>
          <w:lang w:eastAsia="ru-RU"/>
        </w:rPr>
        <w:t xml:space="preserve"> д.5</w:t>
      </w:r>
    </w:p>
    <w:p w:rsidR="002B7574" w:rsidRPr="0071645A" w:rsidRDefault="002B7574" w:rsidP="002B7574">
      <w:pPr>
        <w:pStyle w:val="af6"/>
        <w:rPr>
          <w:rFonts w:ascii="Times New Roman" w:hAnsi="Times New Roman"/>
          <w:bCs/>
          <w:sz w:val="24"/>
          <w:szCs w:val="24"/>
          <w:lang w:eastAsia="ru-RU"/>
        </w:rPr>
      </w:pPr>
      <w:r>
        <w:rPr>
          <w:rFonts w:ascii="Times New Roman" w:hAnsi="Times New Roman"/>
          <w:bCs/>
          <w:sz w:val="24"/>
          <w:szCs w:val="24"/>
          <w:lang w:eastAsia="ru-RU"/>
        </w:rPr>
        <w:t>13.</w:t>
      </w:r>
      <w:r w:rsidRPr="0071645A">
        <w:rPr>
          <w:rFonts w:ascii="Times New Roman" w:hAnsi="Times New Roman"/>
          <w:bCs/>
          <w:sz w:val="24"/>
          <w:szCs w:val="24"/>
          <w:lang w:eastAsia="ru-RU"/>
        </w:rPr>
        <w:t xml:space="preserve">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 </w:t>
      </w:r>
      <w:proofErr w:type="spellStart"/>
      <w:r w:rsidRPr="0071645A">
        <w:rPr>
          <w:rFonts w:ascii="Times New Roman" w:hAnsi="Times New Roman"/>
          <w:bCs/>
          <w:sz w:val="24"/>
          <w:szCs w:val="24"/>
          <w:lang w:eastAsia="ru-RU"/>
        </w:rPr>
        <w:t>мкр</w:t>
      </w:r>
      <w:proofErr w:type="spellEnd"/>
      <w:r w:rsidRPr="0071645A">
        <w:rPr>
          <w:rFonts w:ascii="Times New Roman" w:hAnsi="Times New Roman"/>
          <w:bCs/>
          <w:sz w:val="24"/>
          <w:szCs w:val="24"/>
          <w:lang w:eastAsia="ru-RU"/>
        </w:rPr>
        <w:t xml:space="preserve"> 3-й, д.5,6,7</w:t>
      </w:r>
    </w:p>
    <w:p w:rsidR="002B7574" w:rsidRDefault="002B7574" w:rsidP="002B7574">
      <w:pPr>
        <w:pStyle w:val="af6"/>
        <w:rPr>
          <w:rFonts w:ascii="Times New Roman" w:hAnsi="Times New Roman"/>
          <w:bCs/>
          <w:sz w:val="24"/>
          <w:szCs w:val="24"/>
          <w:lang w:eastAsia="ru-RU"/>
        </w:rPr>
      </w:pPr>
      <w:r>
        <w:rPr>
          <w:rFonts w:ascii="Times New Roman" w:hAnsi="Times New Roman"/>
          <w:bCs/>
          <w:sz w:val="24"/>
          <w:szCs w:val="24"/>
          <w:lang w:eastAsia="ru-RU"/>
        </w:rPr>
        <w:t xml:space="preserve">14. </w:t>
      </w:r>
      <w:proofErr w:type="spellStart"/>
      <w:r>
        <w:rPr>
          <w:rFonts w:ascii="Times New Roman" w:hAnsi="Times New Roman"/>
          <w:bCs/>
          <w:sz w:val="24"/>
          <w:szCs w:val="24"/>
          <w:lang w:eastAsia="ru-RU"/>
        </w:rPr>
        <w:t>рп</w:t>
      </w:r>
      <w:proofErr w:type="spellEnd"/>
      <w:r>
        <w:rPr>
          <w:rFonts w:ascii="Times New Roman" w:hAnsi="Times New Roman"/>
          <w:bCs/>
          <w:sz w:val="24"/>
          <w:szCs w:val="24"/>
          <w:lang w:eastAsia="ru-RU"/>
        </w:rPr>
        <w:t xml:space="preserve"> Торбеево, ул</w:t>
      </w:r>
      <w:proofErr w:type="gramStart"/>
      <w:r>
        <w:rPr>
          <w:rFonts w:ascii="Times New Roman" w:hAnsi="Times New Roman"/>
          <w:bCs/>
          <w:sz w:val="24"/>
          <w:szCs w:val="24"/>
          <w:lang w:eastAsia="ru-RU"/>
        </w:rPr>
        <w:t xml:space="preserve">.. </w:t>
      </w:r>
      <w:proofErr w:type="spellStart"/>
      <w:proofErr w:type="gramEnd"/>
      <w:r>
        <w:rPr>
          <w:rFonts w:ascii="Times New Roman" w:hAnsi="Times New Roman"/>
          <w:bCs/>
          <w:sz w:val="24"/>
          <w:szCs w:val="24"/>
          <w:lang w:eastAsia="ru-RU"/>
        </w:rPr>
        <w:t>мкр</w:t>
      </w:r>
      <w:proofErr w:type="spellEnd"/>
      <w:r>
        <w:rPr>
          <w:rFonts w:ascii="Times New Roman" w:hAnsi="Times New Roman"/>
          <w:bCs/>
          <w:sz w:val="24"/>
          <w:szCs w:val="24"/>
          <w:lang w:eastAsia="ru-RU"/>
        </w:rPr>
        <w:t xml:space="preserve"> 3-й, д.20</w:t>
      </w:r>
    </w:p>
    <w:p w:rsidR="002B7574" w:rsidRDefault="002B7574" w:rsidP="002B7574">
      <w:pPr>
        <w:pStyle w:val="af6"/>
        <w:rPr>
          <w:rFonts w:ascii="Times New Roman" w:hAnsi="Times New Roman"/>
          <w:bCs/>
        </w:rPr>
      </w:pPr>
      <w:r>
        <w:rPr>
          <w:rFonts w:ascii="Times New Roman" w:hAnsi="Times New Roman"/>
          <w:bCs/>
        </w:rPr>
        <w:t xml:space="preserve">15. </w:t>
      </w:r>
      <w:proofErr w:type="spellStart"/>
      <w:r>
        <w:rPr>
          <w:rFonts w:ascii="Times New Roman" w:hAnsi="Times New Roman"/>
          <w:bCs/>
        </w:rPr>
        <w:t>рп</w:t>
      </w:r>
      <w:proofErr w:type="spellEnd"/>
      <w:r>
        <w:rPr>
          <w:rFonts w:ascii="Times New Roman" w:hAnsi="Times New Roman"/>
          <w:bCs/>
        </w:rPr>
        <w:t xml:space="preserve"> Торбеево, ул</w:t>
      </w:r>
      <w:proofErr w:type="gramStart"/>
      <w:r>
        <w:rPr>
          <w:rFonts w:ascii="Times New Roman" w:hAnsi="Times New Roman"/>
          <w:bCs/>
        </w:rPr>
        <w:t xml:space="preserve">.. </w:t>
      </w:r>
      <w:proofErr w:type="spellStart"/>
      <w:proofErr w:type="gramEnd"/>
      <w:r>
        <w:rPr>
          <w:rFonts w:ascii="Times New Roman" w:hAnsi="Times New Roman"/>
          <w:bCs/>
        </w:rPr>
        <w:t>мкр</w:t>
      </w:r>
      <w:proofErr w:type="spellEnd"/>
      <w:r>
        <w:rPr>
          <w:rFonts w:ascii="Times New Roman" w:hAnsi="Times New Roman"/>
          <w:bCs/>
        </w:rPr>
        <w:t xml:space="preserve"> 3-й, д.</w:t>
      </w:r>
      <w:r w:rsidRPr="00F8265A">
        <w:rPr>
          <w:rFonts w:ascii="Times New Roman" w:hAnsi="Times New Roman"/>
          <w:bCs/>
        </w:rPr>
        <w:t>21</w:t>
      </w:r>
    </w:p>
    <w:p w:rsidR="002B7574" w:rsidRDefault="002B7574" w:rsidP="002B7574">
      <w:pPr>
        <w:pStyle w:val="af6"/>
        <w:rPr>
          <w:rFonts w:ascii="Times New Roman" w:hAnsi="Times New Roman"/>
          <w:bCs/>
        </w:rPr>
      </w:pPr>
      <w:r>
        <w:rPr>
          <w:rFonts w:ascii="Times New Roman" w:hAnsi="Times New Roman"/>
          <w:bCs/>
        </w:rPr>
        <w:t xml:space="preserve">16. </w:t>
      </w:r>
      <w:proofErr w:type="spellStart"/>
      <w:r w:rsidRPr="00F8265A">
        <w:rPr>
          <w:rFonts w:ascii="Times New Roman" w:hAnsi="Times New Roman"/>
          <w:bCs/>
        </w:rPr>
        <w:t>рп</w:t>
      </w:r>
      <w:proofErr w:type="spellEnd"/>
      <w:r w:rsidRPr="00F8265A">
        <w:rPr>
          <w:rFonts w:ascii="Times New Roman" w:hAnsi="Times New Roman"/>
          <w:bCs/>
        </w:rPr>
        <w:t xml:space="preserve"> Торбеево, ул</w:t>
      </w:r>
      <w:proofErr w:type="gramStart"/>
      <w:r w:rsidRPr="00F8265A">
        <w:rPr>
          <w:rFonts w:ascii="Times New Roman" w:hAnsi="Times New Roman"/>
          <w:bCs/>
        </w:rPr>
        <w:t xml:space="preserve">.. </w:t>
      </w:r>
      <w:proofErr w:type="spellStart"/>
      <w:proofErr w:type="gramEnd"/>
      <w:r w:rsidRPr="00F8265A">
        <w:rPr>
          <w:rFonts w:ascii="Times New Roman" w:hAnsi="Times New Roman"/>
          <w:bCs/>
        </w:rPr>
        <w:t>мкр</w:t>
      </w:r>
      <w:proofErr w:type="spellEnd"/>
      <w:r w:rsidRPr="00F8265A">
        <w:rPr>
          <w:rFonts w:ascii="Times New Roman" w:hAnsi="Times New Roman"/>
          <w:bCs/>
        </w:rPr>
        <w:t xml:space="preserve"> 3-й, д.</w:t>
      </w:r>
      <w:r>
        <w:rPr>
          <w:rFonts w:ascii="Times New Roman" w:hAnsi="Times New Roman"/>
          <w:bCs/>
        </w:rPr>
        <w:t>22</w:t>
      </w:r>
    </w:p>
    <w:p w:rsidR="002B7574" w:rsidRPr="00F8265A" w:rsidRDefault="002B7574" w:rsidP="002B7574">
      <w:pPr>
        <w:pStyle w:val="af6"/>
        <w:rPr>
          <w:rFonts w:ascii="Times New Roman" w:hAnsi="Times New Roman"/>
          <w:bCs/>
        </w:rPr>
      </w:pPr>
      <w:r>
        <w:rPr>
          <w:rFonts w:ascii="Times New Roman" w:hAnsi="Times New Roman"/>
          <w:bCs/>
        </w:rPr>
        <w:t xml:space="preserve">17. </w:t>
      </w:r>
      <w:proofErr w:type="spellStart"/>
      <w:r w:rsidRPr="00F8265A">
        <w:rPr>
          <w:rFonts w:ascii="Times New Roman" w:hAnsi="Times New Roman"/>
          <w:bCs/>
        </w:rPr>
        <w:t>рп</w:t>
      </w:r>
      <w:proofErr w:type="spellEnd"/>
      <w:r w:rsidRPr="00F8265A">
        <w:rPr>
          <w:rFonts w:ascii="Times New Roman" w:hAnsi="Times New Roman"/>
          <w:bCs/>
        </w:rPr>
        <w:t xml:space="preserve"> Торбеево, ул</w:t>
      </w:r>
      <w:proofErr w:type="gramStart"/>
      <w:r w:rsidRPr="00F8265A">
        <w:rPr>
          <w:rFonts w:ascii="Times New Roman" w:hAnsi="Times New Roman"/>
          <w:bCs/>
        </w:rPr>
        <w:t xml:space="preserve">.. </w:t>
      </w:r>
      <w:proofErr w:type="spellStart"/>
      <w:proofErr w:type="gramEnd"/>
      <w:r w:rsidRPr="00F8265A">
        <w:rPr>
          <w:rFonts w:ascii="Times New Roman" w:hAnsi="Times New Roman"/>
          <w:bCs/>
        </w:rPr>
        <w:t>мкр</w:t>
      </w:r>
      <w:proofErr w:type="spellEnd"/>
      <w:r w:rsidRPr="00F8265A">
        <w:rPr>
          <w:rFonts w:ascii="Times New Roman" w:hAnsi="Times New Roman"/>
          <w:bCs/>
        </w:rPr>
        <w:t xml:space="preserve"> 3-й, д. 23</w:t>
      </w:r>
    </w:p>
    <w:p w:rsidR="002B7574" w:rsidRDefault="002B7574" w:rsidP="002B7574">
      <w:pPr>
        <w:pStyle w:val="af6"/>
        <w:spacing w:after="0" w:line="240" w:lineRule="auto"/>
        <w:ind w:left="0"/>
        <w:rPr>
          <w:rFonts w:ascii="Times New Roman" w:hAnsi="Times New Roman"/>
          <w:bCs/>
          <w:sz w:val="24"/>
          <w:szCs w:val="24"/>
          <w:lang w:eastAsia="ru-RU"/>
        </w:rPr>
      </w:pPr>
      <w:r>
        <w:rPr>
          <w:rFonts w:ascii="Times New Roman" w:hAnsi="Times New Roman"/>
          <w:bCs/>
        </w:rPr>
        <w:t xml:space="preserve">        </w:t>
      </w:r>
      <w:r>
        <w:rPr>
          <w:rFonts w:ascii="Times New Roman" w:hAnsi="Times New Roman"/>
          <w:bCs/>
          <w:sz w:val="24"/>
          <w:szCs w:val="24"/>
          <w:lang w:eastAsia="ru-RU"/>
        </w:rPr>
        <w:t xml:space="preserve">18. </w:t>
      </w:r>
      <w:proofErr w:type="spellStart"/>
      <w:r w:rsidRPr="0071645A">
        <w:rPr>
          <w:rFonts w:ascii="Times New Roman" w:hAnsi="Times New Roman"/>
          <w:bCs/>
          <w:sz w:val="24"/>
          <w:szCs w:val="24"/>
          <w:lang w:eastAsia="ru-RU"/>
        </w:rPr>
        <w:t>рп</w:t>
      </w:r>
      <w:proofErr w:type="spellEnd"/>
      <w:r w:rsidRPr="0071645A">
        <w:rPr>
          <w:rFonts w:ascii="Times New Roman" w:hAnsi="Times New Roman"/>
          <w:bCs/>
          <w:sz w:val="24"/>
          <w:szCs w:val="24"/>
          <w:lang w:eastAsia="ru-RU"/>
        </w:rPr>
        <w:t xml:space="preserve"> Торбеево, ул. </w:t>
      </w:r>
      <w:proofErr w:type="spellStart"/>
      <w:r w:rsidRPr="0071645A">
        <w:rPr>
          <w:rFonts w:ascii="Times New Roman" w:hAnsi="Times New Roman"/>
          <w:bCs/>
          <w:sz w:val="24"/>
          <w:szCs w:val="24"/>
          <w:lang w:eastAsia="ru-RU"/>
        </w:rPr>
        <w:t>мкр</w:t>
      </w:r>
      <w:proofErr w:type="spellEnd"/>
      <w:r w:rsidRPr="0071645A">
        <w:rPr>
          <w:rFonts w:ascii="Times New Roman" w:hAnsi="Times New Roman"/>
          <w:bCs/>
          <w:sz w:val="24"/>
          <w:szCs w:val="24"/>
          <w:lang w:eastAsia="ru-RU"/>
        </w:rPr>
        <w:t xml:space="preserve"> 2-й, д.15</w:t>
      </w:r>
    </w:p>
    <w:p w:rsidR="002B7574" w:rsidRDefault="002B7574" w:rsidP="002B7574">
      <w:pPr>
        <w:pStyle w:val="af6"/>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 xml:space="preserve">       19.</w:t>
      </w:r>
      <w:r w:rsidRPr="00F8265A">
        <w:rPr>
          <w:rFonts w:ascii="Times New Roman" w:hAnsi="Times New Roman" w:cs="Times New Roman CYR"/>
          <w:bCs/>
          <w:sz w:val="24"/>
          <w:szCs w:val="24"/>
          <w:lang w:eastAsia="ru-RU"/>
        </w:rPr>
        <w:t xml:space="preserve"> </w:t>
      </w:r>
      <w:proofErr w:type="spellStart"/>
      <w:r w:rsidRPr="00F8265A">
        <w:rPr>
          <w:rFonts w:ascii="Times New Roman" w:hAnsi="Times New Roman"/>
          <w:bCs/>
          <w:sz w:val="24"/>
          <w:szCs w:val="24"/>
          <w:lang w:eastAsia="ru-RU"/>
        </w:rPr>
        <w:t>рп</w:t>
      </w:r>
      <w:proofErr w:type="spellEnd"/>
      <w:r w:rsidRPr="00F8265A">
        <w:rPr>
          <w:rFonts w:ascii="Times New Roman" w:hAnsi="Times New Roman"/>
          <w:bCs/>
          <w:sz w:val="24"/>
          <w:szCs w:val="24"/>
          <w:lang w:eastAsia="ru-RU"/>
        </w:rPr>
        <w:t xml:space="preserve"> Торбеево, ул. </w:t>
      </w:r>
      <w:proofErr w:type="spellStart"/>
      <w:r w:rsidRPr="00F8265A">
        <w:rPr>
          <w:rFonts w:ascii="Times New Roman" w:hAnsi="Times New Roman"/>
          <w:bCs/>
          <w:sz w:val="24"/>
          <w:szCs w:val="24"/>
          <w:lang w:eastAsia="ru-RU"/>
        </w:rPr>
        <w:t>мкр</w:t>
      </w:r>
      <w:proofErr w:type="spellEnd"/>
      <w:r w:rsidRPr="00F8265A">
        <w:rPr>
          <w:rFonts w:ascii="Times New Roman" w:hAnsi="Times New Roman"/>
          <w:bCs/>
          <w:sz w:val="24"/>
          <w:szCs w:val="24"/>
          <w:lang w:eastAsia="ru-RU"/>
        </w:rPr>
        <w:t xml:space="preserve"> 3-й, д. 10</w:t>
      </w:r>
      <w:r>
        <w:rPr>
          <w:rFonts w:ascii="Times New Roman" w:hAnsi="Times New Roman"/>
          <w:bCs/>
          <w:sz w:val="24"/>
          <w:szCs w:val="24"/>
          <w:lang w:eastAsia="ru-RU"/>
        </w:rPr>
        <w:t xml:space="preserve">. </w:t>
      </w:r>
    </w:p>
    <w:p w:rsidR="002B7574" w:rsidRDefault="002B7574" w:rsidP="002B7574">
      <w:pPr>
        <w:pStyle w:val="af6"/>
        <w:spacing w:after="0" w:line="240" w:lineRule="auto"/>
        <w:ind w:left="0"/>
        <w:rPr>
          <w:rFonts w:ascii="Times New Roman" w:hAnsi="Times New Roman"/>
          <w:bCs/>
          <w:sz w:val="24"/>
          <w:szCs w:val="24"/>
          <w:lang w:eastAsia="ru-RU"/>
        </w:rPr>
      </w:pPr>
      <w:r>
        <w:rPr>
          <w:rFonts w:ascii="Times New Roman" w:hAnsi="Times New Roman"/>
          <w:bCs/>
          <w:sz w:val="24"/>
          <w:szCs w:val="24"/>
          <w:lang w:eastAsia="ru-RU"/>
        </w:rPr>
        <w:t xml:space="preserve">       20. </w:t>
      </w:r>
      <w:proofErr w:type="spellStart"/>
      <w:r>
        <w:rPr>
          <w:rFonts w:ascii="Times New Roman" w:hAnsi="Times New Roman"/>
          <w:bCs/>
          <w:sz w:val="24"/>
          <w:szCs w:val="24"/>
          <w:lang w:eastAsia="ru-RU"/>
        </w:rPr>
        <w:t>рп</w:t>
      </w:r>
      <w:proofErr w:type="spellEnd"/>
      <w:r>
        <w:rPr>
          <w:rFonts w:ascii="Times New Roman" w:hAnsi="Times New Roman"/>
          <w:bCs/>
          <w:sz w:val="24"/>
          <w:szCs w:val="24"/>
          <w:lang w:eastAsia="ru-RU"/>
        </w:rPr>
        <w:t xml:space="preserve"> Торбеево, ул. </w:t>
      </w:r>
      <w:proofErr w:type="spellStart"/>
      <w:r>
        <w:rPr>
          <w:rFonts w:ascii="Times New Roman" w:hAnsi="Times New Roman"/>
          <w:bCs/>
          <w:sz w:val="24"/>
          <w:szCs w:val="24"/>
          <w:lang w:eastAsia="ru-RU"/>
        </w:rPr>
        <w:t>мкр</w:t>
      </w:r>
      <w:proofErr w:type="spellEnd"/>
      <w:r>
        <w:rPr>
          <w:rFonts w:ascii="Times New Roman" w:hAnsi="Times New Roman"/>
          <w:bCs/>
          <w:sz w:val="24"/>
          <w:szCs w:val="24"/>
          <w:lang w:eastAsia="ru-RU"/>
        </w:rPr>
        <w:t xml:space="preserve"> 3-й, д.8</w:t>
      </w:r>
    </w:p>
    <w:p w:rsidR="002B7574" w:rsidRDefault="002B7574" w:rsidP="002B7574">
      <w:pPr>
        <w:pStyle w:val="af6"/>
        <w:spacing w:after="0" w:line="240" w:lineRule="auto"/>
        <w:ind w:left="360"/>
        <w:rPr>
          <w:rFonts w:ascii="Times New Roman" w:hAnsi="Times New Roman"/>
          <w:bCs/>
          <w:sz w:val="24"/>
          <w:szCs w:val="24"/>
          <w:lang w:eastAsia="ru-RU"/>
        </w:rPr>
      </w:pPr>
    </w:p>
    <w:p w:rsidR="002B7574" w:rsidRPr="00FD3379" w:rsidRDefault="002B7574" w:rsidP="002B7574">
      <w:pPr>
        <w:jc w:val="center"/>
        <w:rPr>
          <w:rFonts w:ascii="Times New Roman" w:hAnsi="Times New Roman" w:cs="Times New Roman"/>
          <w:b/>
          <w:bCs/>
        </w:rPr>
      </w:pPr>
      <w:r w:rsidRPr="00FD3379">
        <w:rPr>
          <w:rFonts w:ascii="Times New Roman" w:hAnsi="Times New Roman" w:cs="Times New Roman"/>
          <w:b/>
          <w:bCs/>
        </w:rPr>
        <w:t>Адресный перечень общественных территорий</w:t>
      </w:r>
      <w:r>
        <w:rPr>
          <w:rFonts w:ascii="Times New Roman" w:hAnsi="Times New Roman" w:cs="Times New Roman"/>
          <w:b/>
          <w:bCs/>
        </w:rPr>
        <w:t>, подлежащих благоустройству в период с 2025 по 2030 годы</w:t>
      </w:r>
    </w:p>
    <w:p w:rsidR="002B7574" w:rsidRDefault="002B7574" w:rsidP="002B7574">
      <w:pPr>
        <w:ind w:left="360"/>
        <w:jc w:val="center"/>
        <w:rPr>
          <w:rFonts w:ascii="Times New Roman" w:hAnsi="Times New Roman" w:cs="Times New Roman"/>
          <w:bCs/>
        </w:rPr>
      </w:pPr>
    </w:p>
    <w:p w:rsidR="002B7574" w:rsidRPr="00FD3379" w:rsidRDefault="002B7574" w:rsidP="002B7574">
      <w:pPr>
        <w:ind w:left="360"/>
        <w:rPr>
          <w:rFonts w:ascii="Times New Roman" w:hAnsi="Times New Roman" w:cs="Times New Roman"/>
          <w:bCs/>
        </w:rPr>
      </w:pPr>
      <w:r>
        <w:rPr>
          <w:rFonts w:ascii="Times New Roman" w:hAnsi="Times New Roman" w:cs="Times New Roman"/>
          <w:bCs/>
        </w:rPr>
        <w:t xml:space="preserve">  1 Площадь победы по ул. Студенческая.</w:t>
      </w:r>
    </w:p>
    <w:p w:rsidR="002B7574" w:rsidRDefault="002B7574" w:rsidP="002B7574">
      <w:pPr>
        <w:rPr>
          <w:rFonts w:ascii="Times New Roman" w:hAnsi="Times New Roman" w:cs="Times New Roman"/>
          <w:bCs/>
        </w:rPr>
      </w:pPr>
      <w:r w:rsidRPr="0071645A">
        <w:rPr>
          <w:rFonts w:ascii="Times New Roman" w:hAnsi="Times New Roman" w:cs="Times New Roman"/>
          <w:bCs/>
        </w:rPr>
        <w:t xml:space="preserve">    </w:t>
      </w:r>
      <w:r>
        <w:rPr>
          <w:rFonts w:ascii="Times New Roman" w:hAnsi="Times New Roman" w:cs="Times New Roman"/>
          <w:bCs/>
        </w:rPr>
        <w:t xml:space="preserve">  2. Сквер в 3-ем </w:t>
      </w:r>
      <w:proofErr w:type="spellStart"/>
      <w:r>
        <w:rPr>
          <w:rFonts w:ascii="Times New Roman" w:hAnsi="Times New Roman" w:cs="Times New Roman"/>
          <w:bCs/>
        </w:rPr>
        <w:t>Мкр</w:t>
      </w:r>
      <w:proofErr w:type="spellEnd"/>
      <w:r>
        <w:rPr>
          <w:rFonts w:ascii="Times New Roman" w:hAnsi="Times New Roman" w:cs="Times New Roman"/>
          <w:bCs/>
        </w:rPr>
        <w:t>.</w:t>
      </w:r>
      <w:r w:rsidRPr="0071645A">
        <w:rPr>
          <w:rFonts w:ascii="Times New Roman" w:hAnsi="Times New Roman" w:cs="Times New Roman"/>
          <w:bCs/>
        </w:rPr>
        <w:t xml:space="preserve"> </w:t>
      </w:r>
    </w:p>
    <w:p w:rsidR="002B7574" w:rsidRDefault="002B7574" w:rsidP="002B7574">
      <w:pPr>
        <w:rPr>
          <w:rFonts w:ascii="Times New Roman" w:hAnsi="Times New Roman" w:cs="Times New Roman"/>
          <w:bCs/>
        </w:rPr>
      </w:pPr>
      <w:r>
        <w:rPr>
          <w:rFonts w:ascii="Times New Roman" w:hAnsi="Times New Roman" w:cs="Times New Roman"/>
          <w:bCs/>
        </w:rPr>
        <w:t xml:space="preserve">      3. Сквер во 2–ом </w:t>
      </w:r>
      <w:proofErr w:type="spellStart"/>
      <w:r>
        <w:rPr>
          <w:rFonts w:ascii="Times New Roman" w:hAnsi="Times New Roman" w:cs="Times New Roman"/>
          <w:bCs/>
        </w:rPr>
        <w:t>Мкр</w:t>
      </w:r>
      <w:proofErr w:type="spellEnd"/>
      <w:r>
        <w:rPr>
          <w:rFonts w:ascii="Times New Roman" w:hAnsi="Times New Roman" w:cs="Times New Roman"/>
          <w:bCs/>
        </w:rPr>
        <w:t>.</w:t>
      </w:r>
    </w:p>
    <w:p w:rsidR="002B7574" w:rsidRDefault="002B7574" w:rsidP="002B7574">
      <w:pPr>
        <w:rPr>
          <w:rFonts w:ascii="Times New Roman" w:hAnsi="Times New Roman" w:cs="Times New Roman"/>
          <w:bCs/>
        </w:rPr>
      </w:pPr>
      <w:r>
        <w:rPr>
          <w:rFonts w:ascii="Times New Roman" w:hAnsi="Times New Roman" w:cs="Times New Roman"/>
          <w:bCs/>
        </w:rPr>
        <w:t xml:space="preserve">      4.Общественное пространство по ул. Ленина.</w:t>
      </w:r>
    </w:p>
    <w:p w:rsidR="002B7574" w:rsidRDefault="002B7574" w:rsidP="002B7574">
      <w:pPr>
        <w:rPr>
          <w:rFonts w:ascii="Times New Roman" w:hAnsi="Times New Roman" w:cs="Times New Roman"/>
          <w:bCs/>
        </w:rPr>
      </w:pPr>
      <w:r>
        <w:rPr>
          <w:rFonts w:ascii="Times New Roman" w:hAnsi="Times New Roman" w:cs="Times New Roman"/>
          <w:bCs/>
        </w:rPr>
        <w:lastRenderedPageBreak/>
        <w:t xml:space="preserve">      5.Парк по ул. </w:t>
      </w:r>
      <w:proofErr w:type="spellStart"/>
      <w:r>
        <w:rPr>
          <w:rFonts w:ascii="Times New Roman" w:hAnsi="Times New Roman" w:cs="Times New Roman"/>
          <w:bCs/>
        </w:rPr>
        <w:t>К.Маркса</w:t>
      </w:r>
      <w:proofErr w:type="spellEnd"/>
      <w:r>
        <w:rPr>
          <w:rFonts w:ascii="Times New Roman" w:hAnsi="Times New Roman" w:cs="Times New Roman"/>
          <w:bCs/>
        </w:rPr>
        <w:t xml:space="preserve"> д.7Д</w:t>
      </w:r>
    </w:p>
    <w:p w:rsidR="002B7574" w:rsidRDefault="002B7574" w:rsidP="002B7574">
      <w:pPr>
        <w:rPr>
          <w:rFonts w:ascii="Times New Roman" w:hAnsi="Times New Roman" w:cs="Times New Roman"/>
          <w:bCs/>
        </w:rPr>
      </w:pPr>
      <w:r>
        <w:rPr>
          <w:rFonts w:ascii="Times New Roman" w:hAnsi="Times New Roman" w:cs="Times New Roman"/>
          <w:bCs/>
        </w:rPr>
        <w:t xml:space="preserve">      6.Сквер по ул. </w:t>
      </w:r>
      <w:proofErr w:type="gramStart"/>
      <w:r>
        <w:rPr>
          <w:rFonts w:ascii="Times New Roman" w:hAnsi="Times New Roman" w:cs="Times New Roman"/>
          <w:bCs/>
        </w:rPr>
        <w:t>Спортивная</w:t>
      </w:r>
      <w:proofErr w:type="gramEnd"/>
      <w:r>
        <w:rPr>
          <w:rFonts w:ascii="Times New Roman" w:hAnsi="Times New Roman" w:cs="Times New Roman"/>
          <w:bCs/>
        </w:rPr>
        <w:t>.</w:t>
      </w:r>
    </w:p>
    <w:p w:rsidR="002B7574" w:rsidRPr="0071645A" w:rsidRDefault="002B7574" w:rsidP="002B7574">
      <w:pPr>
        <w:rPr>
          <w:rFonts w:ascii="Times New Roman" w:hAnsi="Times New Roman" w:cs="Times New Roman"/>
          <w:bCs/>
        </w:rPr>
      </w:pPr>
      <w:r>
        <w:rPr>
          <w:rFonts w:ascii="Times New Roman" w:hAnsi="Times New Roman" w:cs="Times New Roman"/>
          <w:bCs/>
        </w:rPr>
        <w:t xml:space="preserve">      7. Сквер по ул. Сельхозтехника.</w:t>
      </w:r>
      <w:r w:rsidRPr="0071645A">
        <w:rPr>
          <w:rFonts w:ascii="Times New Roman" w:hAnsi="Times New Roman" w:cs="Times New Roman"/>
          <w:bCs/>
        </w:rPr>
        <w:t xml:space="preserve">    </w:t>
      </w:r>
    </w:p>
    <w:p w:rsidR="002B7574" w:rsidRPr="003B7079" w:rsidRDefault="002B7574" w:rsidP="002B7574">
      <w:pPr>
        <w:ind w:left="720"/>
        <w:rPr>
          <w:rFonts w:ascii="Times New Roman" w:hAnsi="Times New Roman" w:cs="Times New Roman"/>
          <w:bCs/>
        </w:rPr>
      </w:pPr>
    </w:p>
    <w:p w:rsidR="002B7574" w:rsidRPr="00071FE1" w:rsidRDefault="002B7574" w:rsidP="002B7574">
      <w:pPr>
        <w:pStyle w:val="1"/>
        <w:rPr>
          <w:rFonts w:ascii="Times New Roman" w:hAnsi="Times New Roman" w:cs="Times New Roman"/>
        </w:rPr>
      </w:pPr>
      <w:r w:rsidRPr="00071FE1">
        <w:rPr>
          <w:rFonts w:ascii="Times New Roman" w:hAnsi="Times New Roman" w:cs="Times New Roman"/>
        </w:rPr>
        <w:t>Адресный перечень</w:t>
      </w:r>
      <w:r w:rsidRPr="00071FE1">
        <w:rPr>
          <w:rFonts w:ascii="Times New Roman" w:hAnsi="Times New Roman" w:cs="Times New Roman"/>
        </w:rPr>
        <w:br/>
        <w:t>дворовых территорий, подлежащих благоустройству</w:t>
      </w:r>
    </w:p>
    <w:tbl>
      <w:tblPr>
        <w:tblStyle w:val="af4"/>
        <w:tblW w:w="0" w:type="auto"/>
        <w:tblLook w:val="04A0" w:firstRow="1" w:lastRow="0" w:firstColumn="1" w:lastColumn="0" w:noHBand="0" w:noVBand="1"/>
      </w:tblPr>
      <w:tblGrid>
        <w:gridCol w:w="959"/>
        <w:gridCol w:w="4819"/>
        <w:gridCol w:w="4738"/>
      </w:tblGrid>
      <w:tr w:rsidR="002B7574" w:rsidRPr="00480FB7" w:rsidTr="006A5A36">
        <w:tc>
          <w:tcPr>
            <w:tcW w:w="959" w:type="dxa"/>
          </w:tcPr>
          <w:p w:rsidR="002B7574" w:rsidRPr="00480FB7" w:rsidRDefault="002B7574" w:rsidP="006A5A36">
            <w:pPr>
              <w:jc w:val="center"/>
              <w:rPr>
                <w:rFonts w:ascii="Times New Roman" w:hAnsi="Times New Roman"/>
                <w:b/>
                <w:sz w:val="24"/>
                <w:szCs w:val="24"/>
                <w:highlight w:val="yellow"/>
              </w:rPr>
            </w:pPr>
            <w:r w:rsidRPr="0071645A">
              <w:rPr>
                <w:rFonts w:ascii="Times New Roman" w:hAnsi="Times New Roman"/>
                <w:b/>
                <w:sz w:val="24"/>
                <w:szCs w:val="24"/>
              </w:rPr>
              <w:t>№</w:t>
            </w:r>
          </w:p>
        </w:tc>
        <w:tc>
          <w:tcPr>
            <w:tcW w:w="4819" w:type="dxa"/>
          </w:tcPr>
          <w:p w:rsidR="002B7574" w:rsidRPr="00480FB7" w:rsidRDefault="002B7574" w:rsidP="006A5A36">
            <w:pPr>
              <w:jc w:val="center"/>
              <w:rPr>
                <w:rFonts w:ascii="Times New Roman" w:hAnsi="Times New Roman"/>
                <w:b/>
                <w:sz w:val="24"/>
                <w:szCs w:val="24"/>
                <w:highlight w:val="yellow"/>
              </w:rPr>
            </w:pPr>
            <w:r w:rsidRPr="0071645A">
              <w:rPr>
                <w:rFonts w:ascii="Times New Roman" w:hAnsi="Times New Roman"/>
                <w:b/>
                <w:sz w:val="24"/>
                <w:szCs w:val="24"/>
              </w:rPr>
              <w:t>Адрес</w:t>
            </w:r>
          </w:p>
        </w:tc>
        <w:tc>
          <w:tcPr>
            <w:tcW w:w="4738" w:type="dxa"/>
          </w:tcPr>
          <w:p w:rsidR="002B7574" w:rsidRPr="00480FB7" w:rsidRDefault="002B7574" w:rsidP="006A5A36">
            <w:pPr>
              <w:jc w:val="center"/>
              <w:rPr>
                <w:rFonts w:ascii="Times New Roman" w:hAnsi="Times New Roman"/>
                <w:b/>
                <w:sz w:val="24"/>
                <w:szCs w:val="24"/>
                <w:highlight w:val="yellow"/>
              </w:rPr>
            </w:pPr>
            <w:r w:rsidRPr="0071645A">
              <w:rPr>
                <w:rFonts w:ascii="Times New Roman" w:hAnsi="Times New Roman"/>
                <w:b/>
                <w:sz w:val="24"/>
                <w:szCs w:val="24"/>
              </w:rPr>
              <w:t xml:space="preserve">Площадь, </w:t>
            </w:r>
            <w:proofErr w:type="gramStart"/>
            <w:r w:rsidRPr="0071645A">
              <w:rPr>
                <w:rFonts w:ascii="Times New Roman" w:hAnsi="Times New Roman"/>
                <w:b/>
                <w:sz w:val="24"/>
                <w:szCs w:val="24"/>
              </w:rPr>
              <w:t>м</w:t>
            </w:r>
            <w:proofErr w:type="gramEnd"/>
            <w:r w:rsidRPr="0071645A">
              <w:rPr>
                <w:rFonts w:ascii="Times New Roman" w:hAnsi="Times New Roman"/>
                <w:b/>
                <w:sz w:val="24"/>
                <w:szCs w:val="24"/>
              </w:rPr>
              <w:t>²</w:t>
            </w:r>
          </w:p>
        </w:tc>
      </w:tr>
      <w:tr w:rsidR="002B7574" w:rsidRPr="00480FB7" w:rsidTr="006A5A36">
        <w:tc>
          <w:tcPr>
            <w:tcW w:w="10516" w:type="dxa"/>
            <w:gridSpan w:val="3"/>
          </w:tcPr>
          <w:p w:rsidR="002B7574" w:rsidRPr="00D426CF" w:rsidRDefault="002B7574" w:rsidP="006A5A36">
            <w:pPr>
              <w:jc w:val="center"/>
              <w:rPr>
                <w:rFonts w:ascii="Times New Roman" w:hAnsi="Times New Roman"/>
                <w:b/>
                <w:sz w:val="24"/>
                <w:szCs w:val="24"/>
                <w:highlight w:val="yellow"/>
              </w:rPr>
            </w:pPr>
            <w:r>
              <w:rPr>
                <w:rFonts w:ascii="Times New Roman" w:hAnsi="Times New Roman"/>
                <w:b/>
                <w:sz w:val="24"/>
                <w:szCs w:val="24"/>
              </w:rPr>
              <w:t>2025</w:t>
            </w:r>
            <w:r w:rsidRPr="00D426CF">
              <w:rPr>
                <w:rFonts w:ascii="Times New Roman" w:hAnsi="Times New Roman"/>
                <w:b/>
                <w:sz w:val="24"/>
                <w:szCs w:val="24"/>
              </w:rPr>
              <w:t>год</w:t>
            </w:r>
          </w:p>
        </w:tc>
      </w:tr>
      <w:tr w:rsidR="002B7574" w:rsidRPr="00480FB7" w:rsidTr="006A5A36">
        <w:tc>
          <w:tcPr>
            <w:tcW w:w="10516" w:type="dxa"/>
            <w:gridSpan w:val="3"/>
          </w:tcPr>
          <w:p w:rsidR="002B7574" w:rsidRPr="00480FB7" w:rsidRDefault="002B7574" w:rsidP="006A5A36">
            <w:pPr>
              <w:jc w:val="center"/>
              <w:rPr>
                <w:rFonts w:ascii="Times New Roman" w:hAnsi="Times New Roman"/>
                <w:sz w:val="24"/>
                <w:szCs w:val="24"/>
                <w:highlight w:val="yellow"/>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480FB7" w:rsidTr="006A5A36">
        <w:tc>
          <w:tcPr>
            <w:tcW w:w="10516" w:type="dxa"/>
            <w:gridSpan w:val="3"/>
          </w:tcPr>
          <w:p w:rsidR="002B7574" w:rsidRPr="00D426CF" w:rsidRDefault="002B7574" w:rsidP="006A5A36">
            <w:pPr>
              <w:jc w:val="center"/>
              <w:rPr>
                <w:rFonts w:ascii="Times New Roman" w:hAnsi="Times New Roman"/>
                <w:b/>
                <w:sz w:val="24"/>
                <w:szCs w:val="24"/>
                <w:highlight w:val="yellow"/>
              </w:rPr>
            </w:pPr>
            <w:r>
              <w:rPr>
                <w:rFonts w:ascii="Times New Roman" w:hAnsi="Times New Roman"/>
                <w:b/>
                <w:sz w:val="24"/>
                <w:szCs w:val="24"/>
              </w:rPr>
              <w:t>2026</w:t>
            </w:r>
            <w:r w:rsidRPr="00D426CF">
              <w:rPr>
                <w:rFonts w:ascii="Times New Roman" w:hAnsi="Times New Roman"/>
                <w:b/>
                <w:sz w:val="24"/>
                <w:szCs w:val="24"/>
              </w:rPr>
              <w:t>год</w:t>
            </w:r>
          </w:p>
        </w:tc>
      </w:tr>
      <w:tr w:rsidR="002B7574" w:rsidRPr="00480FB7" w:rsidTr="006A5A36">
        <w:tc>
          <w:tcPr>
            <w:tcW w:w="10516" w:type="dxa"/>
            <w:gridSpan w:val="3"/>
          </w:tcPr>
          <w:p w:rsidR="002B7574" w:rsidRPr="00480FB7" w:rsidRDefault="002B7574" w:rsidP="006A5A36">
            <w:pPr>
              <w:jc w:val="center"/>
              <w:rPr>
                <w:rFonts w:ascii="Times New Roman" w:hAnsi="Times New Roman"/>
                <w:sz w:val="24"/>
                <w:szCs w:val="24"/>
                <w:highlight w:val="yellow"/>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480FB7" w:rsidTr="006A5A36">
        <w:tc>
          <w:tcPr>
            <w:tcW w:w="10516" w:type="dxa"/>
            <w:gridSpan w:val="3"/>
          </w:tcPr>
          <w:p w:rsidR="002B7574" w:rsidRPr="00D426CF" w:rsidRDefault="002B7574" w:rsidP="006A5A36">
            <w:pPr>
              <w:jc w:val="center"/>
              <w:rPr>
                <w:rFonts w:ascii="Times New Roman" w:hAnsi="Times New Roman"/>
                <w:b/>
                <w:sz w:val="24"/>
                <w:szCs w:val="24"/>
                <w:highlight w:val="yellow"/>
              </w:rPr>
            </w:pPr>
            <w:r>
              <w:rPr>
                <w:rFonts w:ascii="Times New Roman" w:hAnsi="Times New Roman"/>
                <w:b/>
                <w:sz w:val="24"/>
                <w:szCs w:val="24"/>
              </w:rPr>
              <w:t>2027</w:t>
            </w:r>
            <w:r w:rsidRPr="00D426CF">
              <w:rPr>
                <w:rFonts w:ascii="Times New Roman" w:hAnsi="Times New Roman"/>
                <w:b/>
                <w:sz w:val="24"/>
                <w:szCs w:val="24"/>
              </w:rPr>
              <w:t xml:space="preserve"> год</w:t>
            </w:r>
          </w:p>
        </w:tc>
      </w:tr>
      <w:tr w:rsidR="002B7574" w:rsidRPr="00480FB7" w:rsidTr="006A5A36">
        <w:tc>
          <w:tcPr>
            <w:tcW w:w="10516" w:type="dxa"/>
            <w:gridSpan w:val="3"/>
          </w:tcPr>
          <w:p w:rsidR="002B7574" w:rsidRPr="00480FB7" w:rsidRDefault="002B7574" w:rsidP="006A5A36">
            <w:pPr>
              <w:jc w:val="center"/>
              <w:rPr>
                <w:rFonts w:ascii="Times New Roman" w:hAnsi="Times New Roman"/>
                <w:sz w:val="24"/>
                <w:szCs w:val="24"/>
                <w:highlight w:val="yellow"/>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480FB7" w:rsidTr="006A5A36">
        <w:tc>
          <w:tcPr>
            <w:tcW w:w="10516" w:type="dxa"/>
            <w:gridSpan w:val="3"/>
          </w:tcPr>
          <w:p w:rsidR="002B7574" w:rsidRPr="00D426CF" w:rsidRDefault="002B7574" w:rsidP="006A5A36">
            <w:pPr>
              <w:jc w:val="center"/>
              <w:rPr>
                <w:rFonts w:ascii="Times New Roman" w:hAnsi="Times New Roman"/>
                <w:b/>
                <w:sz w:val="24"/>
                <w:szCs w:val="24"/>
                <w:highlight w:val="yellow"/>
              </w:rPr>
            </w:pPr>
            <w:r>
              <w:rPr>
                <w:rFonts w:ascii="Times New Roman" w:hAnsi="Times New Roman"/>
                <w:b/>
                <w:sz w:val="24"/>
                <w:szCs w:val="24"/>
              </w:rPr>
              <w:t>2028</w:t>
            </w:r>
            <w:r w:rsidRPr="00D426CF">
              <w:rPr>
                <w:rFonts w:ascii="Times New Roman" w:hAnsi="Times New Roman"/>
                <w:b/>
                <w:sz w:val="24"/>
                <w:szCs w:val="24"/>
              </w:rPr>
              <w:t xml:space="preserve"> год</w:t>
            </w:r>
          </w:p>
        </w:tc>
      </w:tr>
      <w:tr w:rsidR="002B7574" w:rsidRPr="00480FB7" w:rsidTr="006A5A36">
        <w:trPr>
          <w:trHeight w:val="167"/>
        </w:trPr>
        <w:tc>
          <w:tcPr>
            <w:tcW w:w="10516" w:type="dxa"/>
            <w:gridSpan w:val="3"/>
          </w:tcPr>
          <w:p w:rsidR="002B7574" w:rsidRPr="00480FB7" w:rsidRDefault="002B7574" w:rsidP="006A5A36">
            <w:pPr>
              <w:jc w:val="center"/>
              <w:rPr>
                <w:rFonts w:ascii="Times New Roman" w:hAnsi="Times New Roman"/>
                <w:sz w:val="24"/>
                <w:szCs w:val="24"/>
                <w:highlight w:val="yellow"/>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480FB7" w:rsidTr="006A5A36">
        <w:tc>
          <w:tcPr>
            <w:tcW w:w="10516" w:type="dxa"/>
            <w:gridSpan w:val="3"/>
          </w:tcPr>
          <w:p w:rsidR="002B7574" w:rsidRPr="00D426CF" w:rsidRDefault="002B7574" w:rsidP="006A5A36">
            <w:pPr>
              <w:jc w:val="center"/>
              <w:rPr>
                <w:rFonts w:ascii="Times New Roman" w:hAnsi="Times New Roman"/>
                <w:b/>
                <w:sz w:val="24"/>
                <w:szCs w:val="24"/>
                <w:highlight w:val="yellow"/>
              </w:rPr>
            </w:pPr>
            <w:r w:rsidRPr="00D426CF">
              <w:rPr>
                <w:rFonts w:ascii="Times New Roman" w:hAnsi="Times New Roman"/>
                <w:b/>
                <w:sz w:val="24"/>
                <w:szCs w:val="24"/>
              </w:rPr>
              <w:t>202</w:t>
            </w:r>
            <w:r>
              <w:rPr>
                <w:rFonts w:ascii="Times New Roman" w:hAnsi="Times New Roman"/>
                <w:b/>
                <w:sz w:val="24"/>
                <w:szCs w:val="24"/>
              </w:rPr>
              <w:t>9</w:t>
            </w:r>
            <w:r w:rsidRPr="00D426CF">
              <w:rPr>
                <w:rFonts w:ascii="Times New Roman" w:hAnsi="Times New Roman"/>
                <w:b/>
                <w:sz w:val="24"/>
                <w:szCs w:val="24"/>
              </w:rPr>
              <w:t xml:space="preserve"> год</w:t>
            </w:r>
          </w:p>
        </w:tc>
      </w:tr>
      <w:tr w:rsidR="002B7574" w:rsidRPr="00480FB7" w:rsidTr="006A5A36">
        <w:tc>
          <w:tcPr>
            <w:tcW w:w="10516" w:type="dxa"/>
            <w:gridSpan w:val="3"/>
          </w:tcPr>
          <w:p w:rsidR="002B7574" w:rsidRPr="00B73CF4" w:rsidRDefault="002B7574" w:rsidP="006A5A36">
            <w:pPr>
              <w:jc w:val="center"/>
              <w:rPr>
                <w:rFonts w:ascii="Times New Roman" w:hAnsi="Times New Roman"/>
                <w:highlight w:val="yellow"/>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480FB7" w:rsidTr="006A5A36">
        <w:tc>
          <w:tcPr>
            <w:tcW w:w="10516" w:type="dxa"/>
            <w:gridSpan w:val="3"/>
          </w:tcPr>
          <w:p w:rsidR="002B7574" w:rsidRPr="00D426CF" w:rsidRDefault="002B7574" w:rsidP="006A5A36">
            <w:pPr>
              <w:jc w:val="center"/>
              <w:rPr>
                <w:rFonts w:ascii="Times New Roman" w:hAnsi="Times New Roman"/>
                <w:b/>
                <w:sz w:val="24"/>
                <w:szCs w:val="24"/>
                <w:highlight w:val="yellow"/>
              </w:rPr>
            </w:pPr>
            <w:r w:rsidRPr="00F14B2D">
              <w:rPr>
                <w:rFonts w:ascii="Times New Roman" w:hAnsi="Times New Roman"/>
                <w:b/>
                <w:sz w:val="24"/>
                <w:szCs w:val="24"/>
              </w:rPr>
              <w:t>2030</w:t>
            </w:r>
          </w:p>
        </w:tc>
      </w:tr>
      <w:tr w:rsidR="002B7574" w:rsidRPr="00480FB7" w:rsidTr="006A5A36">
        <w:tc>
          <w:tcPr>
            <w:tcW w:w="10516" w:type="dxa"/>
            <w:gridSpan w:val="3"/>
          </w:tcPr>
          <w:p w:rsidR="002B7574" w:rsidRPr="00480FB7" w:rsidRDefault="002B7574" w:rsidP="006A5A36">
            <w:pPr>
              <w:jc w:val="center"/>
              <w:rPr>
                <w:rFonts w:ascii="Times New Roman" w:hAnsi="Times New Roman"/>
                <w:sz w:val="24"/>
                <w:szCs w:val="24"/>
                <w:highlight w:val="yellow"/>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bl>
    <w:p w:rsidR="002B7574" w:rsidRDefault="002B7574" w:rsidP="002B7574">
      <w:pPr>
        <w:tabs>
          <w:tab w:val="left" w:pos="1455"/>
        </w:tabs>
        <w:rPr>
          <w:rFonts w:ascii="Times New Roman" w:hAnsi="Times New Roman" w:cs="Times New Roman"/>
        </w:rPr>
      </w:pPr>
    </w:p>
    <w:p w:rsidR="002B7574" w:rsidRPr="00071FE1" w:rsidRDefault="002B7574" w:rsidP="002B7574">
      <w:pPr>
        <w:pStyle w:val="1"/>
        <w:rPr>
          <w:rFonts w:ascii="Times New Roman" w:hAnsi="Times New Roman" w:cs="Times New Roman"/>
        </w:rPr>
      </w:pPr>
      <w:r w:rsidRPr="00071FE1">
        <w:rPr>
          <w:rFonts w:ascii="Times New Roman" w:hAnsi="Times New Roman" w:cs="Times New Roman"/>
        </w:rPr>
        <w:t>Адресный перечень</w:t>
      </w:r>
      <w:r w:rsidRPr="00071FE1">
        <w:rPr>
          <w:rFonts w:ascii="Times New Roman" w:hAnsi="Times New Roman" w:cs="Times New Roman"/>
        </w:rPr>
        <w:br/>
        <w:t>общественных территорий, подлежащих благоустройству</w:t>
      </w:r>
    </w:p>
    <w:p w:rsidR="002B7574" w:rsidRDefault="002B7574" w:rsidP="002B7574"/>
    <w:tbl>
      <w:tblPr>
        <w:tblStyle w:val="af4"/>
        <w:tblW w:w="10516" w:type="dxa"/>
        <w:tblLook w:val="04A0" w:firstRow="1" w:lastRow="0" w:firstColumn="1" w:lastColumn="0" w:noHBand="0" w:noVBand="1"/>
      </w:tblPr>
      <w:tblGrid>
        <w:gridCol w:w="959"/>
        <w:gridCol w:w="4819"/>
        <w:gridCol w:w="4738"/>
      </w:tblGrid>
      <w:tr w:rsidR="002B7574" w:rsidRPr="00832F4C" w:rsidTr="006A5A36">
        <w:tc>
          <w:tcPr>
            <w:tcW w:w="959" w:type="dxa"/>
          </w:tcPr>
          <w:p w:rsidR="002B7574" w:rsidRPr="00832F4C" w:rsidRDefault="002B7574" w:rsidP="006A5A36">
            <w:pPr>
              <w:jc w:val="center"/>
              <w:rPr>
                <w:rFonts w:ascii="Times New Roman" w:hAnsi="Times New Roman"/>
                <w:b/>
                <w:sz w:val="24"/>
                <w:szCs w:val="24"/>
              </w:rPr>
            </w:pPr>
            <w:r w:rsidRPr="00832F4C">
              <w:rPr>
                <w:rFonts w:ascii="Times New Roman" w:hAnsi="Times New Roman"/>
                <w:b/>
                <w:sz w:val="24"/>
                <w:szCs w:val="24"/>
              </w:rPr>
              <w:t>№</w:t>
            </w:r>
          </w:p>
        </w:tc>
        <w:tc>
          <w:tcPr>
            <w:tcW w:w="4819" w:type="dxa"/>
          </w:tcPr>
          <w:p w:rsidR="002B7574" w:rsidRPr="00832F4C" w:rsidRDefault="002B7574" w:rsidP="006A5A36">
            <w:pPr>
              <w:jc w:val="center"/>
              <w:rPr>
                <w:rFonts w:ascii="Times New Roman" w:hAnsi="Times New Roman"/>
                <w:b/>
                <w:sz w:val="24"/>
                <w:szCs w:val="24"/>
              </w:rPr>
            </w:pPr>
            <w:r w:rsidRPr="00832F4C">
              <w:rPr>
                <w:rFonts w:ascii="Times New Roman" w:hAnsi="Times New Roman"/>
                <w:b/>
                <w:sz w:val="24"/>
                <w:szCs w:val="24"/>
              </w:rPr>
              <w:t>Наименование территории, адрес территории</w:t>
            </w:r>
          </w:p>
        </w:tc>
        <w:tc>
          <w:tcPr>
            <w:tcW w:w="4738" w:type="dxa"/>
          </w:tcPr>
          <w:p w:rsidR="002B7574" w:rsidRPr="00832F4C" w:rsidRDefault="002B7574" w:rsidP="006A5A36">
            <w:pPr>
              <w:jc w:val="center"/>
              <w:rPr>
                <w:rFonts w:ascii="Times New Roman" w:hAnsi="Times New Roman"/>
                <w:b/>
                <w:sz w:val="24"/>
                <w:szCs w:val="24"/>
              </w:rPr>
            </w:pPr>
            <w:r w:rsidRPr="00832F4C">
              <w:rPr>
                <w:rFonts w:ascii="Times New Roman" w:hAnsi="Times New Roman"/>
                <w:b/>
                <w:sz w:val="24"/>
                <w:szCs w:val="24"/>
              </w:rPr>
              <w:t xml:space="preserve">Площадь, </w:t>
            </w:r>
            <w:proofErr w:type="gramStart"/>
            <w:r w:rsidRPr="00832F4C">
              <w:rPr>
                <w:rFonts w:ascii="Times New Roman" w:hAnsi="Times New Roman"/>
                <w:b/>
                <w:sz w:val="24"/>
                <w:szCs w:val="24"/>
              </w:rPr>
              <w:t>м</w:t>
            </w:r>
            <w:proofErr w:type="gramEnd"/>
            <w:r w:rsidRPr="00832F4C">
              <w:rPr>
                <w:rFonts w:ascii="Times New Roman" w:hAnsi="Times New Roman"/>
                <w:b/>
                <w:sz w:val="24"/>
                <w:szCs w:val="24"/>
              </w:rPr>
              <w:t>²</w:t>
            </w:r>
          </w:p>
        </w:tc>
      </w:tr>
      <w:tr w:rsidR="002B7574" w:rsidRPr="00832F4C" w:rsidTr="006A5A36">
        <w:tc>
          <w:tcPr>
            <w:tcW w:w="10516" w:type="dxa"/>
            <w:gridSpan w:val="3"/>
          </w:tcPr>
          <w:p w:rsidR="002B7574" w:rsidRPr="00D426CF" w:rsidRDefault="002B7574" w:rsidP="006A5A36">
            <w:pPr>
              <w:jc w:val="center"/>
              <w:rPr>
                <w:rFonts w:ascii="Times New Roman" w:hAnsi="Times New Roman"/>
                <w:b/>
                <w:sz w:val="24"/>
                <w:szCs w:val="24"/>
                <w:highlight w:val="yellow"/>
              </w:rPr>
            </w:pPr>
            <w:r w:rsidRPr="00D426CF">
              <w:rPr>
                <w:rFonts w:ascii="Times New Roman" w:hAnsi="Times New Roman"/>
                <w:b/>
                <w:sz w:val="24"/>
                <w:szCs w:val="24"/>
              </w:rPr>
              <w:t>20</w:t>
            </w:r>
            <w:r>
              <w:rPr>
                <w:rFonts w:ascii="Times New Roman" w:hAnsi="Times New Roman"/>
                <w:b/>
                <w:sz w:val="24"/>
                <w:szCs w:val="24"/>
              </w:rPr>
              <w:t>25</w:t>
            </w:r>
            <w:r w:rsidRPr="00D426CF">
              <w:rPr>
                <w:rFonts w:ascii="Times New Roman" w:hAnsi="Times New Roman"/>
                <w:b/>
                <w:sz w:val="24"/>
                <w:szCs w:val="24"/>
              </w:rPr>
              <w:t xml:space="preserve"> год</w:t>
            </w:r>
          </w:p>
        </w:tc>
      </w:tr>
      <w:tr w:rsidR="002B7574" w:rsidRPr="00832F4C" w:rsidTr="006A5A36">
        <w:tc>
          <w:tcPr>
            <w:tcW w:w="959" w:type="dxa"/>
          </w:tcPr>
          <w:p w:rsidR="002B7574" w:rsidRPr="00832F4C" w:rsidRDefault="002B7574" w:rsidP="006A5A36">
            <w:pPr>
              <w:jc w:val="center"/>
            </w:pPr>
            <w:r w:rsidRPr="00832F4C">
              <w:rPr>
                <w:sz w:val="24"/>
                <w:szCs w:val="24"/>
              </w:rPr>
              <w:t>1</w:t>
            </w:r>
          </w:p>
        </w:tc>
        <w:tc>
          <w:tcPr>
            <w:tcW w:w="4819" w:type="dxa"/>
          </w:tcPr>
          <w:p w:rsidR="002B7574" w:rsidRDefault="002B7574" w:rsidP="006A5A36">
            <w:r>
              <w:t xml:space="preserve"> Детская площадка по ул. 3ий микрорайон, ориентир д.№8 </w:t>
            </w:r>
          </w:p>
          <w:p w:rsidR="002B7574" w:rsidRPr="00832F4C" w:rsidRDefault="002B7574" w:rsidP="006A5A36"/>
        </w:tc>
        <w:tc>
          <w:tcPr>
            <w:tcW w:w="4738" w:type="dxa"/>
          </w:tcPr>
          <w:p w:rsidR="002B7574" w:rsidRPr="00832F4C" w:rsidRDefault="002B7574" w:rsidP="006A5A36">
            <w:pPr>
              <w:jc w:val="center"/>
              <w:rPr>
                <w:sz w:val="24"/>
                <w:szCs w:val="24"/>
              </w:rPr>
            </w:pPr>
            <w:r>
              <w:rPr>
                <w:sz w:val="24"/>
                <w:szCs w:val="24"/>
              </w:rPr>
              <w:t>408,9</w:t>
            </w:r>
          </w:p>
        </w:tc>
      </w:tr>
      <w:tr w:rsidR="002B7574" w:rsidRPr="00832F4C" w:rsidTr="006A5A36">
        <w:tc>
          <w:tcPr>
            <w:tcW w:w="10516" w:type="dxa"/>
            <w:gridSpan w:val="3"/>
          </w:tcPr>
          <w:p w:rsidR="002B7574" w:rsidRPr="00BE0489" w:rsidRDefault="002B7574" w:rsidP="006A5A36">
            <w:pPr>
              <w:jc w:val="center"/>
              <w:rPr>
                <w:b/>
                <w:sz w:val="24"/>
                <w:szCs w:val="24"/>
                <w:highlight w:val="yellow"/>
              </w:rPr>
            </w:pPr>
            <w:r w:rsidRPr="00BE0489">
              <w:rPr>
                <w:b/>
                <w:sz w:val="24"/>
                <w:szCs w:val="24"/>
              </w:rPr>
              <w:t>20</w:t>
            </w:r>
            <w:r>
              <w:rPr>
                <w:b/>
                <w:sz w:val="24"/>
                <w:szCs w:val="24"/>
              </w:rPr>
              <w:t>26</w:t>
            </w:r>
            <w:r w:rsidRPr="00BE0489">
              <w:rPr>
                <w:b/>
                <w:sz w:val="24"/>
                <w:szCs w:val="24"/>
              </w:rPr>
              <w:t xml:space="preserve"> год</w:t>
            </w:r>
          </w:p>
        </w:tc>
      </w:tr>
      <w:tr w:rsidR="002B7574" w:rsidRPr="00832F4C" w:rsidTr="006A5A36">
        <w:tc>
          <w:tcPr>
            <w:tcW w:w="10516" w:type="dxa"/>
            <w:gridSpan w:val="3"/>
          </w:tcPr>
          <w:p w:rsidR="002B7574" w:rsidRPr="0015270C" w:rsidRDefault="002B7574" w:rsidP="006A5A36">
            <w:pPr>
              <w:jc w:val="center"/>
              <w:rPr>
                <w:b/>
                <w:bCs/>
                <w:sz w:val="24"/>
                <w:szCs w:val="24"/>
                <w:highlight w:val="yellow"/>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832F4C" w:rsidTr="006A5A36">
        <w:tc>
          <w:tcPr>
            <w:tcW w:w="10516" w:type="dxa"/>
            <w:gridSpan w:val="3"/>
          </w:tcPr>
          <w:p w:rsidR="002B7574" w:rsidRPr="0015270C" w:rsidRDefault="002B7574" w:rsidP="006A5A36">
            <w:pPr>
              <w:jc w:val="center"/>
              <w:rPr>
                <w:b/>
                <w:bCs/>
                <w:sz w:val="24"/>
                <w:szCs w:val="24"/>
              </w:rPr>
            </w:pPr>
            <w:r w:rsidRPr="0015270C">
              <w:rPr>
                <w:b/>
                <w:bCs/>
                <w:sz w:val="24"/>
                <w:szCs w:val="24"/>
              </w:rPr>
              <w:t>202</w:t>
            </w:r>
            <w:r>
              <w:rPr>
                <w:b/>
                <w:bCs/>
                <w:sz w:val="24"/>
                <w:szCs w:val="24"/>
              </w:rPr>
              <w:t>7</w:t>
            </w:r>
            <w:r w:rsidRPr="0015270C">
              <w:rPr>
                <w:b/>
                <w:bCs/>
                <w:sz w:val="24"/>
                <w:szCs w:val="24"/>
              </w:rPr>
              <w:t xml:space="preserve"> год</w:t>
            </w:r>
          </w:p>
        </w:tc>
      </w:tr>
      <w:tr w:rsidR="002B7574" w:rsidRPr="00832F4C" w:rsidTr="006A5A36">
        <w:tc>
          <w:tcPr>
            <w:tcW w:w="10516" w:type="dxa"/>
            <w:gridSpan w:val="3"/>
          </w:tcPr>
          <w:p w:rsidR="002B7574" w:rsidRPr="008248A9" w:rsidRDefault="002B7574" w:rsidP="006A5A36">
            <w:pPr>
              <w:jc w:val="center"/>
              <w:rPr>
                <w:sz w:val="24"/>
                <w:szCs w:val="24"/>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832F4C" w:rsidTr="006A5A36">
        <w:tc>
          <w:tcPr>
            <w:tcW w:w="10516" w:type="dxa"/>
            <w:gridSpan w:val="3"/>
          </w:tcPr>
          <w:p w:rsidR="002B7574" w:rsidRPr="0015270C" w:rsidRDefault="002B7574" w:rsidP="006A5A36">
            <w:pPr>
              <w:jc w:val="center"/>
              <w:rPr>
                <w:b/>
                <w:bCs/>
                <w:sz w:val="24"/>
                <w:szCs w:val="24"/>
                <w:highlight w:val="green"/>
              </w:rPr>
            </w:pPr>
            <w:r w:rsidRPr="0015270C">
              <w:rPr>
                <w:b/>
                <w:bCs/>
                <w:sz w:val="24"/>
                <w:szCs w:val="24"/>
              </w:rPr>
              <w:t>202</w:t>
            </w:r>
            <w:r>
              <w:rPr>
                <w:b/>
                <w:bCs/>
                <w:sz w:val="24"/>
                <w:szCs w:val="24"/>
              </w:rPr>
              <w:t>8</w:t>
            </w:r>
            <w:r w:rsidRPr="0015270C">
              <w:rPr>
                <w:b/>
                <w:bCs/>
                <w:sz w:val="24"/>
                <w:szCs w:val="24"/>
              </w:rPr>
              <w:t xml:space="preserve"> год</w:t>
            </w:r>
          </w:p>
        </w:tc>
      </w:tr>
      <w:tr w:rsidR="002B7574" w:rsidRPr="00832F4C" w:rsidTr="006A5A36">
        <w:tc>
          <w:tcPr>
            <w:tcW w:w="10516" w:type="dxa"/>
            <w:gridSpan w:val="3"/>
          </w:tcPr>
          <w:p w:rsidR="002B7574" w:rsidRPr="00832F4C" w:rsidRDefault="002B7574" w:rsidP="006A5A36">
            <w:pPr>
              <w:jc w:val="center"/>
              <w:rPr>
                <w:sz w:val="24"/>
                <w:szCs w:val="24"/>
                <w:highlight w:val="yellow"/>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832F4C" w:rsidTr="006A5A36">
        <w:tc>
          <w:tcPr>
            <w:tcW w:w="10516" w:type="dxa"/>
            <w:gridSpan w:val="3"/>
          </w:tcPr>
          <w:p w:rsidR="002B7574" w:rsidRPr="0015270C" w:rsidRDefault="002B7574" w:rsidP="006A5A36">
            <w:pPr>
              <w:jc w:val="center"/>
              <w:rPr>
                <w:b/>
                <w:bCs/>
                <w:sz w:val="24"/>
                <w:szCs w:val="24"/>
              </w:rPr>
            </w:pPr>
            <w:r w:rsidRPr="0015270C">
              <w:rPr>
                <w:b/>
                <w:bCs/>
                <w:sz w:val="24"/>
                <w:szCs w:val="24"/>
              </w:rPr>
              <w:t>202</w:t>
            </w:r>
            <w:r>
              <w:rPr>
                <w:b/>
                <w:bCs/>
                <w:sz w:val="24"/>
                <w:szCs w:val="24"/>
              </w:rPr>
              <w:t>9</w:t>
            </w:r>
            <w:r w:rsidRPr="0015270C">
              <w:rPr>
                <w:b/>
                <w:bCs/>
                <w:sz w:val="24"/>
                <w:szCs w:val="24"/>
              </w:rPr>
              <w:t xml:space="preserve"> год</w:t>
            </w:r>
          </w:p>
        </w:tc>
      </w:tr>
      <w:tr w:rsidR="002B7574" w:rsidRPr="00832F4C" w:rsidTr="006A5A36">
        <w:tc>
          <w:tcPr>
            <w:tcW w:w="10516" w:type="dxa"/>
            <w:gridSpan w:val="3"/>
          </w:tcPr>
          <w:p w:rsidR="002B7574" w:rsidRPr="00832F4C" w:rsidRDefault="002B7574" w:rsidP="006A5A36">
            <w:pPr>
              <w:jc w:val="center"/>
              <w:rPr>
                <w:sz w:val="24"/>
                <w:szCs w:val="24"/>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r w:rsidR="002B7574" w:rsidRPr="00832F4C" w:rsidTr="006A5A36">
        <w:tc>
          <w:tcPr>
            <w:tcW w:w="10516" w:type="dxa"/>
            <w:gridSpan w:val="3"/>
          </w:tcPr>
          <w:p w:rsidR="002B7574" w:rsidRPr="0015270C" w:rsidRDefault="002B7574" w:rsidP="006A5A36">
            <w:pPr>
              <w:jc w:val="center"/>
              <w:rPr>
                <w:b/>
                <w:bCs/>
                <w:sz w:val="24"/>
                <w:szCs w:val="24"/>
              </w:rPr>
            </w:pPr>
            <w:r w:rsidRPr="0015270C">
              <w:rPr>
                <w:b/>
                <w:bCs/>
                <w:sz w:val="24"/>
                <w:szCs w:val="24"/>
              </w:rPr>
              <w:t>20</w:t>
            </w:r>
            <w:r>
              <w:rPr>
                <w:b/>
                <w:bCs/>
                <w:sz w:val="24"/>
                <w:szCs w:val="24"/>
              </w:rPr>
              <w:t>30</w:t>
            </w:r>
            <w:r w:rsidRPr="0015270C">
              <w:rPr>
                <w:b/>
                <w:bCs/>
                <w:sz w:val="24"/>
                <w:szCs w:val="24"/>
              </w:rPr>
              <w:t xml:space="preserve"> год</w:t>
            </w:r>
          </w:p>
        </w:tc>
      </w:tr>
      <w:tr w:rsidR="002B7574" w:rsidRPr="00071FE1" w:rsidTr="006A5A36">
        <w:tc>
          <w:tcPr>
            <w:tcW w:w="10516" w:type="dxa"/>
            <w:gridSpan w:val="3"/>
          </w:tcPr>
          <w:p w:rsidR="002B7574" w:rsidRPr="00480FB7" w:rsidRDefault="002B7574" w:rsidP="006A5A36">
            <w:pPr>
              <w:jc w:val="center"/>
              <w:rPr>
                <w:sz w:val="24"/>
                <w:szCs w:val="24"/>
              </w:rPr>
            </w:pPr>
            <w:r w:rsidRPr="00832F4C">
              <w:rPr>
                <w:rFonts w:ascii="Times New Roman" w:hAnsi="Times New Roman"/>
                <w:sz w:val="24"/>
                <w:szCs w:val="24"/>
              </w:rPr>
              <w:t>Адресный перечень будет сформирован при актуализации муниципальной программы</w:t>
            </w:r>
          </w:p>
        </w:tc>
      </w:tr>
    </w:tbl>
    <w:p w:rsidR="002B7574" w:rsidRDefault="002B7574" w:rsidP="002B7574">
      <w:pPr>
        <w:jc w:val="center"/>
        <w:rPr>
          <w:rFonts w:ascii="Times New Roman" w:hAnsi="Times New Roman" w:cs="Times New Roman"/>
        </w:rPr>
      </w:pPr>
    </w:p>
    <w:p w:rsidR="002B7574" w:rsidRPr="008B526A" w:rsidRDefault="002B7574" w:rsidP="002B7574">
      <w:pPr>
        <w:jc w:val="center"/>
        <w:rPr>
          <w:rFonts w:ascii="Times New Roman" w:hAnsi="Times New Roman" w:cs="Times New Roman"/>
          <w:b/>
        </w:rPr>
      </w:pPr>
      <w:r w:rsidRPr="008B526A">
        <w:rPr>
          <w:rFonts w:ascii="Times New Roman" w:hAnsi="Times New Roman" w:cs="Times New Roman"/>
          <w:b/>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2B7574" w:rsidRDefault="002B7574" w:rsidP="002B7574">
      <w:pPr>
        <w:jc w:val="center"/>
        <w:rPr>
          <w:rFonts w:ascii="Times New Roman" w:hAnsi="Times New Roman" w:cs="Times New Roman"/>
        </w:rPr>
      </w:pPr>
    </w:p>
    <w:tbl>
      <w:tblPr>
        <w:tblStyle w:val="af4"/>
        <w:tblW w:w="0" w:type="auto"/>
        <w:tblLook w:val="04A0" w:firstRow="1" w:lastRow="0" w:firstColumn="1" w:lastColumn="0" w:noHBand="0" w:noVBand="1"/>
      </w:tblPr>
      <w:tblGrid>
        <w:gridCol w:w="959"/>
        <w:gridCol w:w="4819"/>
        <w:gridCol w:w="4738"/>
      </w:tblGrid>
      <w:tr w:rsidR="002B7574" w:rsidRPr="00832F4C" w:rsidTr="006A5A36">
        <w:tc>
          <w:tcPr>
            <w:tcW w:w="959" w:type="dxa"/>
          </w:tcPr>
          <w:p w:rsidR="002B7574" w:rsidRPr="00832F4C" w:rsidRDefault="002B7574" w:rsidP="006A5A36">
            <w:pPr>
              <w:jc w:val="center"/>
              <w:rPr>
                <w:rFonts w:ascii="Times New Roman" w:hAnsi="Times New Roman"/>
                <w:sz w:val="24"/>
                <w:szCs w:val="24"/>
              </w:rPr>
            </w:pPr>
            <w:r w:rsidRPr="00832F4C">
              <w:rPr>
                <w:rFonts w:ascii="Times New Roman" w:hAnsi="Times New Roman"/>
                <w:sz w:val="24"/>
                <w:szCs w:val="24"/>
              </w:rPr>
              <w:t>№</w:t>
            </w:r>
          </w:p>
        </w:tc>
        <w:tc>
          <w:tcPr>
            <w:tcW w:w="4819" w:type="dxa"/>
          </w:tcPr>
          <w:p w:rsidR="002B7574" w:rsidRPr="00832F4C" w:rsidRDefault="002B7574" w:rsidP="006A5A36">
            <w:pPr>
              <w:jc w:val="center"/>
              <w:rPr>
                <w:rFonts w:ascii="Times New Roman" w:hAnsi="Times New Roman"/>
                <w:sz w:val="24"/>
                <w:szCs w:val="24"/>
              </w:rPr>
            </w:pPr>
            <w:r w:rsidRPr="00832F4C">
              <w:rPr>
                <w:rFonts w:ascii="Times New Roman" w:hAnsi="Times New Roman"/>
                <w:sz w:val="24"/>
                <w:szCs w:val="24"/>
              </w:rPr>
              <w:t>Наименование объекта недвижимого имущества и земельного участка</w:t>
            </w:r>
          </w:p>
        </w:tc>
        <w:tc>
          <w:tcPr>
            <w:tcW w:w="4738" w:type="dxa"/>
          </w:tcPr>
          <w:p w:rsidR="002B7574" w:rsidRPr="00832F4C" w:rsidRDefault="002B7574" w:rsidP="006A5A36">
            <w:pPr>
              <w:jc w:val="center"/>
              <w:rPr>
                <w:rFonts w:ascii="Times New Roman" w:hAnsi="Times New Roman"/>
                <w:sz w:val="24"/>
                <w:szCs w:val="24"/>
              </w:rPr>
            </w:pPr>
            <w:r w:rsidRPr="00832F4C">
              <w:rPr>
                <w:rFonts w:ascii="Times New Roman" w:hAnsi="Times New Roman"/>
                <w:sz w:val="24"/>
                <w:szCs w:val="24"/>
              </w:rPr>
              <w:t>Адрес объекта недвижимого имущества и земельного участка</w:t>
            </w:r>
          </w:p>
        </w:tc>
      </w:tr>
      <w:tr w:rsidR="002B7574" w:rsidRPr="00832F4C" w:rsidTr="006A5A36">
        <w:tc>
          <w:tcPr>
            <w:tcW w:w="959" w:type="dxa"/>
          </w:tcPr>
          <w:p w:rsidR="002B7574" w:rsidRPr="00832F4C" w:rsidRDefault="002B7574" w:rsidP="006A5A36">
            <w:pPr>
              <w:jc w:val="center"/>
              <w:rPr>
                <w:rFonts w:ascii="Times New Roman" w:hAnsi="Times New Roman"/>
                <w:sz w:val="24"/>
                <w:szCs w:val="24"/>
              </w:rPr>
            </w:pPr>
            <w:r w:rsidRPr="00832F4C">
              <w:rPr>
                <w:rFonts w:ascii="Times New Roman" w:hAnsi="Times New Roman"/>
                <w:sz w:val="24"/>
                <w:szCs w:val="24"/>
              </w:rPr>
              <w:t>1</w:t>
            </w:r>
          </w:p>
        </w:tc>
        <w:tc>
          <w:tcPr>
            <w:tcW w:w="4819" w:type="dxa"/>
          </w:tcPr>
          <w:p w:rsidR="002B7574" w:rsidRPr="00B2603F" w:rsidRDefault="002B7574" w:rsidP="006A5A36">
            <w:pPr>
              <w:jc w:val="center"/>
            </w:pPr>
            <w:r>
              <w:t>----</w:t>
            </w:r>
          </w:p>
        </w:tc>
        <w:tc>
          <w:tcPr>
            <w:tcW w:w="4738" w:type="dxa"/>
          </w:tcPr>
          <w:p w:rsidR="002B7574" w:rsidRPr="00E647D1" w:rsidRDefault="002B7574" w:rsidP="006A5A36">
            <w:pPr>
              <w:jc w:val="center"/>
            </w:pPr>
            <w:r>
              <w:t>-----</w:t>
            </w:r>
          </w:p>
        </w:tc>
      </w:tr>
    </w:tbl>
    <w:p w:rsidR="002B7574" w:rsidRPr="00BE5B6E" w:rsidRDefault="002B7574" w:rsidP="002B7574">
      <w:pPr>
        <w:tabs>
          <w:tab w:val="left" w:pos="1455"/>
        </w:tabs>
        <w:jc w:val="center"/>
        <w:rPr>
          <w:rFonts w:ascii="Times New Roman" w:hAnsi="Times New Roman" w:cs="Times New Roman"/>
          <w:b/>
        </w:rPr>
        <w:sectPr w:rsidR="002B7574" w:rsidRPr="00BE5B6E" w:rsidSect="00453750">
          <w:headerReference w:type="default" r:id="rId8"/>
          <w:pgSz w:w="11900" w:h="16800"/>
          <w:pgMar w:top="1134" w:right="800" w:bottom="1440" w:left="800" w:header="1134" w:footer="1134" w:gutter="0"/>
          <w:cols w:space="720"/>
          <w:noEndnote/>
          <w:docGrid w:linePitch="326"/>
        </w:sectPr>
      </w:pPr>
    </w:p>
    <w:p w:rsidR="002B7574" w:rsidRPr="002433D4" w:rsidRDefault="002B7574" w:rsidP="002B7574">
      <w:pPr>
        <w:pStyle w:val="1"/>
        <w:spacing w:before="0" w:after="0"/>
        <w:jc w:val="both"/>
        <w:rPr>
          <w:rFonts w:ascii="Times New Roman" w:hAnsi="Times New Roman" w:cs="Times New Roman"/>
          <w:b w:val="0"/>
        </w:rPr>
      </w:pPr>
      <w:r>
        <w:rPr>
          <w:rFonts w:ascii="Times New Roman" w:hAnsi="Times New Roman" w:cs="Times New Roman"/>
          <w:b w:val="0"/>
        </w:rPr>
        <w:lastRenderedPageBreak/>
        <w:t xml:space="preserve">                                                                                                                                            </w:t>
      </w:r>
      <w:r w:rsidRPr="002433D4">
        <w:rPr>
          <w:rFonts w:ascii="Times New Roman" w:hAnsi="Times New Roman" w:cs="Times New Roman"/>
          <w:b w:val="0"/>
        </w:rPr>
        <w:t>Приложение № 1</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 xml:space="preserve">к муниципальной программе «Формирование современной городской среды </w:t>
      </w:r>
    </w:p>
    <w:p w:rsidR="002B7574"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на территории Торбеевского городского поселения</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 xml:space="preserve"> Торбеевского муниципального района Республики Мордовия</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на 2025-2030 годы»</w:t>
      </w:r>
    </w:p>
    <w:p w:rsidR="002B7574" w:rsidRPr="002433D4" w:rsidRDefault="002B7574" w:rsidP="002B7574">
      <w:pPr>
        <w:jc w:val="right"/>
      </w:pPr>
    </w:p>
    <w:p w:rsidR="002B7574" w:rsidRDefault="002B7574" w:rsidP="002B7574">
      <w:pPr>
        <w:pStyle w:val="1"/>
        <w:spacing w:before="0" w:after="0"/>
      </w:pPr>
      <w:r>
        <w:t>Целевые индикаторы муниципальной программы</w:t>
      </w:r>
    </w:p>
    <w:p w:rsidR="002B7574" w:rsidRPr="00F14B2D" w:rsidRDefault="002B7574" w:rsidP="002B7574">
      <w:pPr>
        <w:pStyle w:val="1"/>
        <w:spacing w:before="0" w:after="0"/>
        <w:rPr>
          <w:rFonts w:ascii="Times New Roman" w:hAnsi="Times New Roman" w:cs="Times New Roman"/>
          <w:b w:val="0"/>
        </w:rPr>
      </w:pPr>
      <w:r>
        <w:t xml:space="preserve"> </w:t>
      </w:r>
      <w:r w:rsidRPr="001834B0">
        <w:t>«</w:t>
      </w:r>
      <w:r w:rsidRPr="00F14B2D">
        <w:rPr>
          <w:rFonts w:ascii="Times New Roman" w:hAnsi="Times New Roman" w:cs="Times New Roman"/>
          <w:b w:val="0"/>
        </w:rPr>
        <w:t>Формирование современной городской среды</w:t>
      </w:r>
    </w:p>
    <w:p w:rsidR="002B7574" w:rsidRDefault="002B7574" w:rsidP="002B7574">
      <w:pPr>
        <w:pStyle w:val="1"/>
        <w:spacing w:before="0" w:after="0"/>
        <w:rPr>
          <w:rFonts w:ascii="Times New Roman" w:hAnsi="Times New Roman" w:cs="Times New Roman"/>
          <w:b w:val="0"/>
        </w:rPr>
      </w:pPr>
      <w:r w:rsidRPr="00F14B2D">
        <w:rPr>
          <w:rFonts w:ascii="Times New Roman" w:hAnsi="Times New Roman" w:cs="Times New Roman"/>
          <w:b w:val="0"/>
        </w:rPr>
        <w:t>на территории Торбеевского городского поселения</w:t>
      </w:r>
    </w:p>
    <w:p w:rsidR="002B7574" w:rsidRPr="00F14B2D" w:rsidRDefault="002B7574" w:rsidP="002B7574">
      <w:pPr>
        <w:pStyle w:val="1"/>
        <w:spacing w:before="0" w:after="0"/>
        <w:rPr>
          <w:rFonts w:ascii="Times New Roman" w:hAnsi="Times New Roman" w:cs="Times New Roman"/>
          <w:b w:val="0"/>
        </w:rPr>
      </w:pPr>
      <w:r w:rsidRPr="00F14B2D">
        <w:rPr>
          <w:rFonts w:ascii="Times New Roman" w:hAnsi="Times New Roman" w:cs="Times New Roman"/>
          <w:b w:val="0"/>
        </w:rPr>
        <w:t>Торбеевского муниципального района Республики Мордовия</w:t>
      </w:r>
    </w:p>
    <w:p w:rsidR="002B7574" w:rsidRPr="00F14B2D" w:rsidRDefault="002B7574" w:rsidP="002B7574">
      <w:pPr>
        <w:pStyle w:val="1"/>
        <w:spacing w:before="0" w:after="0"/>
        <w:rPr>
          <w:rFonts w:ascii="Times New Roman" w:hAnsi="Times New Roman" w:cs="Times New Roman"/>
          <w:b w:val="0"/>
        </w:rPr>
      </w:pPr>
      <w:r w:rsidRPr="00F14B2D">
        <w:rPr>
          <w:rFonts w:ascii="Times New Roman" w:hAnsi="Times New Roman" w:cs="Times New Roman"/>
          <w:b w:val="0"/>
        </w:rPr>
        <w:t>на 2025-2030 годы»</w:t>
      </w:r>
    </w:p>
    <w:p w:rsidR="002B7574" w:rsidRDefault="002B7574" w:rsidP="002B7574"/>
    <w:tbl>
      <w:tblPr>
        <w:tblW w:w="11766" w:type="dxa"/>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931"/>
        <w:gridCol w:w="42"/>
        <w:gridCol w:w="1154"/>
        <w:gridCol w:w="1134"/>
        <w:gridCol w:w="1134"/>
        <w:gridCol w:w="1134"/>
        <w:gridCol w:w="1134"/>
        <w:gridCol w:w="1134"/>
      </w:tblGrid>
      <w:tr w:rsidR="002B7574" w:rsidTr="006A5A36">
        <w:tc>
          <w:tcPr>
            <w:tcW w:w="567" w:type="dxa"/>
            <w:vMerge w:val="restart"/>
            <w:tcBorders>
              <w:top w:val="single" w:sz="4" w:space="0" w:color="auto"/>
              <w:bottom w:val="single" w:sz="4" w:space="0" w:color="auto"/>
              <w:right w:val="single" w:sz="4" w:space="0" w:color="auto"/>
            </w:tcBorders>
          </w:tcPr>
          <w:p w:rsidR="002B7574" w:rsidRDefault="002B7574" w:rsidP="006A5A36">
            <w:pPr>
              <w:pStyle w:val="aa"/>
              <w:jc w:val="center"/>
            </w:pPr>
            <w:r>
              <w:t>N</w:t>
            </w:r>
          </w:p>
        </w:tc>
        <w:tc>
          <w:tcPr>
            <w:tcW w:w="3402" w:type="dxa"/>
            <w:vMerge w:val="restart"/>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Наименование индикатора</w:t>
            </w:r>
          </w:p>
        </w:tc>
        <w:tc>
          <w:tcPr>
            <w:tcW w:w="973" w:type="dxa"/>
            <w:gridSpan w:val="2"/>
            <w:vMerge w:val="restart"/>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единица измерения</w:t>
            </w:r>
          </w:p>
        </w:tc>
        <w:tc>
          <w:tcPr>
            <w:tcW w:w="6824" w:type="dxa"/>
            <w:gridSpan w:val="6"/>
            <w:tcBorders>
              <w:top w:val="single" w:sz="4" w:space="0" w:color="auto"/>
              <w:left w:val="single" w:sz="4" w:space="0" w:color="auto"/>
              <w:bottom w:val="single" w:sz="4" w:space="0" w:color="auto"/>
            </w:tcBorders>
          </w:tcPr>
          <w:p w:rsidR="002B7574" w:rsidRDefault="002B7574" w:rsidP="006A5A36">
            <w:pPr>
              <w:pStyle w:val="aa"/>
              <w:jc w:val="center"/>
            </w:pPr>
            <w:r>
              <w:t>Значение индикатора</w:t>
            </w:r>
          </w:p>
        </w:tc>
      </w:tr>
      <w:tr w:rsidR="002B7574" w:rsidTr="006A5A36">
        <w:tc>
          <w:tcPr>
            <w:tcW w:w="567" w:type="dxa"/>
            <w:vMerge/>
            <w:tcBorders>
              <w:top w:val="single" w:sz="4" w:space="0" w:color="auto"/>
              <w:bottom w:val="single" w:sz="4" w:space="0" w:color="auto"/>
              <w:right w:val="single" w:sz="4" w:space="0" w:color="auto"/>
            </w:tcBorders>
          </w:tcPr>
          <w:p w:rsidR="002B7574" w:rsidRDefault="002B7574" w:rsidP="006A5A36">
            <w:pPr>
              <w:pStyle w:val="aa"/>
            </w:pPr>
          </w:p>
        </w:tc>
        <w:tc>
          <w:tcPr>
            <w:tcW w:w="3402" w:type="dxa"/>
            <w:vMerge/>
            <w:tcBorders>
              <w:top w:val="nil"/>
              <w:left w:val="single" w:sz="4" w:space="0" w:color="auto"/>
              <w:bottom w:val="single" w:sz="4" w:space="0" w:color="auto"/>
              <w:right w:val="single" w:sz="4" w:space="0" w:color="auto"/>
            </w:tcBorders>
          </w:tcPr>
          <w:p w:rsidR="002B7574" w:rsidRDefault="002B7574" w:rsidP="006A5A36">
            <w:pPr>
              <w:pStyle w:val="aa"/>
            </w:pPr>
          </w:p>
        </w:tc>
        <w:tc>
          <w:tcPr>
            <w:tcW w:w="973" w:type="dxa"/>
            <w:gridSpan w:val="2"/>
            <w:vMerge/>
            <w:tcBorders>
              <w:top w:val="nil"/>
              <w:left w:val="single" w:sz="4" w:space="0" w:color="auto"/>
              <w:bottom w:val="single" w:sz="4" w:space="0" w:color="auto"/>
              <w:right w:val="single" w:sz="4" w:space="0" w:color="auto"/>
            </w:tcBorders>
          </w:tcPr>
          <w:p w:rsidR="002B7574" w:rsidRDefault="002B7574" w:rsidP="006A5A36">
            <w:pPr>
              <w:pStyle w:val="aa"/>
            </w:pPr>
          </w:p>
        </w:tc>
        <w:tc>
          <w:tcPr>
            <w:tcW w:w="115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2028 год</w:t>
            </w:r>
          </w:p>
        </w:tc>
        <w:tc>
          <w:tcPr>
            <w:tcW w:w="1134" w:type="dxa"/>
            <w:tcBorders>
              <w:top w:val="single" w:sz="4" w:space="0" w:color="auto"/>
              <w:left w:val="single" w:sz="4" w:space="0" w:color="auto"/>
              <w:bottom w:val="single" w:sz="4" w:space="0" w:color="auto"/>
              <w:right w:val="nil"/>
            </w:tcBorders>
          </w:tcPr>
          <w:p w:rsidR="002B7574" w:rsidRDefault="002B7574" w:rsidP="006A5A36">
            <w:pPr>
              <w:pStyle w:val="aa"/>
              <w:jc w:val="center"/>
            </w:pPr>
            <w:r>
              <w:t>2029 год</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2030 год</w:t>
            </w:r>
          </w:p>
        </w:tc>
      </w:tr>
      <w:tr w:rsidR="002B7574" w:rsidTr="006A5A36">
        <w:tc>
          <w:tcPr>
            <w:tcW w:w="567" w:type="dxa"/>
            <w:tcBorders>
              <w:top w:val="single" w:sz="4" w:space="0" w:color="auto"/>
              <w:bottom w:val="single" w:sz="4" w:space="0" w:color="auto"/>
              <w:right w:val="single" w:sz="4" w:space="0" w:color="auto"/>
            </w:tcBorders>
          </w:tcPr>
          <w:p w:rsidR="002B7574" w:rsidRDefault="002B7574" w:rsidP="006A5A36">
            <w:pPr>
              <w:pStyle w:val="aa"/>
              <w:jc w:val="center"/>
            </w:pPr>
            <w:r>
              <w:t>1</w:t>
            </w:r>
          </w:p>
        </w:tc>
        <w:tc>
          <w:tcPr>
            <w:tcW w:w="3402" w:type="dxa"/>
            <w:tcBorders>
              <w:top w:val="nil"/>
              <w:left w:val="single" w:sz="4" w:space="0" w:color="auto"/>
              <w:bottom w:val="single" w:sz="4" w:space="0" w:color="auto"/>
              <w:right w:val="single" w:sz="4" w:space="0" w:color="auto"/>
            </w:tcBorders>
          </w:tcPr>
          <w:p w:rsidR="002B7574" w:rsidRDefault="002B7574" w:rsidP="006A5A36">
            <w:pPr>
              <w:pStyle w:val="aa"/>
              <w:jc w:val="center"/>
            </w:pPr>
            <w:r>
              <w:t>2</w:t>
            </w:r>
          </w:p>
        </w:tc>
        <w:tc>
          <w:tcPr>
            <w:tcW w:w="973" w:type="dxa"/>
            <w:gridSpan w:val="2"/>
            <w:tcBorders>
              <w:top w:val="nil"/>
              <w:left w:val="single" w:sz="4" w:space="0" w:color="auto"/>
              <w:bottom w:val="single" w:sz="4" w:space="0" w:color="auto"/>
              <w:right w:val="single" w:sz="4" w:space="0" w:color="auto"/>
            </w:tcBorders>
          </w:tcPr>
          <w:p w:rsidR="002B7574" w:rsidRDefault="002B7574" w:rsidP="006A5A36">
            <w:pPr>
              <w:pStyle w:val="aa"/>
              <w:jc w:val="center"/>
            </w:pPr>
            <w:r>
              <w:t>3</w:t>
            </w:r>
          </w:p>
        </w:tc>
        <w:tc>
          <w:tcPr>
            <w:tcW w:w="115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4</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5</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6</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7</w:t>
            </w:r>
          </w:p>
        </w:tc>
        <w:tc>
          <w:tcPr>
            <w:tcW w:w="1134" w:type="dxa"/>
            <w:tcBorders>
              <w:top w:val="single" w:sz="4" w:space="0" w:color="auto"/>
              <w:left w:val="single" w:sz="4" w:space="0" w:color="auto"/>
              <w:bottom w:val="single" w:sz="4" w:space="0" w:color="auto"/>
              <w:right w:val="nil"/>
            </w:tcBorders>
          </w:tcPr>
          <w:p w:rsidR="002B7574" w:rsidRDefault="002B7574" w:rsidP="006A5A36">
            <w:pPr>
              <w:pStyle w:val="aa"/>
              <w:jc w:val="center"/>
            </w:pPr>
            <w:r>
              <w:t>8</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9</w:t>
            </w:r>
          </w:p>
        </w:tc>
      </w:tr>
      <w:tr w:rsidR="002B7574" w:rsidTr="006A5A36">
        <w:tc>
          <w:tcPr>
            <w:tcW w:w="11766" w:type="dxa"/>
            <w:gridSpan w:val="10"/>
            <w:tcBorders>
              <w:top w:val="single" w:sz="4" w:space="0" w:color="auto"/>
              <w:bottom w:val="single" w:sz="4" w:space="0" w:color="auto"/>
            </w:tcBorders>
          </w:tcPr>
          <w:p w:rsidR="002B7574" w:rsidRDefault="002B7574" w:rsidP="006A5A36">
            <w:pPr>
              <w:pStyle w:val="1"/>
            </w:pPr>
            <w:r w:rsidRPr="0015270C">
              <w:rPr>
                <w:rFonts w:ascii="Times New Roman" w:hAnsi="Times New Roman" w:cs="Times New Roman"/>
              </w:rPr>
              <w:t xml:space="preserve">Муниципальная </w:t>
            </w:r>
            <w:r>
              <w:t>программа "Формирование современной городской среды на территории Республики Мордовия" на 2025 - 2030 годы</w:t>
            </w:r>
          </w:p>
        </w:tc>
      </w:tr>
      <w:tr w:rsidR="002B7574" w:rsidTr="006A5A36">
        <w:tc>
          <w:tcPr>
            <w:tcW w:w="567" w:type="dxa"/>
            <w:tcBorders>
              <w:top w:val="single" w:sz="4" w:space="0" w:color="auto"/>
              <w:bottom w:val="single" w:sz="4" w:space="0" w:color="auto"/>
              <w:right w:val="single" w:sz="4" w:space="0" w:color="auto"/>
            </w:tcBorders>
          </w:tcPr>
          <w:p w:rsidR="002B7574" w:rsidRDefault="002B7574" w:rsidP="006A5A36">
            <w:pPr>
              <w:pStyle w:val="aa"/>
              <w:jc w:val="center"/>
            </w:pPr>
            <w:r>
              <w:t>1</w:t>
            </w:r>
          </w:p>
        </w:tc>
        <w:tc>
          <w:tcPr>
            <w:tcW w:w="3402"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Доля граждан, принявших участие в решении вопросов развития комфортной среды от общего количества граждан в возрасте от 14 лет, проживающих на территории Торбеевского городского поселения</w:t>
            </w:r>
          </w:p>
        </w:tc>
        <w:tc>
          <w:tcPr>
            <w:tcW w:w="973" w:type="dxa"/>
            <w:gridSpan w:val="2"/>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проценты</w:t>
            </w:r>
          </w:p>
        </w:tc>
        <w:tc>
          <w:tcPr>
            <w:tcW w:w="115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35%</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36</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38%</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39%</w:t>
            </w:r>
          </w:p>
        </w:tc>
        <w:tc>
          <w:tcPr>
            <w:tcW w:w="1134" w:type="dxa"/>
            <w:tcBorders>
              <w:top w:val="single" w:sz="4" w:space="0" w:color="auto"/>
              <w:left w:val="single" w:sz="4" w:space="0" w:color="auto"/>
              <w:bottom w:val="single" w:sz="4" w:space="0" w:color="auto"/>
              <w:right w:val="nil"/>
            </w:tcBorders>
          </w:tcPr>
          <w:p w:rsidR="002B7574" w:rsidRDefault="002B7574" w:rsidP="006A5A36">
            <w:pPr>
              <w:pStyle w:val="aa"/>
              <w:jc w:val="center"/>
            </w:pPr>
            <w:r>
              <w:t>41%</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425%</w:t>
            </w:r>
          </w:p>
        </w:tc>
      </w:tr>
      <w:tr w:rsidR="002B7574" w:rsidTr="006A5A36">
        <w:tc>
          <w:tcPr>
            <w:tcW w:w="567" w:type="dxa"/>
            <w:tcBorders>
              <w:top w:val="single" w:sz="4" w:space="0" w:color="auto"/>
              <w:bottom w:val="single" w:sz="4" w:space="0" w:color="auto"/>
              <w:right w:val="single" w:sz="4" w:space="0" w:color="auto"/>
            </w:tcBorders>
          </w:tcPr>
          <w:p w:rsidR="002B7574" w:rsidRDefault="002B7574" w:rsidP="006A5A36">
            <w:pPr>
              <w:pStyle w:val="aa"/>
            </w:pPr>
          </w:p>
        </w:tc>
        <w:tc>
          <w:tcPr>
            <w:tcW w:w="3402"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 xml:space="preserve">в том числе доля жителей Торбеевского городского поселения в возрасте старше </w:t>
            </w:r>
            <w:r>
              <w:lastRenderedPageBreak/>
              <w:t>14 лет, имеющих возможность участвовать в принятии решений по вопросам развития комфортной среды с использованием цифровых технологий</w:t>
            </w:r>
          </w:p>
        </w:tc>
        <w:tc>
          <w:tcPr>
            <w:tcW w:w="973" w:type="dxa"/>
            <w:gridSpan w:val="2"/>
            <w:tcBorders>
              <w:top w:val="single" w:sz="4" w:space="0" w:color="auto"/>
              <w:left w:val="single" w:sz="4" w:space="0" w:color="auto"/>
              <w:bottom w:val="single" w:sz="4" w:space="0" w:color="auto"/>
              <w:right w:val="single" w:sz="4" w:space="0" w:color="auto"/>
            </w:tcBorders>
          </w:tcPr>
          <w:p w:rsidR="002B7574" w:rsidRDefault="002B7574" w:rsidP="006A5A36">
            <w:pPr>
              <w:pStyle w:val="aa"/>
            </w:pPr>
          </w:p>
        </w:tc>
        <w:tc>
          <w:tcPr>
            <w:tcW w:w="115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p>
        </w:tc>
        <w:tc>
          <w:tcPr>
            <w:tcW w:w="1134" w:type="dxa"/>
            <w:tcBorders>
              <w:top w:val="single" w:sz="4" w:space="0" w:color="auto"/>
              <w:left w:val="single" w:sz="4" w:space="0" w:color="auto"/>
              <w:bottom w:val="single" w:sz="4" w:space="0" w:color="auto"/>
              <w:right w:val="nil"/>
            </w:tcBorders>
          </w:tcPr>
          <w:p w:rsidR="002B7574" w:rsidRDefault="002B7574" w:rsidP="006A5A36">
            <w:pPr>
              <w:pStyle w:val="aa"/>
            </w:pP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p>
        </w:tc>
      </w:tr>
      <w:tr w:rsidR="002B7574" w:rsidTr="006A5A36">
        <w:tc>
          <w:tcPr>
            <w:tcW w:w="567" w:type="dxa"/>
            <w:tcBorders>
              <w:top w:val="single" w:sz="4" w:space="0" w:color="auto"/>
              <w:bottom w:val="single" w:sz="4" w:space="0" w:color="auto"/>
              <w:right w:val="single" w:sz="4" w:space="0" w:color="auto"/>
            </w:tcBorders>
          </w:tcPr>
          <w:p w:rsidR="002B7574" w:rsidRDefault="002B7574" w:rsidP="006A5A36">
            <w:pPr>
              <w:pStyle w:val="aa"/>
              <w:jc w:val="center"/>
            </w:pPr>
            <w:r>
              <w:lastRenderedPageBreak/>
              <w:t>2</w:t>
            </w:r>
          </w:p>
        </w:tc>
        <w:tc>
          <w:tcPr>
            <w:tcW w:w="3402"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 xml:space="preserve">Количество благоустроенных общественных территорий, включенных в муниципальную программу </w:t>
            </w:r>
            <w:r w:rsidRPr="00737001">
              <w:t>«Формирование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2018-202</w:t>
            </w:r>
            <w:r>
              <w:t>6</w:t>
            </w:r>
            <w:r w:rsidRPr="00737001">
              <w:t xml:space="preserve"> годы»</w:t>
            </w:r>
          </w:p>
        </w:tc>
        <w:tc>
          <w:tcPr>
            <w:tcW w:w="931"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единицы</w:t>
            </w:r>
          </w:p>
        </w:tc>
        <w:tc>
          <w:tcPr>
            <w:tcW w:w="1196" w:type="dxa"/>
            <w:gridSpan w:val="2"/>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1</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w:t>
            </w:r>
          </w:p>
        </w:tc>
        <w:tc>
          <w:tcPr>
            <w:tcW w:w="1134" w:type="dxa"/>
            <w:tcBorders>
              <w:top w:val="single" w:sz="4" w:space="0" w:color="auto"/>
              <w:left w:val="single" w:sz="4" w:space="0" w:color="auto"/>
              <w:bottom w:val="single" w:sz="4" w:space="0" w:color="auto"/>
              <w:right w:val="single" w:sz="4" w:space="0" w:color="auto"/>
            </w:tcBorders>
          </w:tcPr>
          <w:p w:rsidR="002B7574" w:rsidRPr="002668AD" w:rsidRDefault="002B7574" w:rsidP="006A5A36">
            <w:pPr>
              <w:pStyle w:val="aa"/>
              <w:rPr>
                <w:highlight w:val="yellow"/>
              </w:rPr>
            </w:pPr>
            <w:r>
              <w:t xml:space="preserve">     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w:t>
            </w:r>
          </w:p>
        </w:tc>
        <w:tc>
          <w:tcPr>
            <w:tcW w:w="1134" w:type="dxa"/>
            <w:tcBorders>
              <w:top w:val="single" w:sz="4" w:space="0" w:color="auto"/>
              <w:left w:val="single" w:sz="4" w:space="0" w:color="auto"/>
              <w:bottom w:val="single" w:sz="4" w:space="0" w:color="auto"/>
              <w:right w:val="nil"/>
            </w:tcBorders>
          </w:tcPr>
          <w:p w:rsidR="002B7574" w:rsidRDefault="002B7574" w:rsidP="006A5A36">
            <w:pPr>
              <w:pStyle w:val="aa"/>
              <w:jc w:val="center"/>
            </w:pPr>
            <w:r>
              <w:t>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w:t>
            </w:r>
          </w:p>
        </w:tc>
      </w:tr>
      <w:tr w:rsidR="002B7574" w:rsidTr="006A5A36">
        <w:tc>
          <w:tcPr>
            <w:tcW w:w="567" w:type="dxa"/>
            <w:tcBorders>
              <w:top w:val="single" w:sz="4" w:space="0" w:color="auto"/>
              <w:bottom w:val="single" w:sz="4" w:space="0" w:color="auto"/>
              <w:right w:val="single" w:sz="4" w:space="0" w:color="auto"/>
            </w:tcBorders>
          </w:tcPr>
          <w:p w:rsidR="002B7574" w:rsidRDefault="002B7574" w:rsidP="006A5A36">
            <w:pPr>
              <w:pStyle w:val="aa"/>
              <w:jc w:val="center"/>
            </w:pPr>
            <w:r>
              <w:t>3</w:t>
            </w:r>
          </w:p>
        </w:tc>
        <w:tc>
          <w:tcPr>
            <w:tcW w:w="3402"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 xml:space="preserve">Количество благоустроенных дворовых территорий, включенных в муниципальную программу </w:t>
            </w:r>
            <w:r w:rsidRPr="00737001">
              <w:t>«Формирование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2018-202</w:t>
            </w:r>
            <w:r>
              <w:t>6</w:t>
            </w:r>
            <w:r w:rsidRPr="00737001">
              <w:t xml:space="preserve"> годы»</w:t>
            </w:r>
          </w:p>
        </w:tc>
        <w:tc>
          <w:tcPr>
            <w:tcW w:w="931"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единицы</w:t>
            </w:r>
          </w:p>
        </w:tc>
        <w:tc>
          <w:tcPr>
            <w:tcW w:w="1196" w:type="dxa"/>
            <w:gridSpan w:val="2"/>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w:t>
            </w:r>
          </w:p>
        </w:tc>
        <w:tc>
          <w:tcPr>
            <w:tcW w:w="1134" w:type="dxa"/>
            <w:tcBorders>
              <w:top w:val="single" w:sz="4" w:space="0" w:color="auto"/>
              <w:left w:val="single" w:sz="4" w:space="0" w:color="auto"/>
              <w:bottom w:val="single" w:sz="4" w:space="0" w:color="auto"/>
              <w:right w:val="single" w:sz="4" w:space="0" w:color="auto"/>
            </w:tcBorders>
          </w:tcPr>
          <w:p w:rsidR="002B7574" w:rsidRPr="002668AD" w:rsidRDefault="002B7574" w:rsidP="006A5A36">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w:t>
            </w:r>
          </w:p>
        </w:tc>
        <w:tc>
          <w:tcPr>
            <w:tcW w:w="1134" w:type="dxa"/>
            <w:tcBorders>
              <w:top w:val="single" w:sz="4" w:space="0" w:color="auto"/>
              <w:left w:val="single" w:sz="4" w:space="0" w:color="auto"/>
              <w:bottom w:val="single" w:sz="4" w:space="0" w:color="auto"/>
              <w:right w:val="nil"/>
            </w:tcBorders>
          </w:tcPr>
          <w:p w:rsidR="002B7574" w:rsidRDefault="002B7574" w:rsidP="006A5A36">
            <w:pPr>
              <w:pStyle w:val="aa"/>
              <w:jc w:val="center"/>
            </w:pPr>
            <w:r>
              <w:t>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w:t>
            </w:r>
          </w:p>
        </w:tc>
      </w:tr>
      <w:tr w:rsidR="002B7574" w:rsidTr="006A5A36">
        <w:tc>
          <w:tcPr>
            <w:tcW w:w="567" w:type="dxa"/>
            <w:tcBorders>
              <w:top w:val="single" w:sz="4" w:space="0" w:color="auto"/>
              <w:bottom w:val="single" w:sz="4" w:space="0" w:color="auto"/>
              <w:right w:val="single" w:sz="4" w:space="0" w:color="auto"/>
            </w:tcBorders>
          </w:tcPr>
          <w:p w:rsidR="002B7574" w:rsidRDefault="002B7574" w:rsidP="006A5A36">
            <w:pPr>
              <w:pStyle w:val="aa"/>
              <w:jc w:val="center"/>
            </w:pPr>
            <w:r>
              <w:t>4</w:t>
            </w:r>
          </w:p>
        </w:tc>
        <w:tc>
          <w:tcPr>
            <w:tcW w:w="3402"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Доля дворовых территорий, благоустроенных с участием заинтересованных лиц</w:t>
            </w:r>
          </w:p>
        </w:tc>
        <w:tc>
          <w:tcPr>
            <w:tcW w:w="931"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проценты</w:t>
            </w:r>
          </w:p>
        </w:tc>
        <w:tc>
          <w:tcPr>
            <w:tcW w:w="1196" w:type="dxa"/>
            <w:gridSpan w:val="2"/>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100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100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100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100</w:t>
            </w:r>
          </w:p>
        </w:tc>
        <w:tc>
          <w:tcPr>
            <w:tcW w:w="1134" w:type="dxa"/>
            <w:tcBorders>
              <w:top w:val="single" w:sz="4" w:space="0" w:color="auto"/>
              <w:left w:val="single" w:sz="4" w:space="0" w:color="auto"/>
              <w:bottom w:val="single" w:sz="4" w:space="0" w:color="auto"/>
              <w:right w:val="nil"/>
            </w:tcBorders>
          </w:tcPr>
          <w:p w:rsidR="002B7574" w:rsidRDefault="002B7574" w:rsidP="006A5A36">
            <w:pPr>
              <w:pStyle w:val="aa"/>
              <w:jc w:val="center"/>
            </w:pPr>
            <w:r>
              <w:t>100</w:t>
            </w:r>
          </w:p>
        </w:tc>
        <w:tc>
          <w:tcPr>
            <w:tcW w:w="1134"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100</w:t>
            </w:r>
          </w:p>
        </w:tc>
      </w:tr>
    </w:tbl>
    <w:p w:rsidR="002B7574" w:rsidRPr="00E5374D" w:rsidRDefault="002B7574" w:rsidP="002B7574">
      <w:pPr>
        <w:sectPr w:rsidR="002B7574" w:rsidRPr="00E5374D">
          <w:headerReference w:type="default" r:id="rId9"/>
          <w:footerReference w:type="default" r:id="rId10"/>
          <w:pgSz w:w="16837" w:h="11905" w:orient="landscape"/>
          <w:pgMar w:top="1440" w:right="800" w:bottom="1440" w:left="800" w:header="720" w:footer="720" w:gutter="0"/>
          <w:cols w:space="720"/>
          <w:noEndnote/>
        </w:sectPr>
      </w:pPr>
      <w:bookmarkStart w:id="2" w:name="sub_12"/>
      <w:r>
        <w:t>* Значения показателей будут уточнены после актуализации муниципальной программы</w:t>
      </w:r>
      <w:bookmarkEnd w:id="2"/>
      <w:r>
        <w:t>.</w:t>
      </w:r>
    </w:p>
    <w:p w:rsidR="002B7574" w:rsidRPr="00F14B2D" w:rsidRDefault="002B7574" w:rsidP="002B7574">
      <w:pPr>
        <w:pStyle w:val="1"/>
        <w:spacing w:before="0" w:after="0"/>
        <w:jc w:val="right"/>
        <w:rPr>
          <w:rFonts w:ascii="Times New Roman" w:hAnsi="Times New Roman" w:cs="Times New Roman"/>
        </w:rPr>
      </w:pPr>
    </w:p>
    <w:p w:rsidR="002B7574" w:rsidRPr="002433D4" w:rsidRDefault="002B7574" w:rsidP="002B7574">
      <w:pPr>
        <w:pStyle w:val="1"/>
        <w:spacing w:before="0" w:after="0"/>
        <w:jc w:val="right"/>
        <w:rPr>
          <w:rFonts w:ascii="Times New Roman" w:hAnsi="Times New Roman" w:cs="Times New Roman"/>
          <w:b w:val="0"/>
        </w:rPr>
      </w:pPr>
      <w:r>
        <w:rPr>
          <w:rFonts w:ascii="Times New Roman" w:hAnsi="Times New Roman" w:cs="Times New Roman"/>
          <w:b w:val="0"/>
        </w:rPr>
        <w:t>Приложение № 2</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 xml:space="preserve">к муниципальной программе «Формирование современной городской среды </w:t>
      </w:r>
    </w:p>
    <w:p w:rsidR="002B7574"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на территории Торбеевского городского поселения</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 xml:space="preserve"> Торбеевского муниципального района Республики Мордовия</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на 2025-2030 годы»</w:t>
      </w:r>
    </w:p>
    <w:p w:rsidR="002B7574" w:rsidRDefault="002B7574" w:rsidP="002B7574">
      <w:pPr>
        <w:ind w:right="-927"/>
        <w:jc w:val="right"/>
      </w:pPr>
    </w:p>
    <w:p w:rsidR="002B7574" w:rsidRDefault="002B7574" w:rsidP="002B7574">
      <w:pPr>
        <w:pStyle w:val="1"/>
        <w:spacing w:before="0" w:after="0"/>
        <w:rPr>
          <w:b w:val="0"/>
        </w:rPr>
      </w:pPr>
      <w:r w:rsidRPr="00F14B2D">
        <w:rPr>
          <w:b w:val="0"/>
        </w:rPr>
        <w:t>Перечень</w:t>
      </w:r>
      <w:r w:rsidRPr="00F14B2D">
        <w:rPr>
          <w:b w:val="0"/>
        </w:rPr>
        <w:br/>
        <w:t xml:space="preserve">основных мероприятий муниципальной программы </w:t>
      </w:r>
    </w:p>
    <w:p w:rsidR="002B7574" w:rsidRPr="00F14B2D" w:rsidRDefault="002B7574" w:rsidP="002B7574">
      <w:pPr>
        <w:pStyle w:val="1"/>
        <w:spacing w:before="0" w:after="0"/>
        <w:rPr>
          <w:rFonts w:ascii="Times New Roman" w:hAnsi="Times New Roman" w:cs="Times New Roman"/>
          <w:b w:val="0"/>
        </w:rPr>
      </w:pPr>
      <w:r w:rsidRPr="00F14B2D">
        <w:rPr>
          <w:b w:val="0"/>
        </w:rPr>
        <w:t>«</w:t>
      </w:r>
      <w:r w:rsidRPr="00F14B2D">
        <w:rPr>
          <w:rFonts w:ascii="Times New Roman" w:hAnsi="Times New Roman" w:cs="Times New Roman"/>
          <w:b w:val="0"/>
        </w:rPr>
        <w:t>Формирование современной городской среды</w:t>
      </w:r>
    </w:p>
    <w:p w:rsidR="002B7574" w:rsidRPr="00F14B2D" w:rsidRDefault="002B7574" w:rsidP="002B7574">
      <w:pPr>
        <w:pStyle w:val="1"/>
        <w:spacing w:before="0" w:after="0"/>
        <w:rPr>
          <w:rFonts w:ascii="Times New Roman" w:hAnsi="Times New Roman" w:cs="Times New Roman"/>
          <w:b w:val="0"/>
        </w:rPr>
      </w:pPr>
      <w:r w:rsidRPr="00F14B2D">
        <w:rPr>
          <w:rFonts w:ascii="Times New Roman" w:hAnsi="Times New Roman" w:cs="Times New Roman"/>
          <w:b w:val="0"/>
        </w:rPr>
        <w:t>на территории Торбеевского городского поселения</w:t>
      </w:r>
    </w:p>
    <w:p w:rsidR="002B7574" w:rsidRPr="00F14B2D" w:rsidRDefault="002B7574" w:rsidP="002B7574">
      <w:pPr>
        <w:pStyle w:val="1"/>
        <w:spacing w:before="0" w:after="0"/>
        <w:rPr>
          <w:rFonts w:ascii="Times New Roman" w:hAnsi="Times New Roman" w:cs="Times New Roman"/>
          <w:b w:val="0"/>
        </w:rPr>
      </w:pPr>
      <w:r w:rsidRPr="00F14B2D">
        <w:rPr>
          <w:rFonts w:ascii="Times New Roman" w:hAnsi="Times New Roman" w:cs="Times New Roman"/>
          <w:b w:val="0"/>
        </w:rPr>
        <w:t>Торбеевского муниципального района Республики Мордовия</w:t>
      </w:r>
    </w:p>
    <w:p w:rsidR="002B7574" w:rsidRPr="00F14B2D" w:rsidRDefault="002B7574" w:rsidP="002B7574">
      <w:pPr>
        <w:pStyle w:val="1"/>
        <w:spacing w:before="0" w:after="0"/>
        <w:rPr>
          <w:b w:val="0"/>
        </w:rPr>
      </w:pPr>
      <w:r w:rsidRPr="00F14B2D">
        <w:rPr>
          <w:rFonts w:ascii="Times New Roman" w:hAnsi="Times New Roman" w:cs="Times New Roman"/>
          <w:b w:val="0"/>
        </w:rPr>
        <w:t>на 2025-2030 годы»</w:t>
      </w:r>
    </w:p>
    <w:p w:rsidR="002B7574" w:rsidRDefault="002B7574" w:rsidP="002B7574"/>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835"/>
        <w:gridCol w:w="1985"/>
        <w:gridCol w:w="1842"/>
        <w:gridCol w:w="2410"/>
        <w:gridCol w:w="2835"/>
      </w:tblGrid>
      <w:tr w:rsidR="002B7574" w:rsidTr="006A5A36">
        <w:tc>
          <w:tcPr>
            <w:tcW w:w="2977" w:type="dxa"/>
            <w:vMerge w:val="restart"/>
            <w:tcBorders>
              <w:top w:val="single" w:sz="4" w:space="0" w:color="auto"/>
              <w:bottom w:val="single" w:sz="4" w:space="0" w:color="auto"/>
              <w:right w:val="single" w:sz="4" w:space="0" w:color="auto"/>
            </w:tcBorders>
          </w:tcPr>
          <w:p w:rsidR="002B7574" w:rsidRDefault="002B7574" w:rsidP="006A5A36">
            <w:pPr>
              <w:pStyle w:val="aa"/>
              <w:jc w:val="center"/>
            </w:pPr>
            <w:r>
              <w:t>Наименование основного мероприятия муниципальной 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Ответственный исполнитель</w:t>
            </w:r>
          </w:p>
        </w:tc>
        <w:tc>
          <w:tcPr>
            <w:tcW w:w="3827" w:type="dxa"/>
            <w:gridSpan w:val="2"/>
            <w:tcBorders>
              <w:top w:val="single" w:sz="4" w:space="0" w:color="auto"/>
              <w:left w:val="nil"/>
              <w:bottom w:val="single" w:sz="4" w:space="0" w:color="auto"/>
              <w:right w:val="single" w:sz="4" w:space="0" w:color="auto"/>
            </w:tcBorders>
          </w:tcPr>
          <w:p w:rsidR="002B7574" w:rsidRDefault="002B7574" w:rsidP="006A5A36">
            <w:pPr>
              <w:pStyle w:val="aa"/>
              <w:jc w:val="center"/>
            </w:pPr>
            <w:r>
              <w:t>Срок</w:t>
            </w:r>
          </w:p>
        </w:tc>
        <w:tc>
          <w:tcPr>
            <w:tcW w:w="2410" w:type="dxa"/>
            <w:vMerge w:val="restart"/>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Ожидаемый непосредственный результат</w:t>
            </w:r>
          </w:p>
        </w:tc>
        <w:tc>
          <w:tcPr>
            <w:tcW w:w="2835" w:type="dxa"/>
            <w:vMerge w:val="restart"/>
            <w:tcBorders>
              <w:top w:val="single" w:sz="4" w:space="0" w:color="auto"/>
              <w:left w:val="single" w:sz="4" w:space="0" w:color="auto"/>
              <w:bottom w:val="single" w:sz="4" w:space="0" w:color="auto"/>
            </w:tcBorders>
          </w:tcPr>
          <w:p w:rsidR="002B7574" w:rsidRDefault="002B7574" w:rsidP="006A5A36">
            <w:pPr>
              <w:pStyle w:val="aa"/>
              <w:jc w:val="center"/>
            </w:pPr>
            <w:r>
              <w:t>Связь с показателями подпрограммы</w:t>
            </w:r>
          </w:p>
        </w:tc>
      </w:tr>
      <w:tr w:rsidR="002B7574" w:rsidTr="006A5A36">
        <w:tc>
          <w:tcPr>
            <w:tcW w:w="2977" w:type="dxa"/>
            <w:vMerge/>
            <w:tcBorders>
              <w:top w:val="single" w:sz="4" w:space="0" w:color="auto"/>
              <w:bottom w:val="single" w:sz="4" w:space="0" w:color="auto"/>
              <w:right w:val="single" w:sz="4" w:space="0" w:color="auto"/>
            </w:tcBorders>
          </w:tcPr>
          <w:p w:rsidR="002B7574" w:rsidRDefault="002B7574" w:rsidP="006A5A36">
            <w:pPr>
              <w:pStyle w:val="aa"/>
            </w:pPr>
          </w:p>
        </w:tc>
        <w:tc>
          <w:tcPr>
            <w:tcW w:w="2835" w:type="dxa"/>
            <w:vMerge/>
            <w:tcBorders>
              <w:top w:val="single" w:sz="4" w:space="0" w:color="auto"/>
              <w:left w:val="single" w:sz="4" w:space="0" w:color="auto"/>
              <w:bottom w:val="single" w:sz="4" w:space="0" w:color="auto"/>
              <w:right w:val="single" w:sz="4" w:space="0" w:color="auto"/>
            </w:tcBorders>
          </w:tcPr>
          <w:p w:rsidR="002B7574" w:rsidRDefault="002B7574" w:rsidP="006A5A36">
            <w:pPr>
              <w:pStyle w:val="aa"/>
            </w:pPr>
          </w:p>
        </w:tc>
        <w:tc>
          <w:tcPr>
            <w:tcW w:w="1985" w:type="dxa"/>
            <w:tcBorders>
              <w:top w:val="nil"/>
              <w:left w:val="single" w:sz="4" w:space="0" w:color="auto"/>
              <w:bottom w:val="single" w:sz="4" w:space="0" w:color="auto"/>
              <w:right w:val="single" w:sz="4" w:space="0" w:color="auto"/>
            </w:tcBorders>
          </w:tcPr>
          <w:p w:rsidR="002B7574" w:rsidRDefault="002B7574" w:rsidP="006A5A36">
            <w:pPr>
              <w:pStyle w:val="aa"/>
              <w:jc w:val="center"/>
            </w:pPr>
            <w:r>
              <w:t>начала реализации</w:t>
            </w:r>
          </w:p>
        </w:tc>
        <w:tc>
          <w:tcPr>
            <w:tcW w:w="1842" w:type="dxa"/>
            <w:tcBorders>
              <w:top w:val="nil"/>
              <w:left w:val="nil"/>
              <w:bottom w:val="single" w:sz="4" w:space="0" w:color="auto"/>
              <w:right w:val="single" w:sz="4" w:space="0" w:color="auto"/>
            </w:tcBorders>
          </w:tcPr>
          <w:p w:rsidR="002B7574" w:rsidRDefault="002B7574" w:rsidP="006A5A36">
            <w:pPr>
              <w:pStyle w:val="aa"/>
              <w:jc w:val="center"/>
            </w:pPr>
            <w:r>
              <w:t>окончания реализации</w:t>
            </w:r>
          </w:p>
        </w:tc>
        <w:tc>
          <w:tcPr>
            <w:tcW w:w="2410" w:type="dxa"/>
            <w:vMerge/>
            <w:tcBorders>
              <w:top w:val="nil"/>
              <w:left w:val="single" w:sz="4" w:space="0" w:color="auto"/>
              <w:bottom w:val="single" w:sz="4" w:space="0" w:color="auto"/>
              <w:right w:val="single" w:sz="4" w:space="0" w:color="auto"/>
            </w:tcBorders>
          </w:tcPr>
          <w:p w:rsidR="002B7574" w:rsidRDefault="002B7574" w:rsidP="006A5A36">
            <w:pPr>
              <w:pStyle w:val="aa"/>
            </w:pPr>
          </w:p>
        </w:tc>
        <w:tc>
          <w:tcPr>
            <w:tcW w:w="2835" w:type="dxa"/>
            <w:vMerge/>
            <w:tcBorders>
              <w:top w:val="single" w:sz="4" w:space="0" w:color="auto"/>
              <w:left w:val="single" w:sz="4" w:space="0" w:color="auto"/>
              <w:bottom w:val="single" w:sz="4" w:space="0" w:color="auto"/>
            </w:tcBorders>
          </w:tcPr>
          <w:p w:rsidR="002B7574" w:rsidRDefault="002B7574" w:rsidP="006A5A36">
            <w:pPr>
              <w:pStyle w:val="aa"/>
            </w:pP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jc w:val="center"/>
            </w:pPr>
            <w:r>
              <w:t>1</w:t>
            </w:r>
          </w:p>
        </w:tc>
        <w:tc>
          <w:tcPr>
            <w:tcW w:w="2835"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2</w:t>
            </w:r>
          </w:p>
        </w:tc>
        <w:tc>
          <w:tcPr>
            <w:tcW w:w="1985" w:type="dxa"/>
            <w:tcBorders>
              <w:top w:val="nil"/>
              <w:left w:val="single" w:sz="4" w:space="0" w:color="auto"/>
              <w:bottom w:val="single" w:sz="4" w:space="0" w:color="auto"/>
              <w:right w:val="single" w:sz="4" w:space="0" w:color="auto"/>
            </w:tcBorders>
          </w:tcPr>
          <w:p w:rsidR="002B7574" w:rsidRDefault="002B7574" w:rsidP="006A5A36">
            <w:pPr>
              <w:pStyle w:val="aa"/>
              <w:jc w:val="center"/>
            </w:pPr>
            <w:r>
              <w:t>3</w:t>
            </w:r>
          </w:p>
        </w:tc>
        <w:tc>
          <w:tcPr>
            <w:tcW w:w="1842" w:type="dxa"/>
            <w:tcBorders>
              <w:top w:val="nil"/>
              <w:left w:val="nil"/>
              <w:bottom w:val="single" w:sz="4" w:space="0" w:color="auto"/>
              <w:right w:val="single" w:sz="4" w:space="0" w:color="auto"/>
            </w:tcBorders>
          </w:tcPr>
          <w:p w:rsidR="002B7574" w:rsidRDefault="002B7574" w:rsidP="006A5A36">
            <w:pPr>
              <w:pStyle w:val="aa"/>
              <w:jc w:val="center"/>
            </w:pPr>
            <w:r>
              <w:t>4</w:t>
            </w:r>
          </w:p>
        </w:tc>
        <w:tc>
          <w:tcPr>
            <w:tcW w:w="2410" w:type="dxa"/>
            <w:tcBorders>
              <w:top w:val="nil"/>
              <w:left w:val="single" w:sz="4" w:space="0" w:color="auto"/>
              <w:bottom w:val="single" w:sz="4" w:space="0" w:color="auto"/>
              <w:right w:val="single" w:sz="4" w:space="0" w:color="auto"/>
            </w:tcBorders>
          </w:tcPr>
          <w:p w:rsidR="002B7574" w:rsidRDefault="002B7574" w:rsidP="006A5A36">
            <w:pPr>
              <w:pStyle w:val="aa"/>
              <w:jc w:val="center"/>
            </w:pPr>
            <w:r>
              <w:t>5</w:t>
            </w:r>
          </w:p>
        </w:tc>
        <w:tc>
          <w:tcPr>
            <w:tcW w:w="2835" w:type="dxa"/>
            <w:tcBorders>
              <w:top w:val="single" w:sz="4" w:space="0" w:color="auto"/>
              <w:left w:val="single" w:sz="4" w:space="0" w:color="auto"/>
              <w:bottom w:val="single" w:sz="4" w:space="0" w:color="auto"/>
            </w:tcBorders>
          </w:tcPr>
          <w:p w:rsidR="002B7574" w:rsidRDefault="002B7574" w:rsidP="006A5A36">
            <w:pPr>
              <w:pStyle w:val="aa"/>
              <w:jc w:val="center"/>
            </w:pPr>
            <w:r>
              <w:t>6</w:t>
            </w:r>
          </w:p>
        </w:tc>
      </w:tr>
      <w:tr w:rsidR="002B7574" w:rsidTr="006A5A36">
        <w:tc>
          <w:tcPr>
            <w:tcW w:w="14884" w:type="dxa"/>
            <w:gridSpan w:val="6"/>
            <w:tcBorders>
              <w:top w:val="single" w:sz="4" w:space="0" w:color="auto"/>
              <w:bottom w:val="single" w:sz="4" w:space="0" w:color="auto"/>
            </w:tcBorders>
          </w:tcPr>
          <w:p w:rsidR="002B7574" w:rsidRDefault="002B7574" w:rsidP="006A5A36">
            <w:pPr>
              <w:pStyle w:val="1"/>
            </w:pPr>
            <w:r>
              <w:t>1. Благоустройство дворовых территорий</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 xml:space="preserve">1. 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w:t>
            </w:r>
            <w:r>
              <w:lastRenderedPageBreak/>
              <w:t xml:space="preserve">приложения, онлайн портал для голосования </w:t>
            </w:r>
            <w:hyperlink r:id="rId11" w:history="1">
              <w:r>
                <w:rPr>
                  <w:rStyle w:val="a4"/>
                </w:rPr>
                <w:t>vmestedelaem.ru</w:t>
              </w:r>
            </w:hyperlink>
            <w:r>
              <w:t>, официальный сайт администрации, социальные сети).</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Администрация 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w:t>
            </w:r>
            <w:r>
              <w:lastRenderedPageBreak/>
              <w:t>территорий</w:t>
            </w:r>
          </w:p>
        </w:tc>
        <w:tc>
          <w:tcPr>
            <w:tcW w:w="2835" w:type="dxa"/>
            <w:tcBorders>
              <w:top w:val="single" w:sz="4" w:space="0" w:color="auto"/>
              <w:left w:val="nil"/>
              <w:bottom w:val="single" w:sz="4" w:space="0" w:color="auto"/>
            </w:tcBorders>
          </w:tcPr>
          <w:p w:rsidR="002B7574" w:rsidRDefault="002B7574" w:rsidP="006A5A36">
            <w:pPr>
              <w:pStyle w:val="aa"/>
            </w:pPr>
            <w:r>
              <w:lastRenderedPageBreak/>
              <w:t>Показатель №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2. Организация учета предложений заинтересованных лиц о включении дворовой территории в программу</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737001">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3. Заключение контрактов на выполнение работ по благоустройству дворовых территорий до 1 апреля года реализации мероприятий, с условием обязательного установления минимального 5-летнего гарантийного срока на результаты выполненных работ по благоустройству общественных территорий, за исключением:</w:t>
            </w:r>
          </w:p>
          <w:p w:rsidR="002B7574" w:rsidRDefault="002B7574" w:rsidP="006A5A36">
            <w:pPr>
              <w:pStyle w:val="aa"/>
            </w:pPr>
            <w:r>
              <w:t xml:space="preserve">- случаев обжалования </w:t>
            </w:r>
            <w:r>
              <w:lastRenderedPageBreak/>
              <w:t>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B7574" w:rsidRDefault="002B7574" w:rsidP="006A5A36">
            <w:pPr>
              <w:pStyle w:val="aa"/>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B7574" w:rsidRDefault="002B7574" w:rsidP="006A5A36">
            <w:pPr>
              <w:pStyle w:val="aa"/>
            </w:pPr>
            <w:r>
              <w:t xml:space="preserve">- случаев заключения таких соглашений в пределах экономии </w:t>
            </w:r>
            <w:r>
              <w:lastRenderedPageBreak/>
              <w:t>сре</w:t>
            </w:r>
            <w:proofErr w:type="gramStart"/>
            <w:r>
              <w:t>дств пр</w:t>
            </w:r>
            <w:proofErr w:type="gramEnd"/>
            <w:r>
              <w:t xml:space="preserve">и расходовании субсидии в целях реализации муниципальных программ, в том числе мероприятий по </w:t>
            </w:r>
            <w:proofErr w:type="spellStart"/>
            <w:r>
              <w:t>цифровизации</w:t>
            </w:r>
            <w:proofErr w:type="spellEnd"/>
            <w: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737001">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 xml:space="preserve">4. </w:t>
            </w:r>
            <w:proofErr w:type="gramStart"/>
            <w:r>
              <w:t xml:space="preserve">Синхронизация выполнения работ в рамках муниципальной программы с реализуемыми на территории </w:t>
            </w:r>
            <w:r w:rsidRPr="00737001">
              <w:t>Торбеевского городского поселения</w:t>
            </w:r>
            <w:r>
              <w:t xml:space="preserve">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roofErr w:type="gramEnd"/>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737001">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5. Проведение работ по образованию земельных участков, на которых расположены многоквартирные дома, в том числе изготовление всей необходимой градостроительной документации</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737001">
              <w:t>Торбеевского городского поселения</w:t>
            </w:r>
            <w:r>
              <w:t xml:space="preserve"> совместно с собственниками жилых помещений многоквартирных домов</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 xml:space="preserve">6. Размещение в государственной информационной системе жилищно-коммунального хозяйства информации о реализации федерального проекта на территории </w:t>
            </w:r>
            <w:r w:rsidRPr="00226864">
              <w:t>Торбеевского городского поселения</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737001">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 xml:space="preserve">7. </w:t>
            </w:r>
            <w:proofErr w:type="gramStart"/>
            <w:r>
              <w:t xml:space="preserve">Реализация мероприятий по увеличению доли граждан, принявших участие в решении вопросов развития комфортной среды от общего количества граждан в возрасте от 14 лет, проживающих на территории </w:t>
            </w:r>
            <w:r w:rsidRPr="00226864">
              <w:t>Торбеевского городского поселения</w:t>
            </w:r>
            <w:r>
              <w:t xml:space="preserve">, в том числе доли жителей </w:t>
            </w:r>
            <w:r w:rsidRPr="00226864">
              <w:t>Торбеевского городского поселения</w:t>
            </w:r>
            <w:r>
              <w:t xml:space="preserve"> _в возрасте старше 14 лет, имеющих </w:t>
            </w:r>
            <w:r>
              <w:lastRenderedPageBreak/>
              <w:t>возможность участвовать в принятии решений по вопросам  развития комфортной среды с использованием цифровых технологий</w:t>
            </w:r>
            <w:proofErr w:type="gramEnd"/>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8. Обеспечение проведения мероприятий по благоустройству дворовых территорий, в том числе с участием заинтересованных лиц</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Увеличение доли дворовых территорий, благоустроенных с участием заинтересованных лиц</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9. Организация мероприятий по привлечению добровольцев (волонтеров) к участию в реализации мероприятий муниципальной программы</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Увеличение доли дворовых территорий, благоустроенных с участием заинтересованных лиц. 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 xml:space="preserve">10. </w:t>
            </w:r>
            <w:proofErr w:type="gramStart"/>
            <w:r>
              <w:t xml:space="preserve">Исключение из адресного перечня </w:t>
            </w:r>
            <w:r>
              <w:lastRenderedPageBreak/>
              <w:t xml:space="preserve">дворовых территорий, подлежащих благоустройству в рамках реализации муниципальной программы, дворовые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w:t>
            </w:r>
            <w:r w:rsidRPr="00226864">
              <w:t>Торбеевского городского поселения</w:t>
            </w:r>
            <w:r>
              <w:t xml:space="preserve"> при условии одобрения такого решения об исключении указанных территорий из</w:t>
            </w:r>
            <w:proofErr w:type="gramEnd"/>
            <w:r>
              <w:t xml:space="preserve"> адресного перечня дворовых территорий межведомственной комиссией в Порядке, установленном такой комиссией. </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226864">
              <w:t xml:space="preserve">Торбеевского городского </w:t>
            </w:r>
            <w:r w:rsidRPr="00226864">
              <w:lastRenderedPageBreak/>
              <w:t>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lastRenderedPageBreak/>
              <w:t>По мере необходимости</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По мере необходимости</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 xml:space="preserve">Улучшение комфортности </w:t>
            </w:r>
            <w:r>
              <w:lastRenderedPageBreak/>
              <w:t>проживания граждан</w:t>
            </w:r>
          </w:p>
        </w:tc>
        <w:tc>
          <w:tcPr>
            <w:tcW w:w="2835" w:type="dxa"/>
            <w:tcBorders>
              <w:top w:val="single" w:sz="4" w:space="0" w:color="auto"/>
              <w:left w:val="nil"/>
              <w:bottom w:val="single" w:sz="4" w:space="0" w:color="auto"/>
            </w:tcBorders>
          </w:tcPr>
          <w:p w:rsidR="002B7574" w:rsidRDefault="002B7574" w:rsidP="006A5A36">
            <w:pPr>
              <w:pStyle w:val="aa"/>
            </w:pPr>
            <w:r>
              <w:lastRenderedPageBreak/>
              <w:t>Показатель №1,2,4</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 xml:space="preserve">11. Исключение из адресного перечня дворовых территорий, </w:t>
            </w:r>
            <w:r>
              <w:lastRenderedPageBreak/>
              <w:t xml:space="preserve">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w:t>
            </w:r>
            <w:r>
              <w:lastRenderedPageBreak/>
              <w:t>комиссией в порядке, установленном такой комиссией.</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По мере необходимости</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По мере необходимости</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rsidR="002B7574" w:rsidRDefault="002B7574" w:rsidP="006A5A36">
            <w:pPr>
              <w:pStyle w:val="aa"/>
            </w:pPr>
            <w:r>
              <w:t>Показатель №1,2,4</w:t>
            </w:r>
          </w:p>
        </w:tc>
      </w:tr>
      <w:tr w:rsidR="002B7574" w:rsidTr="006A5A36">
        <w:tc>
          <w:tcPr>
            <w:tcW w:w="14884" w:type="dxa"/>
            <w:gridSpan w:val="6"/>
            <w:tcBorders>
              <w:top w:val="single" w:sz="4" w:space="0" w:color="auto"/>
              <w:bottom w:val="single" w:sz="4" w:space="0" w:color="auto"/>
            </w:tcBorders>
          </w:tcPr>
          <w:p w:rsidR="002B7574" w:rsidRPr="00AF5348" w:rsidRDefault="002B7574" w:rsidP="006A5A36">
            <w:pPr>
              <w:pStyle w:val="aa"/>
              <w:jc w:val="center"/>
              <w:rPr>
                <w:b/>
              </w:rPr>
            </w:pPr>
            <w:r w:rsidRPr="00AF5348">
              <w:rPr>
                <w:b/>
              </w:rPr>
              <w:lastRenderedPageBreak/>
              <w:t>2. Благоустройство общественных территорий</w:t>
            </w:r>
          </w:p>
        </w:tc>
      </w:tr>
      <w:tr w:rsidR="002B7574" w:rsidTr="006A5A36">
        <w:tc>
          <w:tcPr>
            <w:tcW w:w="2977"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 xml:space="preserve">1. </w:t>
            </w:r>
            <w:proofErr w:type="gramStart"/>
            <w:r>
              <w:t>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онлайн портал для голосования (</w:t>
            </w:r>
            <w:hyperlink r:id="rId12" w:history="1">
              <w:r>
                <w:rPr>
                  <w:rStyle w:val="a4"/>
                </w:rPr>
                <w:t>vmestedelaem.ru</w:t>
              </w:r>
            </w:hyperlink>
            <w:r>
              <w:t>, официального сайта администрации, социальные сети) и ежегодная актуализация программы.</w:t>
            </w:r>
            <w:proofErr w:type="gramEnd"/>
          </w:p>
        </w:tc>
        <w:tc>
          <w:tcPr>
            <w:tcW w:w="2835"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 xml:space="preserve">Администрация </w:t>
            </w:r>
            <w:r w:rsidRPr="00226864">
              <w:t>Торбеевского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t>Показатель №1,2,3</w:t>
            </w:r>
          </w:p>
        </w:tc>
      </w:tr>
      <w:tr w:rsidR="002B7574" w:rsidTr="006A5A36">
        <w:tc>
          <w:tcPr>
            <w:tcW w:w="2977"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2. Организация учета предложений заинтересованных лиц о включении общественных территорий в программу.</w:t>
            </w:r>
          </w:p>
        </w:tc>
        <w:tc>
          <w:tcPr>
            <w:tcW w:w="2835"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pPr>
            <w:r>
              <w:t xml:space="preserve">Администрация </w:t>
            </w:r>
            <w:r w:rsidRPr="00226864">
              <w:t>Торбеевского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single" w:sz="4" w:space="0" w:color="auto"/>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nil"/>
              <w:right w:val="single" w:sz="4" w:space="0" w:color="auto"/>
            </w:tcBorders>
          </w:tcPr>
          <w:p w:rsidR="002B7574" w:rsidRDefault="002B7574" w:rsidP="006A5A36">
            <w:pPr>
              <w:pStyle w:val="aa"/>
            </w:pPr>
            <w:r>
              <w:t xml:space="preserve">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w:t>
            </w:r>
            <w:r>
              <w:lastRenderedPageBreak/>
              <w:t>территорий</w:t>
            </w:r>
          </w:p>
        </w:tc>
        <w:tc>
          <w:tcPr>
            <w:tcW w:w="2835" w:type="dxa"/>
            <w:tcBorders>
              <w:top w:val="single" w:sz="4" w:space="0" w:color="auto"/>
              <w:left w:val="nil"/>
              <w:bottom w:val="single" w:sz="4" w:space="0" w:color="auto"/>
            </w:tcBorders>
          </w:tcPr>
          <w:p w:rsidR="002B7574" w:rsidRDefault="002B7574" w:rsidP="006A5A36">
            <w:pPr>
              <w:pStyle w:val="aa"/>
            </w:pPr>
            <w:r>
              <w:lastRenderedPageBreak/>
              <w:t>Показатель №1,2,3</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 xml:space="preserve">2.1. Организация учета предложений заинтересованных лиц о включении общественных территорий в программу, путем </w:t>
            </w:r>
            <w:r w:rsidRPr="00B73CF4">
              <w:t>проведения голосования по отбору общественных территорий</w:t>
            </w:r>
            <w:r>
              <w:t xml:space="preserve"> </w:t>
            </w:r>
            <w:r w:rsidRPr="00B73CF4">
              <w:t>в электронной форме в информационн</w:t>
            </w:r>
            <w:proofErr w:type="gramStart"/>
            <w:r w:rsidRPr="00B73CF4">
              <w:t>о-</w:t>
            </w:r>
            <w:proofErr w:type="gramEnd"/>
            <w:r w:rsidRPr="00B73CF4">
              <w:t xml:space="preserve"> телекоммуникационной сети "Интернет"</w:t>
            </w:r>
          </w:p>
        </w:tc>
        <w:tc>
          <w:tcPr>
            <w:tcW w:w="2835" w:type="dxa"/>
            <w:tcBorders>
              <w:top w:val="single" w:sz="4" w:space="0" w:color="auto"/>
              <w:left w:val="nil"/>
              <w:bottom w:val="nil"/>
              <w:right w:val="single" w:sz="4" w:space="0" w:color="auto"/>
            </w:tcBorders>
          </w:tcPr>
          <w:p w:rsidR="002B7574" w:rsidRDefault="002B7574" w:rsidP="006A5A36">
            <w:pPr>
              <w:pStyle w:val="aa"/>
            </w:pPr>
            <w:r>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nil"/>
              <w:right w:val="single" w:sz="4" w:space="0" w:color="auto"/>
            </w:tcBorders>
          </w:tcPr>
          <w:p w:rsidR="002B7574" w:rsidRDefault="002B7574" w:rsidP="006A5A36">
            <w:pPr>
              <w:pStyle w:val="aa"/>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t>Показатель №1,2,3</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3. Заключение контрактов на выполнение работ по благоустройству общественных территорий до 1 апреля года реализации мероприятий, с условием обязательного установления минимального 5-летнего гарантийного срока на результаты выполненных работ по благоустройству дворовых территорий, за исключением:</w:t>
            </w:r>
          </w:p>
          <w:p w:rsidR="002B7574" w:rsidRDefault="002B7574" w:rsidP="006A5A36">
            <w:pPr>
              <w:pStyle w:val="aa"/>
            </w:pPr>
            <w:r>
              <w:t xml:space="preserve">- случаев обжалования действий (бездействия) заказчика и (или) комиссии по осуществлению закупок и (или) оператора электронной площадки </w:t>
            </w:r>
            <w:r>
              <w:lastRenderedPageBreak/>
              <w:t>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B7574" w:rsidRDefault="002B7574" w:rsidP="006A5A36">
            <w:pPr>
              <w:pStyle w:val="aa"/>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B7574" w:rsidRDefault="002B7574" w:rsidP="006A5A36">
            <w:pPr>
              <w:pStyle w:val="aa"/>
            </w:pPr>
            <w:r>
              <w:t>- случаев заключения таких соглашений в пределах экономии сре</w:t>
            </w:r>
            <w:proofErr w:type="gramStart"/>
            <w:r>
              <w:t>дств пр</w:t>
            </w:r>
            <w:proofErr w:type="gramEnd"/>
            <w:r>
              <w:t xml:space="preserve">и расходовании субсидии в целях реализации муниципальных программ, в том числе мероприятий по </w:t>
            </w:r>
            <w:proofErr w:type="spellStart"/>
            <w:r>
              <w:lastRenderedPageBreak/>
              <w:t>цифровизации</w:t>
            </w:r>
            <w:proofErr w:type="spellEnd"/>
            <w: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rsidR="002B7574" w:rsidRDefault="002B7574" w:rsidP="006A5A36">
            <w:pPr>
              <w:pStyle w:val="aa"/>
            </w:pPr>
            <w:r>
              <w:t>Показатель №1,2,3</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 xml:space="preserve">4. </w:t>
            </w:r>
            <w:proofErr w:type="gramStart"/>
            <w:r>
              <w:t xml:space="preserve">Синхронизация выполнения работ по благоустройству общественных территорий в рамках муниципальной программы с реализуемыми на территории </w:t>
            </w:r>
            <w:r w:rsidRPr="00226864">
              <w:t>Торбеевского городского поселения</w:t>
            </w:r>
            <w:r>
              <w:t xml:space="preserve">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roofErr w:type="gramEnd"/>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rsidR="002B7574" w:rsidRDefault="002B7574" w:rsidP="006A5A36">
            <w:pPr>
              <w:pStyle w:val="aa"/>
            </w:pPr>
            <w:r>
              <w:t>Показатель №1,2,3</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 xml:space="preserve">5. Размещение в государственной информационной системе жилищно-коммунального </w:t>
            </w:r>
            <w:r>
              <w:lastRenderedPageBreak/>
              <w:t xml:space="preserve">хозяйства информации о реализации муниципальной программы на территории </w:t>
            </w:r>
            <w:r w:rsidRPr="00226864">
              <w:t>Торбеевского городского поселения</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Повышение уровня доступности информации и информирования </w:t>
            </w:r>
            <w:r>
              <w:lastRenderedPageBreak/>
              <w:t>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lastRenderedPageBreak/>
              <w:t>Показатель №1,2,3</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 xml:space="preserve">6. </w:t>
            </w:r>
            <w:proofErr w:type="gramStart"/>
            <w:r>
              <w:t xml:space="preserve">Реализация мероприятий по увеличению доли граждан, принявших участие в решении вопросов развития комфортной среды от общего количества граждан в возрасте от 14 лет, проживающих на территории </w:t>
            </w:r>
            <w:r w:rsidRPr="00226864">
              <w:t>Торбеевского городского поселения</w:t>
            </w:r>
            <w:r>
              <w:t xml:space="preserve">, в том числе доли жителей </w:t>
            </w:r>
            <w:r w:rsidRPr="00226864">
              <w:t xml:space="preserve">Торбеевского городского поселения </w:t>
            </w:r>
            <w:r>
              <w:t>_в возрасте старше 14 лет, имеющих возможность участвовать в принятии решений по вопросам городского развития с использованием цифровых технологий</w:t>
            </w:r>
            <w:proofErr w:type="gramEnd"/>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t>Показатель №1,2,3</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 xml:space="preserve">7. Обеспечение проведения мероприятий по благоустройству общественных территорий, в том числе с участием </w:t>
            </w:r>
            <w:r>
              <w:lastRenderedPageBreak/>
              <w:t>заинтересованных лиц</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 xml:space="preserve">Увеличение доли общественных территорий, благоустроенных с участием заинтересованных </w:t>
            </w:r>
            <w:r>
              <w:lastRenderedPageBreak/>
              <w:t>лиц</w:t>
            </w:r>
          </w:p>
        </w:tc>
        <w:tc>
          <w:tcPr>
            <w:tcW w:w="2835" w:type="dxa"/>
            <w:tcBorders>
              <w:top w:val="single" w:sz="4" w:space="0" w:color="auto"/>
              <w:left w:val="nil"/>
              <w:bottom w:val="single" w:sz="4" w:space="0" w:color="auto"/>
            </w:tcBorders>
          </w:tcPr>
          <w:p w:rsidR="002B7574" w:rsidRDefault="002B7574" w:rsidP="006A5A36">
            <w:pPr>
              <w:pStyle w:val="aa"/>
            </w:pPr>
            <w:r>
              <w:lastRenderedPageBreak/>
              <w:t>Показатель №1,2,3</w:t>
            </w:r>
          </w:p>
        </w:tc>
      </w:tr>
      <w:tr w:rsidR="002B7574" w:rsidRPr="00AB6A58" w:rsidTr="006A5A36">
        <w:tc>
          <w:tcPr>
            <w:tcW w:w="2977" w:type="dxa"/>
            <w:tcBorders>
              <w:top w:val="single" w:sz="4" w:space="0" w:color="auto"/>
              <w:bottom w:val="single" w:sz="4" w:space="0" w:color="auto"/>
              <w:right w:val="single" w:sz="4" w:space="0" w:color="auto"/>
            </w:tcBorders>
          </w:tcPr>
          <w:p w:rsidR="002B7574" w:rsidRPr="00AB6A58" w:rsidRDefault="002B7574" w:rsidP="006A5A36">
            <w:pPr>
              <w:pStyle w:val="aa"/>
              <w:rPr>
                <w:highlight w:val="yellow"/>
              </w:rPr>
            </w:pPr>
            <w:r>
              <w:lastRenderedPageBreak/>
              <w:t xml:space="preserve">8. </w:t>
            </w:r>
            <w:proofErr w:type="gramStart"/>
            <w:r>
              <w:t xml:space="preserve">Исключение </w:t>
            </w:r>
            <w:r w:rsidRPr="0044573E">
              <w:t>из адресного перечня</w:t>
            </w:r>
            <w:r>
              <w:t xml:space="preserve"> </w:t>
            </w:r>
            <w:r w:rsidRPr="0044573E">
              <w:t>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w:t>
            </w:r>
            <w:r>
              <w:t xml:space="preserve"> планом </w:t>
            </w:r>
            <w:r w:rsidRPr="00226864">
              <w:t xml:space="preserve">Торбеевского городского поселения </w:t>
            </w:r>
            <w:r w:rsidRPr="0044573E">
              <w:t>при условии одобрения решения об исключении указанных территорий из адресного</w:t>
            </w:r>
            <w:proofErr w:type="gramEnd"/>
            <w:r w:rsidRPr="0044573E">
              <w:t xml:space="preserve"> перечня общественных территорий межведомственной комиссией в порядке, установленном такой комиссией</w:t>
            </w:r>
            <w:r>
              <w:t>.</w:t>
            </w:r>
          </w:p>
        </w:tc>
        <w:tc>
          <w:tcPr>
            <w:tcW w:w="2835" w:type="dxa"/>
            <w:tcBorders>
              <w:top w:val="single" w:sz="4" w:space="0" w:color="auto"/>
              <w:left w:val="nil"/>
              <w:bottom w:val="single" w:sz="4" w:space="0" w:color="auto"/>
              <w:right w:val="single" w:sz="4" w:space="0" w:color="auto"/>
            </w:tcBorders>
          </w:tcPr>
          <w:p w:rsidR="002B7574" w:rsidRPr="00AB6A58" w:rsidRDefault="002B7574" w:rsidP="006A5A36">
            <w:pPr>
              <w:pStyle w:val="aa"/>
              <w:rPr>
                <w:highlight w:val="yellow"/>
              </w:rPr>
            </w:pPr>
            <w:r>
              <w:t xml:space="preserve"> 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Pr="00AB6A58" w:rsidRDefault="002B7574" w:rsidP="006A5A36">
            <w:pPr>
              <w:pStyle w:val="aa"/>
              <w:jc w:val="center"/>
              <w:rPr>
                <w:highlight w:val="yellow"/>
              </w:rPr>
            </w:pPr>
            <w:r>
              <w:t>По мере необходимости</w:t>
            </w:r>
          </w:p>
        </w:tc>
        <w:tc>
          <w:tcPr>
            <w:tcW w:w="1842" w:type="dxa"/>
            <w:tcBorders>
              <w:top w:val="single" w:sz="4" w:space="0" w:color="auto"/>
              <w:left w:val="nil"/>
              <w:bottom w:val="single" w:sz="4" w:space="0" w:color="auto"/>
              <w:right w:val="single" w:sz="4" w:space="0" w:color="auto"/>
            </w:tcBorders>
          </w:tcPr>
          <w:p w:rsidR="002B7574" w:rsidRPr="00AB6A58" w:rsidRDefault="002B7574" w:rsidP="006A5A36">
            <w:pPr>
              <w:pStyle w:val="aa"/>
              <w:jc w:val="center"/>
              <w:rPr>
                <w:highlight w:val="yellow"/>
              </w:rPr>
            </w:pPr>
            <w:r>
              <w:t>По мере необходимости</w:t>
            </w:r>
          </w:p>
        </w:tc>
        <w:tc>
          <w:tcPr>
            <w:tcW w:w="2410" w:type="dxa"/>
            <w:tcBorders>
              <w:top w:val="single" w:sz="4" w:space="0" w:color="auto"/>
              <w:left w:val="nil"/>
              <w:bottom w:val="single" w:sz="4" w:space="0" w:color="auto"/>
              <w:right w:val="single" w:sz="4" w:space="0" w:color="auto"/>
            </w:tcBorders>
          </w:tcPr>
          <w:p w:rsidR="002B7574" w:rsidRPr="00AB6A58" w:rsidRDefault="002B7574" w:rsidP="006A5A36">
            <w:pPr>
              <w:pStyle w:val="aa"/>
              <w:rPr>
                <w:highlight w:val="yellow"/>
              </w:rPr>
            </w:pPr>
            <w:r>
              <w:t>Улучшение комфортности проживания граждан</w:t>
            </w:r>
          </w:p>
        </w:tc>
        <w:tc>
          <w:tcPr>
            <w:tcW w:w="2835" w:type="dxa"/>
            <w:tcBorders>
              <w:top w:val="single" w:sz="4" w:space="0" w:color="auto"/>
              <w:left w:val="nil"/>
              <w:bottom w:val="single" w:sz="4" w:space="0" w:color="auto"/>
            </w:tcBorders>
          </w:tcPr>
          <w:p w:rsidR="002B7574" w:rsidRPr="00AB6A58" w:rsidRDefault="002B7574" w:rsidP="006A5A36">
            <w:pPr>
              <w:pStyle w:val="aa"/>
              <w:rPr>
                <w:highlight w:val="yellow"/>
              </w:rPr>
            </w:pPr>
            <w:r>
              <w:t>Показатель №</w:t>
            </w:r>
            <w:r w:rsidRPr="00BE0489">
              <w:t>1,2,3</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9. Организация мероприятий по привлечению добровольцев (волонтеров) к участию в реализации мероприятий муниципальной программы</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t>Увеличение доли общественных территорий, благоустроенных с участием заинтересованных лиц. 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2B7574" w:rsidRDefault="002B7574" w:rsidP="006A5A36">
            <w:pPr>
              <w:pStyle w:val="aa"/>
            </w:pPr>
            <w:r w:rsidRPr="00BE0489">
              <w:t>Показатель №</w:t>
            </w:r>
            <w:r>
              <w:t>1,2,3</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p>
        </w:tc>
        <w:tc>
          <w:tcPr>
            <w:tcW w:w="2835" w:type="dxa"/>
            <w:tcBorders>
              <w:top w:val="single" w:sz="4" w:space="0" w:color="auto"/>
              <w:left w:val="nil"/>
              <w:bottom w:val="single" w:sz="4" w:space="0" w:color="auto"/>
            </w:tcBorders>
          </w:tcPr>
          <w:p w:rsidR="002B7574" w:rsidRPr="00AB6A58" w:rsidRDefault="002B7574" w:rsidP="006A5A36">
            <w:pPr>
              <w:pStyle w:val="aa"/>
              <w:rPr>
                <w:highlight w:val="yellow"/>
              </w:rPr>
            </w:pPr>
          </w:p>
        </w:tc>
      </w:tr>
      <w:tr w:rsidR="002B7574" w:rsidTr="006A5A36">
        <w:trPr>
          <w:trHeight w:val="857"/>
        </w:trPr>
        <w:tc>
          <w:tcPr>
            <w:tcW w:w="14884" w:type="dxa"/>
            <w:gridSpan w:val="6"/>
            <w:tcBorders>
              <w:top w:val="single" w:sz="4" w:space="0" w:color="auto"/>
              <w:bottom w:val="single" w:sz="4" w:space="0" w:color="auto"/>
            </w:tcBorders>
          </w:tcPr>
          <w:p w:rsidR="002B7574" w:rsidRDefault="002B7574" w:rsidP="006A5A36">
            <w:pPr>
              <w:pStyle w:val="aa"/>
              <w:jc w:val="center"/>
            </w:pPr>
            <w:r>
              <w:rPr>
                <w:b/>
              </w:rPr>
              <w:t>3</w:t>
            </w:r>
            <w:r w:rsidRPr="00AF5348">
              <w:rPr>
                <w:b/>
              </w:rPr>
              <w:t xml:space="preserve">. Благоустройство </w:t>
            </w:r>
            <w:r>
              <w:rPr>
                <w:b/>
              </w:rPr>
              <w:t>объектов недвижимого имущества и земельных участков, находящихся в собственности (пользовании) юридических лиц и индивидуальных предпринимателей, а также индивидуальных жилых домов и земельных участков, предоставленных для их размещения</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t xml:space="preserve">1. Достижение согласия между администрацией </w:t>
            </w:r>
            <w:r w:rsidRPr="00226864">
              <w:t xml:space="preserve">Торбеевского городского поселения </w:t>
            </w:r>
            <w:r>
              <w:t xml:space="preserve">и </w:t>
            </w:r>
            <w:r w:rsidRPr="00EF1F22">
              <w:t>юридически</w:t>
            </w:r>
            <w:r>
              <w:t>ми</w:t>
            </w:r>
            <w:r w:rsidRPr="00EF1F22">
              <w:t xml:space="preserve"> лиц</w:t>
            </w:r>
            <w:r>
              <w:t>ами,</w:t>
            </w:r>
            <w:r w:rsidRPr="00EF1F22">
              <w:t xml:space="preserve"> индивидуальны</w:t>
            </w:r>
            <w:r>
              <w:t>ми</w:t>
            </w:r>
            <w:r w:rsidRPr="00EF1F22">
              <w:t xml:space="preserve"> предпринимателей в собственности (пользовании)</w:t>
            </w:r>
            <w:r>
              <w:t xml:space="preserve"> которых находятся </w:t>
            </w:r>
            <w:r w:rsidRPr="00EF1F22">
              <w:t>объект</w:t>
            </w:r>
            <w:r>
              <w:t>ы</w:t>
            </w:r>
            <w:r w:rsidRPr="00EF1F22">
              <w:t xml:space="preserve"> недвижимого имущества </w:t>
            </w:r>
            <w:r>
              <w:lastRenderedPageBreak/>
              <w:t xml:space="preserve">(включая объекты незавершенного строительства) </w:t>
            </w:r>
            <w:r w:rsidRPr="00EF1F22">
              <w:t>и земельны</w:t>
            </w:r>
            <w:r>
              <w:t>е</w:t>
            </w:r>
            <w:r w:rsidRPr="00EF1F22">
              <w:t xml:space="preserve"> участк</w:t>
            </w:r>
            <w:r>
              <w:t xml:space="preserve">и </w:t>
            </w:r>
            <w:proofErr w:type="gramStart"/>
            <w:r>
              <w:t>о</w:t>
            </w:r>
            <w:proofErr w:type="gramEnd"/>
            <w:r>
              <w:t xml:space="preserve"> их благоустройстве в соответствии с требованиями Правил благоустройства </w:t>
            </w:r>
            <w:r w:rsidRPr="00226864">
              <w:t xml:space="preserve">Торбеевского городского поселения </w:t>
            </w:r>
            <w:r>
              <w:t>не позднее последнего года реализации муниципальной программы за счет средств указанных лиц</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rsidRPr="008B526A">
              <w:t>Улучшение комфортности проживания граждан</w:t>
            </w:r>
            <w:r>
              <w:t xml:space="preserve"> и формирование единого облика благоустройства территории </w:t>
            </w:r>
            <w:r w:rsidRPr="00226864">
              <w:t>Торбеевского городского поселения</w:t>
            </w:r>
          </w:p>
        </w:tc>
        <w:tc>
          <w:tcPr>
            <w:tcW w:w="2835" w:type="dxa"/>
            <w:tcBorders>
              <w:top w:val="single" w:sz="4" w:space="0" w:color="auto"/>
              <w:left w:val="nil"/>
              <w:bottom w:val="single" w:sz="4" w:space="0" w:color="auto"/>
            </w:tcBorders>
          </w:tcPr>
          <w:p w:rsidR="002B7574" w:rsidRDefault="002B7574" w:rsidP="006A5A36">
            <w:pPr>
              <w:pStyle w:val="aa"/>
            </w:pPr>
            <w:r w:rsidRPr="00BE0489">
              <w:t>Показатель №</w:t>
            </w:r>
            <w:r>
              <w:t>1,2</w:t>
            </w:r>
          </w:p>
        </w:tc>
      </w:tr>
      <w:tr w:rsidR="002B7574" w:rsidTr="006A5A36">
        <w:tc>
          <w:tcPr>
            <w:tcW w:w="2977" w:type="dxa"/>
            <w:tcBorders>
              <w:top w:val="single" w:sz="4" w:space="0" w:color="auto"/>
              <w:bottom w:val="single" w:sz="4" w:space="0" w:color="auto"/>
              <w:right w:val="single" w:sz="4" w:space="0" w:color="auto"/>
            </w:tcBorders>
          </w:tcPr>
          <w:p w:rsidR="002B7574" w:rsidRDefault="002B7574" w:rsidP="006A5A36">
            <w:pPr>
              <w:pStyle w:val="aa"/>
            </w:pPr>
            <w:r>
              <w:lastRenderedPageBreak/>
              <w:t xml:space="preserve">2. </w:t>
            </w:r>
            <w:proofErr w:type="gramStart"/>
            <w:r>
              <w:t xml:space="preserve">Организация мероприятий по инвентаризации уровня благоустройства индивидуальных жилых домов и земельных участков, предоставленных для их размещения совместно с их собственниками и достижение согласия между администрацией и собственниками вышеуказанных объектов об их благоустройстве в соответствии с требованиями Правил благоустройства </w:t>
            </w:r>
            <w:r w:rsidRPr="00226864">
              <w:t xml:space="preserve">Торбеевского городского </w:t>
            </w:r>
            <w:r w:rsidRPr="00226864">
              <w:lastRenderedPageBreak/>
              <w:t>поселения</w:t>
            </w:r>
            <w:r>
              <w:t xml:space="preserve"> не позднее последнего года реализации муниципальной программы за счет средств собственников индивидуальных жилых домов и земельных участков, предоставленных для</w:t>
            </w:r>
            <w:proofErr w:type="gramEnd"/>
            <w:r>
              <w:t xml:space="preserve"> их размещения </w:t>
            </w:r>
          </w:p>
        </w:tc>
        <w:tc>
          <w:tcPr>
            <w:tcW w:w="2835" w:type="dxa"/>
            <w:tcBorders>
              <w:top w:val="single" w:sz="4" w:space="0" w:color="auto"/>
              <w:left w:val="nil"/>
              <w:bottom w:val="single" w:sz="4" w:space="0" w:color="auto"/>
              <w:right w:val="single" w:sz="4" w:space="0" w:color="auto"/>
            </w:tcBorders>
          </w:tcPr>
          <w:p w:rsidR="002B7574" w:rsidRDefault="002B7574" w:rsidP="006A5A36">
            <w:pPr>
              <w:pStyle w:val="aa"/>
            </w:pPr>
            <w:r>
              <w:lastRenderedPageBreak/>
              <w:t xml:space="preserve">Администрация </w:t>
            </w:r>
            <w:r w:rsidRPr="00226864">
              <w:t>Торбеевского городского поселения</w:t>
            </w:r>
          </w:p>
        </w:tc>
        <w:tc>
          <w:tcPr>
            <w:tcW w:w="1985" w:type="dxa"/>
            <w:tcBorders>
              <w:top w:val="single" w:sz="4" w:space="0" w:color="auto"/>
              <w:left w:val="nil"/>
              <w:bottom w:val="single" w:sz="4" w:space="0" w:color="auto"/>
              <w:right w:val="single" w:sz="4" w:space="0" w:color="auto"/>
            </w:tcBorders>
          </w:tcPr>
          <w:p w:rsidR="002B7574" w:rsidRDefault="002B7574" w:rsidP="006A5A36">
            <w:pPr>
              <w:pStyle w:val="aa"/>
              <w:jc w:val="center"/>
            </w:pPr>
            <w:r>
              <w:t>01.01.2025</w:t>
            </w:r>
          </w:p>
        </w:tc>
        <w:tc>
          <w:tcPr>
            <w:tcW w:w="1842" w:type="dxa"/>
            <w:tcBorders>
              <w:top w:val="single" w:sz="4" w:space="0" w:color="auto"/>
              <w:left w:val="nil"/>
              <w:bottom w:val="single" w:sz="4" w:space="0" w:color="auto"/>
              <w:right w:val="single" w:sz="4" w:space="0" w:color="auto"/>
            </w:tcBorders>
          </w:tcPr>
          <w:p w:rsidR="002B7574" w:rsidRDefault="002B7574" w:rsidP="006A5A36">
            <w:pPr>
              <w:pStyle w:val="aa"/>
              <w:jc w:val="center"/>
            </w:pPr>
            <w:r>
              <w:t>31.12.2030</w:t>
            </w:r>
          </w:p>
        </w:tc>
        <w:tc>
          <w:tcPr>
            <w:tcW w:w="2410" w:type="dxa"/>
            <w:tcBorders>
              <w:top w:val="single" w:sz="4" w:space="0" w:color="auto"/>
              <w:left w:val="nil"/>
              <w:bottom w:val="single" w:sz="4" w:space="0" w:color="auto"/>
              <w:right w:val="single" w:sz="4" w:space="0" w:color="auto"/>
            </w:tcBorders>
          </w:tcPr>
          <w:p w:rsidR="002B7574" w:rsidRDefault="002B7574" w:rsidP="006A5A36">
            <w:pPr>
              <w:pStyle w:val="aa"/>
            </w:pPr>
            <w:r w:rsidRPr="008B526A">
              <w:t>Улучшение комфортности проживания граждан</w:t>
            </w:r>
            <w:r>
              <w:t xml:space="preserve"> и формирование единого облика благоустройства территории </w:t>
            </w:r>
            <w:r w:rsidRPr="00226864">
              <w:t>Торбеевского городского поселения</w:t>
            </w:r>
          </w:p>
        </w:tc>
        <w:tc>
          <w:tcPr>
            <w:tcW w:w="2835" w:type="dxa"/>
            <w:tcBorders>
              <w:top w:val="single" w:sz="4" w:space="0" w:color="auto"/>
              <w:left w:val="nil"/>
              <w:bottom w:val="single" w:sz="4" w:space="0" w:color="auto"/>
            </w:tcBorders>
          </w:tcPr>
          <w:p w:rsidR="002B7574" w:rsidRDefault="002B7574" w:rsidP="006A5A36">
            <w:pPr>
              <w:pStyle w:val="aa"/>
            </w:pPr>
            <w:r w:rsidRPr="00BE0489">
              <w:t>Показатель №</w:t>
            </w:r>
            <w:r>
              <w:t>1,2</w:t>
            </w:r>
          </w:p>
        </w:tc>
      </w:tr>
    </w:tbl>
    <w:p w:rsidR="002B7574" w:rsidRDefault="002B7574" w:rsidP="002B7574">
      <w:pPr>
        <w:rPr>
          <w:rStyle w:val="a3"/>
          <w:rFonts w:ascii="Arial" w:hAnsi="Arial" w:cs="Arial"/>
          <w:bCs/>
        </w:rPr>
        <w:sectPr w:rsidR="002B7574" w:rsidSect="00F14B2D">
          <w:headerReference w:type="default" r:id="rId13"/>
          <w:footerReference w:type="default" r:id="rId14"/>
          <w:pgSz w:w="16837" w:h="11905" w:orient="landscape"/>
          <w:pgMar w:top="800" w:right="535" w:bottom="800" w:left="1440" w:header="720" w:footer="720" w:gutter="0"/>
          <w:cols w:space="720"/>
          <w:noEndnote/>
          <w:docGrid w:linePitch="326"/>
        </w:sectPr>
      </w:pPr>
    </w:p>
    <w:p w:rsidR="002B7574" w:rsidRPr="002433D4" w:rsidRDefault="002B7574" w:rsidP="002B7574">
      <w:pPr>
        <w:pStyle w:val="1"/>
        <w:spacing w:before="0" w:after="0"/>
        <w:jc w:val="right"/>
        <w:rPr>
          <w:rFonts w:ascii="Times New Roman" w:hAnsi="Times New Roman" w:cs="Times New Roman"/>
          <w:b w:val="0"/>
        </w:rPr>
      </w:pPr>
      <w:r>
        <w:rPr>
          <w:rFonts w:ascii="Times New Roman" w:hAnsi="Times New Roman" w:cs="Times New Roman"/>
          <w:b w:val="0"/>
        </w:rPr>
        <w:lastRenderedPageBreak/>
        <w:t>Приложение № 3</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 xml:space="preserve">к муниципальной программе «Формирование современной городской среды </w:t>
      </w:r>
    </w:p>
    <w:p w:rsidR="002B7574"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на территории Торбеевского городского поселения</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 xml:space="preserve"> Торбеевского муниципального района Республики Мордовия</w:t>
      </w:r>
    </w:p>
    <w:p w:rsidR="002B7574" w:rsidRPr="00F14B2D" w:rsidRDefault="002B7574" w:rsidP="002B7574">
      <w:pPr>
        <w:pStyle w:val="1"/>
        <w:spacing w:before="0" w:after="0"/>
        <w:jc w:val="right"/>
        <w:rPr>
          <w:rFonts w:ascii="Times New Roman" w:hAnsi="Times New Roman" w:cs="Times New Roman"/>
          <w:b w:val="0"/>
        </w:rPr>
      </w:pPr>
      <w:r w:rsidRPr="00F14B2D">
        <w:rPr>
          <w:rFonts w:ascii="Times New Roman" w:hAnsi="Times New Roman" w:cs="Times New Roman"/>
          <w:b w:val="0"/>
        </w:rPr>
        <w:t>на 2025-2030 годы»</w:t>
      </w:r>
    </w:p>
    <w:p w:rsidR="002B7574" w:rsidRPr="00A16FEE" w:rsidRDefault="002B7574" w:rsidP="002B7574"/>
    <w:p w:rsidR="002B7574" w:rsidRDefault="002B7574" w:rsidP="002B7574">
      <w:pPr>
        <w:pStyle w:val="1"/>
        <w:rPr>
          <w:rFonts w:asciiTheme="minorHAnsi" w:hAnsiTheme="minorHAnsi"/>
        </w:rPr>
      </w:pPr>
      <w:r>
        <w:t>Ресурсное обеспечение</w:t>
      </w:r>
      <w:r>
        <w:br/>
        <w:t xml:space="preserve">реализации муниципальной программы «Формирование современной городской среды </w:t>
      </w:r>
    </w:p>
    <w:p w:rsidR="002B7574" w:rsidRDefault="002B7574" w:rsidP="002B7574">
      <w:pPr>
        <w:pStyle w:val="1"/>
      </w:pPr>
      <w:r>
        <w:t>на территории Торбеевского городского поселения Торбеевского муниципального района Республики Мордовия</w:t>
      </w:r>
    </w:p>
    <w:p w:rsidR="002B7574" w:rsidRDefault="002B7574" w:rsidP="002B7574">
      <w:pPr>
        <w:pStyle w:val="1"/>
      </w:pPr>
      <w:r>
        <w:t>на 2025-2030 годы»</w:t>
      </w:r>
    </w:p>
    <w:p w:rsidR="002B7574" w:rsidRPr="008661BA" w:rsidRDefault="002B7574" w:rsidP="002B7574"/>
    <w:tbl>
      <w:tblPr>
        <w:tblpPr w:leftFromText="180" w:rightFromText="180" w:vertAnchor="text" w:horzAnchor="margin" w:tblpX="-812" w:tblpY="-78"/>
        <w:tblW w:w="107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276"/>
        <w:gridCol w:w="850"/>
        <w:gridCol w:w="560"/>
        <w:gridCol w:w="560"/>
        <w:gridCol w:w="560"/>
        <w:gridCol w:w="560"/>
        <w:gridCol w:w="1120"/>
        <w:gridCol w:w="751"/>
        <w:gridCol w:w="709"/>
        <w:gridCol w:w="709"/>
        <w:gridCol w:w="721"/>
        <w:gridCol w:w="840"/>
      </w:tblGrid>
      <w:tr w:rsidR="002B7574" w:rsidTr="002B7574">
        <w:tc>
          <w:tcPr>
            <w:tcW w:w="1526" w:type="dxa"/>
            <w:vMerge w:val="restart"/>
            <w:tcBorders>
              <w:top w:val="single" w:sz="4" w:space="0" w:color="auto"/>
              <w:bottom w:val="single" w:sz="4" w:space="0" w:color="auto"/>
              <w:right w:val="single" w:sz="4" w:space="0" w:color="auto"/>
            </w:tcBorders>
          </w:tcPr>
          <w:p w:rsidR="002B7574" w:rsidRDefault="002B7574" w:rsidP="002B7574">
            <w:pPr>
              <w:pStyle w:val="aa"/>
              <w:jc w:val="center"/>
            </w:pPr>
            <w: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r>
              <w:t>Ответственный исполнитель, соисполнитель, участник</w:t>
            </w:r>
          </w:p>
        </w:tc>
        <w:tc>
          <w:tcPr>
            <w:tcW w:w="850" w:type="dxa"/>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r>
              <w:t>Источник финансирования</w:t>
            </w:r>
          </w:p>
        </w:tc>
        <w:tc>
          <w:tcPr>
            <w:tcW w:w="2240" w:type="dxa"/>
            <w:gridSpan w:val="4"/>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r>
              <w:t>Код бюджетной классификации</w:t>
            </w:r>
          </w:p>
        </w:tc>
        <w:tc>
          <w:tcPr>
            <w:tcW w:w="4850" w:type="dxa"/>
            <w:gridSpan w:val="6"/>
            <w:tcBorders>
              <w:top w:val="single" w:sz="4" w:space="0" w:color="auto"/>
              <w:left w:val="single" w:sz="4" w:space="0" w:color="auto"/>
              <w:bottom w:val="single" w:sz="4" w:space="0" w:color="auto"/>
            </w:tcBorders>
          </w:tcPr>
          <w:p w:rsidR="002B7574" w:rsidRDefault="002B7574" w:rsidP="002B7574">
            <w:pPr>
              <w:pStyle w:val="aa"/>
              <w:jc w:val="center"/>
            </w:pPr>
            <w:r>
              <w:t>Расходы по годам, тыс. рублей</w:t>
            </w:r>
          </w:p>
        </w:tc>
      </w:tr>
      <w:tr w:rsidR="002B7574" w:rsidTr="002B7574">
        <w:trPr>
          <w:trHeight w:val="276"/>
        </w:trPr>
        <w:tc>
          <w:tcPr>
            <w:tcW w:w="1526" w:type="dxa"/>
            <w:vMerge/>
            <w:tcBorders>
              <w:top w:val="single" w:sz="4" w:space="0" w:color="auto"/>
              <w:bottom w:val="single" w:sz="4" w:space="0" w:color="auto"/>
              <w:right w:val="single" w:sz="4" w:space="0" w:color="auto"/>
            </w:tcBorders>
          </w:tcPr>
          <w:p w:rsidR="002B7574" w:rsidRDefault="002B7574" w:rsidP="002B7574">
            <w:pPr>
              <w:pStyle w:val="aa"/>
            </w:pPr>
          </w:p>
        </w:tc>
        <w:tc>
          <w:tcPr>
            <w:tcW w:w="1276"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850"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2240" w:type="dxa"/>
            <w:gridSpan w:val="4"/>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p>
        </w:tc>
        <w:tc>
          <w:tcPr>
            <w:tcW w:w="751" w:type="dxa"/>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p>
        </w:tc>
        <w:tc>
          <w:tcPr>
            <w:tcW w:w="721" w:type="dxa"/>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p>
        </w:tc>
        <w:tc>
          <w:tcPr>
            <w:tcW w:w="840" w:type="dxa"/>
            <w:vMerge w:val="restart"/>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p>
        </w:tc>
      </w:tr>
      <w:tr w:rsidR="002B7574" w:rsidTr="002B7574">
        <w:tc>
          <w:tcPr>
            <w:tcW w:w="1526" w:type="dxa"/>
            <w:vMerge/>
            <w:tcBorders>
              <w:top w:val="single" w:sz="4" w:space="0" w:color="auto"/>
              <w:bottom w:val="single" w:sz="4" w:space="0" w:color="auto"/>
              <w:right w:val="single" w:sz="4" w:space="0" w:color="auto"/>
            </w:tcBorders>
          </w:tcPr>
          <w:p w:rsidR="002B7574" w:rsidRDefault="002B7574" w:rsidP="002B7574">
            <w:pPr>
              <w:pStyle w:val="aa"/>
            </w:pPr>
          </w:p>
        </w:tc>
        <w:tc>
          <w:tcPr>
            <w:tcW w:w="1276"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850"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560" w:type="dxa"/>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r>
              <w:t>ГРБС</w:t>
            </w:r>
          </w:p>
        </w:tc>
        <w:tc>
          <w:tcPr>
            <w:tcW w:w="560" w:type="dxa"/>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proofErr w:type="spellStart"/>
            <w:r>
              <w:t>Рз</w:t>
            </w:r>
            <w:proofErr w:type="spellEnd"/>
            <w:r>
              <w:t xml:space="preserve"> </w:t>
            </w:r>
            <w:proofErr w:type="spellStart"/>
            <w:proofErr w:type="gramStart"/>
            <w:r>
              <w:t>Пр</w:t>
            </w:r>
            <w:proofErr w:type="spellEnd"/>
            <w:proofErr w:type="gramEnd"/>
          </w:p>
        </w:tc>
        <w:tc>
          <w:tcPr>
            <w:tcW w:w="560" w:type="dxa"/>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r>
              <w:t>ЦСР</w:t>
            </w:r>
          </w:p>
        </w:tc>
        <w:tc>
          <w:tcPr>
            <w:tcW w:w="560" w:type="dxa"/>
            <w:tcBorders>
              <w:top w:val="single" w:sz="4" w:space="0" w:color="auto"/>
              <w:left w:val="single" w:sz="4" w:space="0" w:color="auto"/>
              <w:bottom w:val="single" w:sz="4" w:space="0" w:color="auto"/>
              <w:right w:val="single" w:sz="4" w:space="0" w:color="auto"/>
            </w:tcBorders>
          </w:tcPr>
          <w:p w:rsidR="002B7574" w:rsidRDefault="002B7574" w:rsidP="002B7574">
            <w:pPr>
              <w:pStyle w:val="aa"/>
              <w:jc w:val="center"/>
            </w:pPr>
            <w:r>
              <w:t>ВР</w:t>
            </w:r>
          </w:p>
        </w:tc>
        <w:tc>
          <w:tcPr>
            <w:tcW w:w="1120"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751"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709"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709"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721"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c>
          <w:tcPr>
            <w:tcW w:w="840" w:type="dxa"/>
            <w:vMerge/>
            <w:tcBorders>
              <w:top w:val="single" w:sz="4" w:space="0" w:color="auto"/>
              <w:left w:val="single" w:sz="4" w:space="0" w:color="auto"/>
              <w:bottom w:val="single" w:sz="4" w:space="0" w:color="auto"/>
              <w:right w:val="single" w:sz="4" w:space="0" w:color="auto"/>
            </w:tcBorders>
          </w:tcPr>
          <w:p w:rsidR="002B7574" w:rsidRDefault="002B7574" w:rsidP="002B7574">
            <w:pPr>
              <w:pStyle w:val="aa"/>
            </w:pPr>
          </w:p>
        </w:tc>
      </w:tr>
      <w:tr w:rsidR="00A24C17" w:rsidTr="002B7574">
        <w:tc>
          <w:tcPr>
            <w:tcW w:w="1526" w:type="dxa"/>
            <w:tcBorders>
              <w:top w:val="single" w:sz="4" w:space="0" w:color="auto"/>
              <w:bottom w:val="single" w:sz="4" w:space="0" w:color="auto"/>
              <w:right w:val="single" w:sz="4" w:space="0" w:color="auto"/>
            </w:tcBorders>
          </w:tcPr>
          <w:p w:rsidR="00A24C17" w:rsidRDefault="00A24C17" w:rsidP="00A24C17">
            <w:pPr>
              <w:pStyle w:val="aa"/>
              <w:jc w:val="center"/>
            </w:pPr>
            <w:r>
              <w:t>1</w:t>
            </w:r>
          </w:p>
        </w:tc>
        <w:tc>
          <w:tcPr>
            <w:tcW w:w="1276"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2</w:t>
            </w:r>
          </w:p>
        </w:tc>
        <w:tc>
          <w:tcPr>
            <w:tcW w:w="85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3</w:t>
            </w: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4</w:t>
            </w: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5</w:t>
            </w: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6</w:t>
            </w: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7</w:t>
            </w:r>
          </w:p>
        </w:tc>
        <w:tc>
          <w:tcPr>
            <w:tcW w:w="112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2025</w:t>
            </w:r>
          </w:p>
        </w:tc>
        <w:tc>
          <w:tcPr>
            <w:tcW w:w="75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2026</w:t>
            </w:r>
          </w:p>
        </w:tc>
        <w:tc>
          <w:tcPr>
            <w:tcW w:w="709"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2027</w:t>
            </w:r>
          </w:p>
        </w:tc>
        <w:tc>
          <w:tcPr>
            <w:tcW w:w="709"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2028</w:t>
            </w:r>
          </w:p>
        </w:tc>
        <w:tc>
          <w:tcPr>
            <w:tcW w:w="72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2029</w:t>
            </w:r>
          </w:p>
        </w:tc>
        <w:tc>
          <w:tcPr>
            <w:tcW w:w="84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2030</w:t>
            </w:r>
          </w:p>
        </w:tc>
      </w:tr>
      <w:tr w:rsidR="00A24C17" w:rsidTr="002B7574">
        <w:tc>
          <w:tcPr>
            <w:tcW w:w="1526" w:type="dxa"/>
            <w:vMerge w:val="restart"/>
            <w:tcBorders>
              <w:top w:val="single" w:sz="4" w:space="0" w:color="auto"/>
              <w:right w:val="single" w:sz="4" w:space="0" w:color="auto"/>
            </w:tcBorders>
          </w:tcPr>
          <w:p w:rsidR="00A24C17" w:rsidRPr="00B257A6" w:rsidRDefault="00A24C17" w:rsidP="00A24C17">
            <w:pPr>
              <w:pStyle w:val="aa"/>
              <w:rPr>
                <w:sz w:val="22"/>
                <w:szCs w:val="22"/>
              </w:rPr>
            </w:pPr>
            <w:r w:rsidRPr="00B257A6">
              <w:rPr>
                <w:sz w:val="22"/>
                <w:szCs w:val="22"/>
              </w:rPr>
              <w:t>Благоустройство дворовых территорий</w:t>
            </w:r>
          </w:p>
        </w:tc>
        <w:tc>
          <w:tcPr>
            <w:tcW w:w="1276" w:type="dxa"/>
            <w:vMerge w:val="restart"/>
            <w:tcBorders>
              <w:top w:val="single" w:sz="4" w:space="0" w:color="auto"/>
              <w:left w:val="single" w:sz="4" w:space="0" w:color="auto"/>
              <w:right w:val="single" w:sz="4" w:space="0" w:color="auto"/>
            </w:tcBorders>
          </w:tcPr>
          <w:p w:rsidR="00A24C17" w:rsidRPr="00B257A6" w:rsidRDefault="00A24C17" w:rsidP="00A24C17">
            <w:pPr>
              <w:pStyle w:val="aa"/>
              <w:rPr>
                <w:sz w:val="22"/>
                <w:szCs w:val="22"/>
              </w:rPr>
            </w:pPr>
            <w:r w:rsidRPr="00B257A6">
              <w:rPr>
                <w:sz w:val="22"/>
                <w:szCs w:val="22"/>
              </w:rPr>
              <w:t>Администрация Торбеевского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r>
              <w:t xml:space="preserve">Республиканский бюджет </w:t>
            </w: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1120" w:type="dxa"/>
            <w:tcBorders>
              <w:top w:val="single" w:sz="4" w:space="0" w:color="auto"/>
              <w:left w:val="single" w:sz="4" w:space="0" w:color="auto"/>
              <w:bottom w:val="single" w:sz="4" w:space="0" w:color="auto"/>
              <w:right w:val="single" w:sz="4" w:space="0" w:color="auto"/>
            </w:tcBorders>
          </w:tcPr>
          <w:p w:rsidR="00A24C17" w:rsidRPr="00346F13" w:rsidRDefault="00A24C17" w:rsidP="00A24C17">
            <w:pPr>
              <w:pStyle w:val="aa"/>
              <w:jc w:val="center"/>
            </w:pPr>
            <w:r w:rsidRPr="00346F13">
              <w:t>0,0</w:t>
            </w:r>
          </w:p>
        </w:tc>
        <w:tc>
          <w:tcPr>
            <w:tcW w:w="75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Pr="00B73CF4" w:rsidRDefault="00A24C17" w:rsidP="00A24C17">
            <w:pPr>
              <w:pStyle w:val="aa"/>
              <w:jc w:val="center"/>
              <w:rPr>
                <w:highlight w:val="yellow"/>
              </w:rPr>
            </w:pPr>
          </w:p>
        </w:tc>
        <w:tc>
          <w:tcPr>
            <w:tcW w:w="72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84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r>
      <w:tr w:rsidR="00A24C17" w:rsidTr="002B7574">
        <w:trPr>
          <w:trHeight w:val="595"/>
        </w:trPr>
        <w:tc>
          <w:tcPr>
            <w:tcW w:w="1526" w:type="dxa"/>
            <w:vMerge/>
            <w:tcBorders>
              <w:bottom w:val="single" w:sz="4" w:space="0" w:color="auto"/>
              <w:right w:val="single" w:sz="4" w:space="0" w:color="auto"/>
            </w:tcBorders>
          </w:tcPr>
          <w:p w:rsidR="00A24C17" w:rsidRPr="00B257A6" w:rsidRDefault="00A24C17" w:rsidP="00A24C17">
            <w:pPr>
              <w:pStyle w:val="aa"/>
              <w:rPr>
                <w:sz w:val="22"/>
                <w:szCs w:val="22"/>
              </w:rPr>
            </w:pPr>
          </w:p>
        </w:tc>
        <w:tc>
          <w:tcPr>
            <w:tcW w:w="1276" w:type="dxa"/>
            <w:vMerge/>
            <w:tcBorders>
              <w:left w:val="single" w:sz="4" w:space="0" w:color="auto"/>
              <w:bottom w:val="single" w:sz="4" w:space="0" w:color="auto"/>
              <w:right w:val="single" w:sz="4" w:space="0" w:color="auto"/>
            </w:tcBorders>
          </w:tcPr>
          <w:p w:rsidR="00A24C17" w:rsidRPr="00B257A6" w:rsidRDefault="00A24C17" w:rsidP="00A24C17">
            <w:pPr>
              <w:pStyle w:val="aa"/>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r>
              <w:t>Местный бюджет</w:t>
            </w: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1120" w:type="dxa"/>
            <w:tcBorders>
              <w:top w:val="single" w:sz="4" w:space="0" w:color="auto"/>
              <w:left w:val="single" w:sz="4" w:space="0" w:color="auto"/>
              <w:bottom w:val="single" w:sz="4" w:space="0" w:color="auto"/>
              <w:right w:val="single" w:sz="4" w:space="0" w:color="auto"/>
            </w:tcBorders>
          </w:tcPr>
          <w:p w:rsidR="00A24C17" w:rsidRPr="00346F13" w:rsidRDefault="00A24C17" w:rsidP="00A24C17">
            <w:pPr>
              <w:pStyle w:val="aa"/>
              <w:jc w:val="center"/>
            </w:pPr>
            <w:r w:rsidRPr="00346F13">
              <w:t>0,0</w:t>
            </w:r>
          </w:p>
        </w:tc>
        <w:tc>
          <w:tcPr>
            <w:tcW w:w="75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Pr="00B73CF4" w:rsidRDefault="00A24C17" w:rsidP="00A24C17">
            <w:pPr>
              <w:pStyle w:val="aa"/>
              <w:jc w:val="center"/>
              <w:rPr>
                <w:highlight w:val="yellow"/>
              </w:rPr>
            </w:pPr>
          </w:p>
        </w:tc>
        <w:tc>
          <w:tcPr>
            <w:tcW w:w="72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84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r>
      <w:tr w:rsidR="00A24C17" w:rsidTr="002B7574">
        <w:tc>
          <w:tcPr>
            <w:tcW w:w="5892" w:type="dxa"/>
            <w:gridSpan w:val="7"/>
            <w:tcBorders>
              <w:top w:val="single" w:sz="4" w:space="0" w:color="auto"/>
              <w:bottom w:val="single" w:sz="4" w:space="0" w:color="auto"/>
              <w:right w:val="single" w:sz="4" w:space="0" w:color="auto"/>
            </w:tcBorders>
          </w:tcPr>
          <w:p w:rsidR="00A24C17" w:rsidRPr="00B257A6" w:rsidRDefault="00A24C17" w:rsidP="00A24C17">
            <w:pPr>
              <w:pStyle w:val="aa"/>
              <w:rPr>
                <w:sz w:val="22"/>
                <w:szCs w:val="22"/>
              </w:rPr>
            </w:pPr>
            <w:r w:rsidRPr="00B257A6">
              <w:rPr>
                <w:sz w:val="22"/>
                <w:szCs w:val="22"/>
              </w:rPr>
              <w:t>Всего:</w:t>
            </w:r>
          </w:p>
        </w:tc>
        <w:tc>
          <w:tcPr>
            <w:tcW w:w="112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0,0</w:t>
            </w:r>
            <w:bookmarkStart w:id="3" w:name="_GoBack"/>
            <w:bookmarkEnd w:id="3"/>
          </w:p>
        </w:tc>
        <w:tc>
          <w:tcPr>
            <w:tcW w:w="75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Pr="00B73CF4" w:rsidRDefault="00A24C17" w:rsidP="00A24C17">
            <w:pPr>
              <w:pStyle w:val="aa"/>
              <w:jc w:val="center"/>
              <w:rPr>
                <w:highlight w:val="yellow"/>
              </w:rPr>
            </w:pPr>
          </w:p>
        </w:tc>
        <w:tc>
          <w:tcPr>
            <w:tcW w:w="72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84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r>
      <w:tr w:rsidR="00A24C17" w:rsidTr="002B7574">
        <w:tc>
          <w:tcPr>
            <w:tcW w:w="1526" w:type="dxa"/>
            <w:vMerge w:val="restart"/>
            <w:tcBorders>
              <w:top w:val="single" w:sz="4" w:space="0" w:color="auto"/>
              <w:right w:val="single" w:sz="4" w:space="0" w:color="auto"/>
            </w:tcBorders>
          </w:tcPr>
          <w:p w:rsidR="00A24C17" w:rsidRPr="00B257A6" w:rsidRDefault="00A24C17" w:rsidP="00A24C17">
            <w:pPr>
              <w:pStyle w:val="aa"/>
              <w:rPr>
                <w:sz w:val="22"/>
                <w:szCs w:val="22"/>
              </w:rPr>
            </w:pPr>
            <w:r w:rsidRPr="00B257A6">
              <w:rPr>
                <w:sz w:val="22"/>
                <w:szCs w:val="22"/>
              </w:rPr>
              <w:t>Благоустройство общественных территорий</w:t>
            </w:r>
          </w:p>
        </w:tc>
        <w:tc>
          <w:tcPr>
            <w:tcW w:w="1276" w:type="dxa"/>
            <w:vMerge w:val="restart"/>
            <w:tcBorders>
              <w:top w:val="single" w:sz="4" w:space="0" w:color="auto"/>
              <w:left w:val="single" w:sz="4" w:space="0" w:color="auto"/>
              <w:right w:val="single" w:sz="4" w:space="0" w:color="auto"/>
            </w:tcBorders>
          </w:tcPr>
          <w:p w:rsidR="00A24C17" w:rsidRPr="00B257A6" w:rsidRDefault="00A24C17" w:rsidP="00A24C17">
            <w:pPr>
              <w:pStyle w:val="aa"/>
              <w:rPr>
                <w:sz w:val="22"/>
                <w:szCs w:val="22"/>
              </w:rPr>
            </w:pPr>
            <w:r w:rsidRPr="00B257A6">
              <w:rPr>
                <w:sz w:val="22"/>
                <w:szCs w:val="22"/>
              </w:rPr>
              <w:t>Администрация Торбеевского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r>
              <w:t xml:space="preserve">Республиканский бюджет </w:t>
            </w: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112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rsidRPr="00D62279">
              <w:rPr>
                <w:rFonts w:ascii="Times New Roman" w:hAnsi="Times New Roman" w:cs="Times New Roman"/>
                <w:color w:val="000000"/>
              </w:rPr>
              <w:t>5409,40090</w:t>
            </w:r>
          </w:p>
        </w:tc>
        <w:tc>
          <w:tcPr>
            <w:tcW w:w="75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Pr="00B73CF4" w:rsidRDefault="00A24C17" w:rsidP="00A24C17">
            <w:pPr>
              <w:pStyle w:val="aa"/>
              <w:jc w:val="center"/>
              <w:rPr>
                <w:highlight w:val="yellow"/>
              </w:rPr>
            </w:pPr>
          </w:p>
        </w:tc>
        <w:tc>
          <w:tcPr>
            <w:tcW w:w="72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84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r>
      <w:tr w:rsidR="00A24C17" w:rsidTr="002B7574">
        <w:tc>
          <w:tcPr>
            <w:tcW w:w="1526" w:type="dxa"/>
            <w:vMerge/>
            <w:tcBorders>
              <w:bottom w:val="single" w:sz="4" w:space="0" w:color="auto"/>
              <w:right w:val="single" w:sz="4" w:space="0" w:color="auto"/>
            </w:tcBorders>
          </w:tcPr>
          <w:p w:rsidR="00A24C17" w:rsidRDefault="00A24C17" w:rsidP="00A24C17">
            <w:pPr>
              <w:pStyle w:val="aa"/>
            </w:pPr>
          </w:p>
        </w:tc>
        <w:tc>
          <w:tcPr>
            <w:tcW w:w="1276" w:type="dxa"/>
            <w:vMerge/>
            <w:tcBorders>
              <w:left w:val="single" w:sz="4" w:space="0" w:color="auto"/>
              <w:bottom w:val="single" w:sz="4" w:space="0" w:color="auto"/>
              <w:right w:val="single" w:sz="4" w:space="0" w:color="auto"/>
            </w:tcBorders>
          </w:tcPr>
          <w:p w:rsidR="00A24C17" w:rsidRDefault="00A24C17" w:rsidP="00A24C17">
            <w:pPr>
              <w:pStyle w:val="aa"/>
            </w:pPr>
          </w:p>
        </w:tc>
        <w:tc>
          <w:tcPr>
            <w:tcW w:w="85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r>
              <w:t>Местный бюджет</w:t>
            </w: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56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112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rsidRPr="00D62279">
              <w:rPr>
                <w:rFonts w:ascii="Times New Roman" w:hAnsi="Times New Roman" w:cs="Times New Roman"/>
                <w:color w:val="000000"/>
              </w:rPr>
              <w:t>1110,30759</w:t>
            </w:r>
          </w:p>
        </w:tc>
        <w:tc>
          <w:tcPr>
            <w:tcW w:w="75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709" w:type="dxa"/>
            <w:tcBorders>
              <w:top w:val="single" w:sz="4" w:space="0" w:color="auto"/>
              <w:left w:val="single" w:sz="4" w:space="0" w:color="auto"/>
              <w:bottom w:val="single" w:sz="4" w:space="0" w:color="auto"/>
              <w:right w:val="single" w:sz="4" w:space="0" w:color="auto"/>
            </w:tcBorders>
          </w:tcPr>
          <w:p w:rsidR="00A24C17" w:rsidRPr="00B73CF4" w:rsidRDefault="00A24C17" w:rsidP="00A24C17">
            <w:pPr>
              <w:pStyle w:val="aa"/>
              <w:jc w:val="center"/>
              <w:rPr>
                <w:highlight w:val="yellow"/>
              </w:rPr>
            </w:pPr>
          </w:p>
        </w:tc>
        <w:tc>
          <w:tcPr>
            <w:tcW w:w="72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c>
          <w:tcPr>
            <w:tcW w:w="84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r>
      <w:tr w:rsidR="00A24C17" w:rsidTr="002B7574">
        <w:tc>
          <w:tcPr>
            <w:tcW w:w="5892" w:type="dxa"/>
            <w:gridSpan w:val="7"/>
            <w:tcBorders>
              <w:top w:val="single" w:sz="4" w:space="0" w:color="auto"/>
              <w:bottom w:val="single" w:sz="4" w:space="0" w:color="auto"/>
              <w:right w:val="single" w:sz="4" w:space="0" w:color="auto"/>
            </w:tcBorders>
          </w:tcPr>
          <w:p w:rsidR="00A24C17" w:rsidRDefault="00A24C17" w:rsidP="00A24C17">
            <w:pPr>
              <w:pStyle w:val="aa"/>
            </w:pPr>
            <w:r>
              <w:t>Всего:</w:t>
            </w:r>
          </w:p>
        </w:tc>
        <w:tc>
          <w:tcPr>
            <w:tcW w:w="112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r>
              <w:t>6519,70849</w:t>
            </w:r>
          </w:p>
        </w:tc>
        <w:tc>
          <w:tcPr>
            <w:tcW w:w="75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709"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709" w:type="dxa"/>
            <w:tcBorders>
              <w:top w:val="single" w:sz="4" w:space="0" w:color="auto"/>
              <w:left w:val="single" w:sz="4" w:space="0" w:color="auto"/>
              <w:bottom w:val="single" w:sz="4" w:space="0" w:color="auto"/>
              <w:right w:val="single" w:sz="4" w:space="0" w:color="auto"/>
            </w:tcBorders>
          </w:tcPr>
          <w:p w:rsidR="00A24C17" w:rsidRPr="00B73CF4" w:rsidRDefault="00A24C17" w:rsidP="00A24C17">
            <w:pPr>
              <w:pStyle w:val="aa"/>
              <w:jc w:val="center"/>
              <w:rPr>
                <w:highlight w:val="yellow"/>
              </w:rPr>
            </w:pPr>
          </w:p>
        </w:tc>
        <w:tc>
          <w:tcPr>
            <w:tcW w:w="721"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pPr>
          </w:p>
        </w:tc>
        <w:tc>
          <w:tcPr>
            <w:tcW w:w="840" w:type="dxa"/>
            <w:tcBorders>
              <w:top w:val="single" w:sz="4" w:space="0" w:color="auto"/>
              <w:left w:val="single" w:sz="4" w:space="0" w:color="auto"/>
              <w:bottom w:val="single" w:sz="4" w:space="0" w:color="auto"/>
              <w:right w:val="single" w:sz="4" w:space="0" w:color="auto"/>
            </w:tcBorders>
          </w:tcPr>
          <w:p w:rsidR="00A24C17" w:rsidRDefault="00A24C17" w:rsidP="00A24C17">
            <w:pPr>
              <w:pStyle w:val="aa"/>
              <w:jc w:val="center"/>
            </w:pPr>
          </w:p>
        </w:tc>
      </w:tr>
    </w:tbl>
    <w:p w:rsidR="003D4AEC" w:rsidRDefault="003D4AEC" w:rsidP="003D4AEC"/>
    <w:tbl>
      <w:tblPr>
        <w:tblW w:w="9678" w:type="dxa"/>
        <w:tblInd w:w="108" w:type="dxa"/>
        <w:tblLook w:val="04A0" w:firstRow="1" w:lastRow="0" w:firstColumn="1" w:lastColumn="0" w:noHBand="0" w:noVBand="1"/>
      </w:tblPr>
      <w:tblGrid>
        <w:gridCol w:w="3125"/>
        <w:gridCol w:w="3240"/>
        <w:gridCol w:w="3313"/>
      </w:tblGrid>
      <w:tr w:rsidR="003D4AEC" w:rsidRPr="003D4AEC" w:rsidTr="00A32CB0">
        <w:trPr>
          <w:trHeight w:val="1289"/>
        </w:trPr>
        <w:tc>
          <w:tcPr>
            <w:tcW w:w="3125" w:type="dxa"/>
            <w:tcBorders>
              <w:top w:val="single" w:sz="4" w:space="0" w:color="000000"/>
              <w:left w:val="single" w:sz="4" w:space="0" w:color="000000"/>
              <w:bottom w:val="single" w:sz="4" w:space="0" w:color="000000"/>
            </w:tcBorders>
            <w:shd w:val="clear" w:color="auto" w:fill="auto"/>
          </w:tcPr>
          <w:p w:rsidR="003D4AEC" w:rsidRPr="003D4AEC" w:rsidRDefault="003D4AEC" w:rsidP="003D4AEC">
            <w:pPr>
              <w:autoSpaceDE w:val="0"/>
              <w:snapToGrid w:val="0"/>
              <w:spacing w:after="0"/>
              <w:jc w:val="center"/>
              <w:rPr>
                <w:rFonts w:ascii="Times New Roman" w:eastAsia="SimSun" w:hAnsi="Times New Roman" w:cs="Times New Roman"/>
                <w:sz w:val="20"/>
                <w:szCs w:val="20"/>
                <w:lang w:eastAsia="ru-RU"/>
              </w:rPr>
            </w:pPr>
          </w:p>
          <w:p w:rsidR="003D4AEC" w:rsidRPr="003D4AEC" w:rsidRDefault="003D4AEC" w:rsidP="003D4AEC">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  Главный редактор:</w:t>
            </w:r>
          </w:p>
          <w:p w:rsidR="003D4AEC" w:rsidRPr="003D4AEC" w:rsidRDefault="003D4AEC" w:rsidP="003D4AEC">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Глава Администрации Торбеевского городского поселения </w:t>
            </w:r>
          </w:p>
          <w:p w:rsidR="003D4AEC" w:rsidRPr="003D4AEC" w:rsidRDefault="003D4AEC" w:rsidP="003D4AEC">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Торбеевского муниципального района РМ  Балашов А.Н.</w:t>
            </w:r>
          </w:p>
        </w:tc>
        <w:tc>
          <w:tcPr>
            <w:tcW w:w="3240" w:type="dxa"/>
            <w:tcBorders>
              <w:top w:val="single" w:sz="4" w:space="0" w:color="000000"/>
              <w:left w:val="single" w:sz="4" w:space="0" w:color="000000"/>
              <w:bottom w:val="single" w:sz="4" w:space="0" w:color="000000"/>
            </w:tcBorders>
            <w:shd w:val="clear" w:color="auto" w:fill="auto"/>
          </w:tcPr>
          <w:p w:rsidR="003D4AEC" w:rsidRPr="003D4AEC" w:rsidRDefault="003D4AEC" w:rsidP="003D4AEC">
            <w:pPr>
              <w:snapToGrid w:val="0"/>
              <w:spacing w:after="0"/>
              <w:jc w:val="center"/>
              <w:rPr>
                <w:rFonts w:ascii="Times New Roman" w:eastAsia="SimSun" w:hAnsi="Times New Roman" w:cs="Times New Roman"/>
                <w:b/>
                <w:sz w:val="20"/>
                <w:szCs w:val="20"/>
                <w:lang w:eastAsia="ru-RU"/>
              </w:rPr>
            </w:pPr>
          </w:p>
          <w:p w:rsidR="003D4AEC" w:rsidRPr="003D4AEC" w:rsidRDefault="003D4AEC" w:rsidP="003D4AEC">
            <w:pPr>
              <w:snapToGrid w:val="0"/>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    Учредители:</w:t>
            </w:r>
          </w:p>
          <w:p w:rsidR="003D4AEC" w:rsidRPr="003D4AEC" w:rsidRDefault="003D4AEC" w:rsidP="003D4AEC">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Администрация Торбеевского городского поселения </w:t>
            </w:r>
          </w:p>
          <w:p w:rsidR="003D4AEC" w:rsidRPr="003D4AEC" w:rsidRDefault="003D4AEC" w:rsidP="003D4AEC">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Торбеевского муниципального района РМ</w:t>
            </w:r>
          </w:p>
          <w:p w:rsidR="003D4AEC" w:rsidRPr="003D4AEC" w:rsidRDefault="003D4AEC" w:rsidP="003D4AEC">
            <w:pPr>
              <w:spacing w:after="0"/>
              <w:jc w:val="center"/>
              <w:rPr>
                <w:rFonts w:ascii="Times New Roman" w:eastAsia="SimSun" w:hAnsi="Times New Roman" w:cs="Times New Roman"/>
                <w:b/>
                <w:sz w:val="20"/>
                <w:szCs w:val="20"/>
                <w:lang w:eastAsia="ru-RU"/>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3D4AEC" w:rsidRPr="003D4AEC" w:rsidRDefault="003D4AEC" w:rsidP="003D4AEC">
            <w:pPr>
              <w:snapToGrid w:val="0"/>
              <w:spacing w:after="0"/>
              <w:rPr>
                <w:rFonts w:ascii="Times New Roman" w:eastAsia="SimSun" w:hAnsi="Times New Roman" w:cs="Times New Roman"/>
                <w:b/>
                <w:sz w:val="20"/>
                <w:szCs w:val="20"/>
                <w:lang w:eastAsia="ru-RU"/>
              </w:rPr>
            </w:pPr>
          </w:p>
          <w:p w:rsidR="003D4AEC" w:rsidRPr="003D4AEC" w:rsidRDefault="003D4AEC" w:rsidP="003D4AEC">
            <w:pPr>
              <w:snapToGrid w:val="0"/>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      НАШ АДРЕС:</w:t>
            </w:r>
          </w:p>
          <w:p w:rsidR="003D4AEC" w:rsidRPr="003D4AEC" w:rsidRDefault="003D4AEC" w:rsidP="003D4AEC">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431030, Республика Мордовия, </w:t>
            </w:r>
            <w:proofErr w:type="spellStart"/>
            <w:r w:rsidRPr="003D4AEC">
              <w:rPr>
                <w:rFonts w:ascii="Times New Roman" w:eastAsia="SimSun" w:hAnsi="Times New Roman" w:cs="Times New Roman"/>
                <w:b/>
                <w:sz w:val="20"/>
                <w:szCs w:val="20"/>
                <w:lang w:eastAsia="ru-RU"/>
              </w:rPr>
              <w:t>Торбеевский</w:t>
            </w:r>
            <w:proofErr w:type="spellEnd"/>
            <w:r w:rsidRPr="003D4AEC">
              <w:rPr>
                <w:rFonts w:ascii="Times New Roman" w:eastAsia="SimSun" w:hAnsi="Times New Roman" w:cs="Times New Roman"/>
                <w:b/>
                <w:sz w:val="20"/>
                <w:szCs w:val="20"/>
                <w:lang w:eastAsia="ru-RU"/>
              </w:rPr>
              <w:t xml:space="preserve"> район, </w:t>
            </w:r>
            <w:proofErr w:type="spellStart"/>
            <w:r w:rsidRPr="003D4AEC">
              <w:rPr>
                <w:rFonts w:ascii="Times New Roman" w:eastAsia="SimSun" w:hAnsi="Times New Roman" w:cs="Times New Roman"/>
                <w:b/>
                <w:sz w:val="20"/>
                <w:szCs w:val="20"/>
                <w:lang w:eastAsia="ru-RU"/>
              </w:rPr>
              <w:t>рпТорбеево</w:t>
            </w:r>
            <w:proofErr w:type="spellEnd"/>
            <w:r w:rsidRPr="003D4AEC">
              <w:rPr>
                <w:rFonts w:ascii="Times New Roman" w:eastAsia="SimSun" w:hAnsi="Times New Roman" w:cs="Times New Roman"/>
                <w:b/>
                <w:sz w:val="20"/>
                <w:szCs w:val="20"/>
                <w:lang w:eastAsia="ru-RU"/>
              </w:rPr>
              <w:t xml:space="preserve">, </w:t>
            </w:r>
          </w:p>
          <w:p w:rsidR="003D4AEC" w:rsidRPr="003D4AEC" w:rsidRDefault="003D4AEC" w:rsidP="003D4AEC">
            <w:pPr>
              <w:spacing w:after="0"/>
              <w:jc w:val="center"/>
              <w:rPr>
                <w:rFonts w:ascii="Times New Roman" w:eastAsia="SimSun" w:hAnsi="Times New Roman" w:cs="Times New Roman"/>
                <w:b/>
                <w:sz w:val="20"/>
                <w:szCs w:val="20"/>
                <w:lang w:eastAsia="ru-RU"/>
              </w:rPr>
            </w:pPr>
            <w:proofErr w:type="spellStart"/>
            <w:proofErr w:type="gramStart"/>
            <w:r w:rsidRPr="003D4AEC">
              <w:rPr>
                <w:rFonts w:ascii="Times New Roman" w:eastAsia="SimSun" w:hAnsi="Times New Roman" w:cs="Times New Roman"/>
                <w:b/>
                <w:sz w:val="20"/>
                <w:szCs w:val="20"/>
                <w:lang w:eastAsia="ru-RU"/>
              </w:rPr>
              <w:t>ул</w:t>
            </w:r>
            <w:proofErr w:type="spellEnd"/>
            <w:proofErr w:type="gramEnd"/>
            <w:r w:rsidRPr="003D4AEC">
              <w:rPr>
                <w:rFonts w:ascii="Times New Roman" w:eastAsia="SimSun" w:hAnsi="Times New Roman" w:cs="Times New Roman"/>
                <w:b/>
                <w:sz w:val="20"/>
                <w:szCs w:val="20"/>
                <w:lang w:eastAsia="ru-RU"/>
              </w:rPr>
              <w:t xml:space="preserve"> Карла Маркса строение 7б помещение 2</w:t>
            </w:r>
          </w:p>
          <w:p w:rsidR="003D4AEC" w:rsidRPr="003D4AEC" w:rsidRDefault="003D4AEC" w:rsidP="003D4AEC">
            <w:pPr>
              <w:keepNext/>
              <w:keepLines/>
              <w:widowControl w:val="0"/>
              <w:numPr>
                <w:ilvl w:val="1"/>
                <w:numId w:val="0"/>
              </w:numPr>
              <w:tabs>
                <w:tab w:val="left" w:pos="0"/>
                <w:tab w:val="left" w:pos="1440"/>
              </w:tabs>
              <w:suppressAutoHyphens/>
              <w:spacing w:after="0" w:line="240" w:lineRule="auto"/>
              <w:ind w:left="576" w:hanging="576"/>
              <w:jc w:val="center"/>
              <w:outlineLvl w:val="1"/>
              <w:rPr>
                <w:rFonts w:ascii="Times New Roman" w:eastAsia="Times New Roman" w:hAnsi="Times New Roman" w:cs="Times New Roman"/>
                <w:b/>
                <w:sz w:val="20"/>
                <w:szCs w:val="20"/>
                <w:lang w:eastAsia="ar-SA"/>
              </w:rPr>
            </w:pPr>
            <w:r w:rsidRPr="003D4AEC">
              <w:rPr>
                <w:rFonts w:ascii="Times New Roman" w:eastAsia="Times New Roman" w:hAnsi="Times New Roman" w:cs="Times New Roman"/>
                <w:b/>
                <w:sz w:val="20"/>
                <w:szCs w:val="20"/>
                <w:lang w:eastAsia="ar-SA"/>
              </w:rPr>
              <w:t>Телефон: 2-01-00</w:t>
            </w:r>
          </w:p>
        </w:tc>
      </w:tr>
    </w:tbl>
    <w:p w:rsidR="003D4AEC" w:rsidRPr="003D4AEC" w:rsidRDefault="003D4AEC" w:rsidP="003D4AEC"/>
    <w:sectPr w:rsidR="003D4AEC" w:rsidRPr="003D4A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E8" w:rsidRDefault="000936E8">
      <w:pPr>
        <w:spacing w:after="0" w:line="240" w:lineRule="auto"/>
      </w:pPr>
      <w:r>
        <w:separator/>
      </w:r>
    </w:p>
  </w:endnote>
  <w:endnote w:type="continuationSeparator" w:id="0">
    <w:p w:rsidR="000936E8" w:rsidRDefault="0009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33" w:rsidRDefault="000936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958"/>
      <w:gridCol w:w="4952"/>
      <w:gridCol w:w="4952"/>
    </w:tblGrid>
    <w:tr w:rsidR="00E61133">
      <w:tc>
        <w:tcPr>
          <w:tcW w:w="3008" w:type="dxa"/>
          <w:tcBorders>
            <w:top w:val="nil"/>
            <w:left w:val="nil"/>
            <w:bottom w:val="nil"/>
            <w:right w:val="nil"/>
          </w:tcBorders>
        </w:tcPr>
        <w:p w:rsidR="00E61133" w:rsidRDefault="000936E8">
          <w:pPr>
            <w:rPr>
              <w:rFonts w:ascii="Times New Roman" w:hAnsi="Times New Roman" w:cs="Times New Roman"/>
              <w:sz w:val="20"/>
              <w:szCs w:val="20"/>
            </w:rPr>
          </w:pPr>
        </w:p>
      </w:tc>
      <w:tc>
        <w:tcPr>
          <w:tcW w:w="1666" w:type="pct"/>
          <w:tcBorders>
            <w:top w:val="nil"/>
            <w:left w:val="nil"/>
            <w:bottom w:val="nil"/>
            <w:right w:val="nil"/>
          </w:tcBorders>
        </w:tcPr>
        <w:p w:rsidR="00E61133" w:rsidRDefault="000936E8">
          <w:pPr>
            <w:jc w:val="center"/>
            <w:rPr>
              <w:rFonts w:ascii="Times New Roman" w:hAnsi="Times New Roman" w:cs="Times New Roman"/>
              <w:sz w:val="20"/>
              <w:szCs w:val="20"/>
            </w:rPr>
          </w:pPr>
        </w:p>
      </w:tc>
      <w:tc>
        <w:tcPr>
          <w:tcW w:w="1666" w:type="pct"/>
          <w:tcBorders>
            <w:top w:val="nil"/>
            <w:left w:val="nil"/>
            <w:bottom w:val="nil"/>
            <w:right w:val="nil"/>
          </w:tcBorders>
        </w:tcPr>
        <w:p w:rsidR="00E61133" w:rsidRDefault="000936E8">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E8" w:rsidRDefault="000936E8">
      <w:pPr>
        <w:spacing w:after="0" w:line="240" w:lineRule="auto"/>
      </w:pPr>
      <w:r>
        <w:separator/>
      </w:r>
    </w:p>
  </w:footnote>
  <w:footnote w:type="continuationSeparator" w:id="0">
    <w:p w:rsidR="000936E8" w:rsidRDefault="00093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33" w:rsidRPr="00D15691" w:rsidRDefault="000936E8" w:rsidP="00D15691">
    <w:pP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33" w:rsidRDefault="000936E8">
    <w:pP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33" w:rsidRDefault="000936E8">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E2F"/>
    <w:multiLevelType w:val="hybridMultilevel"/>
    <w:tmpl w:val="0540A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EB077F"/>
    <w:multiLevelType w:val="hybridMultilevel"/>
    <w:tmpl w:val="E676CAAE"/>
    <w:lvl w:ilvl="0" w:tplc="457E6DC6">
      <w:start w:val="8"/>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EEE439E"/>
    <w:multiLevelType w:val="hybridMultilevel"/>
    <w:tmpl w:val="431CF208"/>
    <w:lvl w:ilvl="0" w:tplc="338270DC">
      <w:start w:val="8"/>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2C169F"/>
    <w:multiLevelType w:val="multilevel"/>
    <w:tmpl w:val="562C169F"/>
    <w:lvl w:ilvl="0">
      <w:start w:val="1"/>
      <w:numFmt w:val="decimal"/>
      <w:lvlText w:val="%1."/>
      <w:lvlJc w:val="left"/>
      <w:pPr>
        <w:ind w:left="928" w:hanging="274"/>
      </w:pPr>
      <w:rPr>
        <w:rFonts w:ascii="Times New Roman" w:eastAsia="Times New Roman" w:hAnsi="Times New Roman" w:cs="Times New Roman" w:hint="default"/>
        <w:spacing w:val="0"/>
        <w:w w:val="103"/>
        <w:sz w:val="24"/>
        <w:szCs w:val="24"/>
        <w:lang w:val="ru-RU" w:eastAsia="ru-RU" w:bidi="ru-RU"/>
      </w:rPr>
    </w:lvl>
    <w:lvl w:ilvl="1">
      <w:numFmt w:val="bullet"/>
      <w:lvlText w:val="-"/>
      <w:lvlJc w:val="left"/>
      <w:pPr>
        <w:ind w:left="1432" w:hanging="216"/>
      </w:pPr>
      <w:rPr>
        <w:rFonts w:ascii="Times New Roman" w:eastAsia="Times New Roman" w:hAnsi="Times New Roman" w:cs="Times New Roman" w:hint="default"/>
        <w:w w:val="103"/>
        <w:sz w:val="23"/>
        <w:szCs w:val="23"/>
        <w:lang w:val="ru-RU" w:eastAsia="ru-RU" w:bidi="ru-RU"/>
      </w:rPr>
    </w:lvl>
    <w:lvl w:ilvl="2">
      <w:numFmt w:val="bullet"/>
      <w:lvlText w:val="•"/>
      <w:lvlJc w:val="left"/>
      <w:pPr>
        <w:ind w:left="2469" w:hanging="216"/>
      </w:pPr>
      <w:rPr>
        <w:lang w:val="ru-RU" w:eastAsia="ru-RU" w:bidi="ru-RU"/>
      </w:rPr>
    </w:lvl>
    <w:lvl w:ilvl="3">
      <w:numFmt w:val="bullet"/>
      <w:lvlText w:val="•"/>
      <w:lvlJc w:val="left"/>
      <w:pPr>
        <w:ind w:left="3499" w:hanging="216"/>
      </w:pPr>
      <w:rPr>
        <w:lang w:val="ru-RU" w:eastAsia="ru-RU" w:bidi="ru-RU"/>
      </w:rPr>
    </w:lvl>
    <w:lvl w:ilvl="4">
      <w:numFmt w:val="bullet"/>
      <w:lvlText w:val="•"/>
      <w:lvlJc w:val="left"/>
      <w:pPr>
        <w:ind w:left="4529" w:hanging="216"/>
      </w:pPr>
      <w:rPr>
        <w:lang w:val="ru-RU" w:eastAsia="ru-RU" w:bidi="ru-RU"/>
      </w:rPr>
    </w:lvl>
    <w:lvl w:ilvl="5">
      <w:numFmt w:val="bullet"/>
      <w:lvlText w:val="•"/>
      <w:lvlJc w:val="left"/>
      <w:pPr>
        <w:ind w:left="5559" w:hanging="216"/>
      </w:pPr>
      <w:rPr>
        <w:lang w:val="ru-RU" w:eastAsia="ru-RU" w:bidi="ru-RU"/>
      </w:rPr>
    </w:lvl>
    <w:lvl w:ilvl="6">
      <w:numFmt w:val="bullet"/>
      <w:lvlText w:val="•"/>
      <w:lvlJc w:val="left"/>
      <w:pPr>
        <w:ind w:left="6589" w:hanging="216"/>
      </w:pPr>
      <w:rPr>
        <w:lang w:val="ru-RU" w:eastAsia="ru-RU" w:bidi="ru-RU"/>
      </w:rPr>
    </w:lvl>
    <w:lvl w:ilvl="7">
      <w:numFmt w:val="bullet"/>
      <w:lvlText w:val="•"/>
      <w:lvlJc w:val="left"/>
      <w:pPr>
        <w:ind w:left="7619" w:hanging="216"/>
      </w:pPr>
      <w:rPr>
        <w:lang w:val="ru-RU" w:eastAsia="ru-RU" w:bidi="ru-RU"/>
      </w:rPr>
    </w:lvl>
    <w:lvl w:ilvl="8">
      <w:numFmt w:val="bullet"/>
      <w:lvlText w:val="•"/>
      <w:lvlJc w:val="left"/>
      <w:pPr>
        <w:ind w:left="8649" w:hanging="216"/>
      </w:pPr>
      <w:rPr>
        <w:lang w:val="ru-RU" w:eastAsia="ru-RU" w:bidi="ru-RU"/>
      </w:rPr>
    </w:lvl>
  </w:abstractNum>
  <w:abstractNum w:abstractNumId="4">
    <w:nsid w:val="61012868"/>
    <w:multiLevelType w:val="multilevel"/>
    <w:tmpl w:val="61012868"/>
    <w:lvl w:ilvl="0">
      <w:numFmt w:val="bullet"/>
      <w:lvlText w:val="-"/>
      <w:lvlJc w:val="left"/>
      <w:pPr>
        <w:ind w:left="1569" w:hanging="137"/>
      </w:pPr>
      <w:rPr>
        <w:rFonts w:ascii="Times New Roman" w:eastAsia="Times New Roman" w:hAnsi="Times New Roman" w:cs="Times New Roman" w:hint="default"/>
        <w:w w:val="103"/>
        <w:sz w:val="23"/>
        <w:szCs w:val="23"/>
        <w:lang w:val="ru-RU" w:eastAsia="ru-RU" w:bidi="ru-RU"/>
      </w:rPr>
    </w:lvl>
    <w:lvl w:ilvl="1">
      <w:numFmt w:val="bullet"/>
      <w:lvlText w:val="•"/>
      <w:lvlJc w:val="left"/>
      <w:pPr>
        <w:ind w:left="2474" w:hanging="137"/>
      </w:pPr>
      <w:rPr>
        <w:lang w:val="ru-RU" w:eastAsia="ru-RU" w:bidi="ru-RU"/>
      </w:rPr>
    </w:lvl>
    <w:lvl w:ilvl="2">
      <w:numFmt w:val="bullet"/>
      <w:lvlText w:val="•"/>
      <w:lvlJc w:val="left"/>
      <w:pPr>
        <w:ind w:left="3389" w:hanging="137"/>
      </w:pPr>
      <w:rPr>
        <w:lang w:val="ru-RU" w:eastAsia="ru-RU" w:bidi="ru-RU"/>
      </w:rPr>
    </w:lvl>
    <w:lvl w:ilvl="3">
      <w:numFmt w:val="bullet"/>
      <w:lvlText w:val="•"/>
      <w:lvlJc w:val="left"/>
      <w:pPr>
        <w:ind w:left="4304" w:hanging="137"/>
      </w:pPr>
      <w:rPr>
        <w:lang w:val="ru-RU" w:eastAsia="ru-RU" w:bidi="ru-RU"/>
      </w:rPr>
    </w:lvl>
    <w:lvl w:ilvl="4">
      <w:numFmt w:val="bullet"/>
      <w:lvlText w:val="•"/>
      <w:lvlJc w:val="left"/>
      <w:pPr>
        <w:ind w:left="5219" w:hanging="137"/>
      </w:pPr>
      <w:rPr>
        <w:lang w:val="ru-RU" w:eastAsia="ru-RU" w:bidi="ru-RU"/>
      </w:rPr>
    </w:lvl>
    <w:lvl w:ilvl="5">
      <w:numFmt w:val="bullet"/>
      <w:lvlText w:val="•"/>
      <w:lvlJc w:val="left"/>
      <w:pPr>
        <w:ind w:left="6134" w:hanging="137"/>
      </w:pPr>
      <w:rPr>
        <w:lang w:val="ru-RU" w:eastAsia="ru-RU" w:bidi="ru-RU"/>
      </w:rPr>
    </w:lvl>
    <w:lvl w:ilvl="6">
      <w:numFmt w:val="bullet"/>
      <w:lvlText w:val="•"/>
      <w:lvlJc w:val="left"/>
      <w:pPr>
        <w:ind w:left="7049" w:hanging="137"/>
      </w:pPr>
      <w:rPr>
        <w:lang w:val="ru-RU" w:eastAsia="ru-RU" w:bidi="ru-RU"/>
      </w:rPr>
    </w:lvl>
    <w:lvl w:ilvl="7">
      <w:numFmt w:val="bullet"/>
      <w:lvlText w:val="•"/>
      <w:lvlJc w:val="left"/>
      <w:pPr>
        <w:ind w:left="7964" w:hanging="137"/>
      </w:pPr>
      <w:rPr>
        <w:lang w:val="ru-RU" w:eastAsia="ru-RU" w:bidi="ru-RU"/>
      </w:rPr>
    </w:lvl>
    <w:lvl w:ilvl="8">
      <w:numFmt w:val="bullet"/>
      <w:lvlText w:val="•"/>
      <w:lvlJc w:val="left"/>
      <w:pPr>
        <w:ind w:left="8879" w:hanging="137"/>
      </w:pPr>
      <w:rPr>
        <w:lang w:val="ru-RU" w:eastAsia="ru-RU" w:bidi="ru-RU"/>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C5B7243"/>
    <w:multiLevelType w:val="hybridMultilevel"/>
    <w:tmpl w:val="E71CAED8"/>
    <w:lvl w:ilvl="0" w:tplc="A8207FEC">
      <w:start w:val="8"/>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6F29DA"/>
    <w:multiLevelType w:val="hybridMultilevel"/>
    <w:tmpl w:val="961C27C6"/>
    <w:lvl w:ilvl="0" w:tplc="A134C3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3"/>
    <w:lvlOverride w:ilvl="0">
      <w:startOverride w:val="1"/>
    </w:lvlOverride>
  </w:num>
  <w:num w:numId="3">
    <w:abstractNumId w:val="5"/>
  </w:num>
  <w:num w:numId="4">
    <w:abstractNumId w:val="1"/>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5E"/>
    <w:rsid w:val="000936E8"/>
    <w:rsid w:val="002B7574"/>
    <w:rsid w:val="003D4AEC"/>
    <w:rsid w:val="005B6C5E"/>
    <w:rsid w:val="00736E48"/>
    <w:rsid w:val="00A24C17"/>
    <w:rsid w:val="00C95BBC"/>
    <w:rsid w:val="00DB0BE8"/>
    <w:rsid w:val="00FB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B757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736E48"/>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table" w:customStyle="1" w:styleId="TableNormal1">
    <w:name w:val="Table Normal1"/>
    <w:uiPriority w:val="2"/>
    <w:semiHidden/>
    <w:qFormat/>
    <w:rsid w:val="00C95BBC"/>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character" w:customStyle="1" w:styleId="10">
    <w:name w:val="Заголовок 1 Знак"/>
    <w:basedOn w:val="a0"/>
    <w:link w:val="1"/>
    <w:uiPriority w:val="99"/>
    <w:rsid w:val="002B757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B7574"/>
    <w:rPr>
      <w:b/>
      <w:color w:val="26282F"/>
    </w:rPr>
  </w:style>
  <w:style w:type="character" w:customStyle="1" w:styleId="a4">
    <w:name w:val="Гипертекстовая ссылка"/>
    <w:basedOn w:val="a3"/>
    <w:uiPriority w:val="99"/>
    <w:rsid w:val="002B7574"/>
    <w:rPr>
      <w:rFonts w:cs="Times New Roman"/>
      <w:b w:val="0"/>
      <w:color w:val="106BBE"/>
    </w:rPr>
  </w:style>
  <w:style w:type="paragraph" w:customStyle="1" w:styleId="a5">
    <w:name w:val="Текст (справка)"/>
    <w:basedOn w:val="a"/>
    <w:next w:val="a"/>
    <w:uiPriority w:val="99"/>
    <w:rsid w:val="002B757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2B7574"/>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2B7574"/>
    <w:rPr>
      <w:i/>
      <w:iCs/>
    </w:rPr>
  </w:style>
  <w:style w:type="paragraph" w:customStyle="1" w:styleId="a8">
    <w:name w:val="Текст информации об изменениях"/>
    <w:basedOn w:val="a"/>
    <w:next w:val="a"/>
    <w:uiPriority w:val="99"/>
    <w:rsid w:val="002B757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2B7574"/>
    <w:pPr>
      <w:spacing w:before="180"/>
      <w:ind w:left="360" w:right="360" w:firstLine="0"/>
    </w:pPr>
    <w:rPr>
      <w:shd w:val="clear" w:color="auto" w:fill="EAEFED"/>
    </w:rPr>
  </w:style>
  <w:style w:type="paragraph" w:customStyle="1" w:styleId="aa">
    <w:name w:val="Нормальный (таблица)"/>
    <w:basedOn w:val="a"/>
    <w:next w:val="a"/>
    <w:uiPriority w:val="99"/>
    <w:rsid w:val="002B757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2B7574"/>
    <w:rPr>
      <w:b/>
      <w:bCs/>
    </w:rPr>
  </w:style>
  <w:style w:type="paragraph" w:customStyle="1" w:styleId="ac">
    <w:name w:val="Прижатый влево"/>
    <w:basedOn w:val="a"/>
    <w:next w:val="a"/>
    <w:uiPriority w:val="99"/>
    <w:rsid w:val="002B757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2B7574"/>
    <w:rPr>
      <w:rFonts w:ascii="Times New Roman CYR" w:hAnsi="Times New Roman CYR"/>
    </w:rPr>
  </w:style>
  <w:style w:type="paragraph" w:styleId="ae">
    <w:name w:val="header"/>
    <w:basedOn w:val="a"/>
    <w:link w:val="af"/>
    <w:uiPriority w:val="99"/>
    <w:unhideWhenUsed/>
    <w:rsid w:val="002B757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2B7574"/>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2B757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2B7574"/>
    <w:rPr>
      <w:rFonts w:ascii="Times New Roman CYR" w:eastAsiaTheme="minorEastAsia" w:hAnsi="Times New Roman CYR" w:cs="Times New Roman CYR"/>
      <w:sz w:val="24"/>
      <w:szCs w:val="24"/>
      <w:lang w:eastAsia="ru-RU"/>
    </w:rPr>
  </w:style>
  <w:style w:type="paragraph" w:customStyle="1" w:styleId="s1">
    <w:name w:val="s_1"/>
    <w:basedOn w:val="a"/>
    <w:rsid w:val="002B757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2">
    <w:name w:val="Balloon Text"/>
    <w:basedOn w:val="a"/>
    <w:link w:val="af3"/>
    <w:uiPriority w:val="99"/>
    <w:semiHidden/>
    <w:unhideWhenUsed/>
    <w:rsid w:val="002B7574"/>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3">
    <w:name w:val="Текст выноски Знак"/>
    <w:basedOn w:val="a0"/>
    <w:link w:val="af2"/>
    <w:uiPriority w:val="99"/>
    <w:semiHidden/>
    <w:rsid w:val="002B7574"/>
    <w:rPr>
      <w:rFonts w:ascii="Tahoma" w:eastAsiaTheme="minorEastAsia" w:hAnsi="Tahoma" w:cs="Tahoma"/>
      <w:sz w:val="16"/>
      <w:szCs w:val="16"/>
      <w:lang w:eastAsia="ru-RU"/>
    </w:rPr>
  </w:style>
  <w:style w:type="table" w:styleId="af4">
    <w:name w:val="Table Grid"/>
    <w:basedOn w:val="a1"/>
    <w:uiPriority w:val="39"/>
    <w:rsid w:val="002B7574"/>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Hyperlink"/>
    <w:basedOn w:val="a0"/>
    <w:uiPriority w:val="99"/>
    <w:unhideWhenUsed/>
    <w:rsid w:val="002B7574"/>
    <w:rPr>
      <w:rFonts w:cs="Times New Roman"/>
      <w:color w:val="0000FF"/>
      <w:u w:val="single"/>
    </w:rPr>
  </w:style>
  <w:style w:type="paragraph" w:styleId="af6">
    <w:name w:val="List Paragraph"/>
    <w:basedOn w:val="a"/>
    <w:uiPriority w:val="34"/>
    <w:qFormat/>
    <w:rsid w:val="002B7574"/>
    <w:pPr>
      <w:spacing w:after="160" w:line="259" w:lineRule="auto"/>
      <w:ind w:left="720"/>
      <w:contextualSpacing/>
    </w:pPr>
    <w:rPr>
      <w:rFonts w:ascii="Calibri" w:eastAsiaTheme="minorEastAsia" w:hAnsi="Calibri" w:cs="Times New Roman"/>
    </w:rPr>
  </w:style>
  <w:style w:type="character" w:styleId="af7">
    <w:name w:val="Emphasis"/>
    <w:basedOn w:val="a0"/>
    <w:uiPriority w:val="20"/>
    <w:qFormat/>
    <w:rsid w:val="002B7574"/>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B757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736E48"/>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table" w:customStyle="1" w:styleId="TableNormal1">
    <w:name w:val="Table Normal1"/>
    <w:uiPriority w:val="2"/>
    <w:semiHidden/>
    <w:qFormat/>
    <w:rsid w:val="00C95BBC"/>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character" w:customStyle="1" w:styleId="10">
    <w:name w:val="Заголовок 1 Знак"/>
    <w:basedOn w:val="a0"/>
    <w:link w:val="1"/>
    <w:uiPriority w:val="99"/>
    <w:rsid w:val="002B757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B7574"/>
    <w:rPr>
      <w:b/>
      <w:color w:val="26282F"/>
    </w:rPr>
  </w:style>
  <w:style w:type="character" w:customStyle="1" w:styleId="a4">
    <w:name w:val="Гипертекстовая ссылка"/>
    <w:basedOn w:val="a3"/>
    <w:uiPriority w:val="99"/>
    <w:rsid w:val="002B7574"/>
    <w:rPr>
      <w:rFonts w:cs="Times New Roman"/>
      <w:b w:val="0"/>
      <w:color w:val="106BBE"/>
    </w:rPr>
  </w:style>
  <w:style w:type="paragraph" w:customStyle="1" w:styleId="a5">
    <w:name w:val="Текст (справка)"/>
    <w:basedOn w:val="a"/>
    <w:next w:val="a"/>
    <w:uiPriority w:val="99"/>
    <w:rsid w:val="002B757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2B7574"/>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2B7574"/>
    <w:rPr>
      <w:i/>
      <w:iCs/>
    </w:rPr>
  </w:style>
  <w:style w:type="paragraph" w:customStyle="1" w:styleId="a8">
    <w:name w:val="Текст информации об изменениях"/>
    <w:basedOn w:val="a"/>
    <w:next w:val="a"/>
    <w:uiPriority w:val="99"/>
    <w:rsid w:val="002B757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2B7574"/>
    <w:pPr>
      <w:spacing w:before="180"/>
      <w:ind w:left="360" w:right="360" w:firstLine="0"/>
    </w:pPr>
    <w:rPr>
      <w:shd w:val="clear" w:color="auto" w:fill="EAEFED"/>
    </w:rPr>
  </w:style>
  <w:style w:type="paragraph" w:customStyle="1" w:styleId="aa">
    <w:name w:val="Нормальный (таблица)"/>
    <w:basedOn w:val="a"/>
    <w:next w:val="a"/>
    <w:uiPriority w:val="99"/>
    <w:rsid w:val="002B757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2B7574"/>
    <w:rPr>
      <w:b/>
      <w:bCs/>
    </w:rPr>
  </w:style>
  <w:style w:type="paragraph" w:customStyle="1" w:styleId="ac">
    <w:name w:val="Прижатый влево"/>
    <w:basedOn w:val="a"/>
    <w:next w:val="a"/>
    <w:uiPriority w:val="99"/>
    <w:rsid w:val="002B757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2B7574"/>
    <w:rPr>
      <w:rFonts w:ascii="Times New Roman CYR" w:hAnsi="Times New Roman CYR"/>
    </w:rPr>
  </w:style>
  <w:style w:type="paragraph" w:styleId="ae">
    <w:name w:val="header"/>
    <w:basedOn w:val="a"/>
    <w:link w:val="af"/>
    <w:uiPriority w:val="99"/>
    <w:unhideWhenUsed/>
    <w:rsid w:val="002B757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rsid w:val="002B7574"/>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2B757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rsid w:val="002B7574"/>
    <w:rPr>
      <w:rFonts w:ascii="Times New Roman CYR" w:eastAsiaTheme="minorEastAsia" w:hAnsi="Times New Roman CYR" w:cs="Times New Roman CYR"/>
      <w:sz w:val="24"/>
      <w:szCs w:val="24"/>
      <w:lang w:eastAsia="ru-RU"/>
    </w:rPr>
  </w:style>
  <w:style w:type="paragraph" w:customStyle="1" w:styleId="s1">
    <w:name w:val="s_1"/>
    <w:basedOn w:val="a"/>
    <w:rsid w:val="002B757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2">
    <w:name w:val="Balloon Text"/>
    <w:basedOn w:val="a"/>
    <w:link w:val="af3"/>
    <w:uiPriority w:val="99"/>
    <w:semiHidden/>
    <w:unhideWhenUsed/>
    <w:rsid w:val="002B7574"/>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3">
    <w:name w:val="Текст выноски Знак"/>
    <w:basedOn w:val="a0"/>
    <w:link w:val="af2"/>
    <w:uiPriority w:val="99"/>
    <w:semiHidden/>
    <w:rsid w:val="002B7574"/>
    <w:rPr>
      <w:rFonts w:ascii="Tahoma" w:eastAsiaTheme="minorEastAsia" w:hAnsi="Tahoma" w:cs="Tahoma"/>
      <w:sz w:val="16"/>
      <w:szCs w:val="16"/>
      <w:lang w:eastAsia="ru-RU"/>
    </w:rPr>
  </w:style>
  <w:style w:type="table" w:styleId="af4">
    <w:name w:val="Table Grid"/>
    <w:basedOn w:val="a1"/>
    <w:uiPriority w:val="39"/>
    <w:rsid w:val="002B7574"/>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Hyperlink"/>
    <w:basedOn w:val="a0"/>
    <w:uiPriority w:val="99"/>
    <w:unhideWhenUsed/>
    <w:rsid w:val="002B7574"/>
    <w:rPr>
      <w:rFonts w:cs="Times New Roman"/>
      <w:color w:val="0000FF"/>
      <w:u w:val="single"/>
    </w:rPr>
  </w:style>
  <w:style w:type="paragraph" w:styleId="af6">
    <w:name w:val="List Paragraph"/>
    <w:basedOn w:val="a"/>
    <w:uiPriority w:val="34"/>
    <w:qFormat/>
    <w:rsid w:val="002B7574"/>
    <w:pPr>
      <w:spacing w:after="160" w:line="259" w:lineRule="auto"/>
      <w:ind w:left="720"/>
      <w:contextualSpacing/>
    </w:pPr>
    <w:rPr>
      <w:rFonts w:ascii="Calibri" w:eastAsiaTheme="minorEastAsia" w:hAnsi="Calibri" w:cs="Times New Roman"/>
    </w:rPr>
  </w:style>
  <w:style w:type="character" w:styleId="af7">
    <w:name w:val="Emphasis"/>
    <w:basedOn w:val="a0"/>
    <w:uiPriority w:val="20"/>
    <w:qFormat/>
    <w:rsid w:val="002B757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id=8816657&amp;sub=9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id=8816657&amp;sub=9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vadim</cp:lastModifiedBy>
  <cp:revision>3</cp:revision>
  <dcterms:created xsi:type="dcterms:W3CDTF">2025-02-14T15:50:00Z</dcterms:created>
  <dcterms:modified xsi:type="dcterms:W3CDTF">2025-02-17T11:21:00Z</dcterms:modified>
</cp:coreProperties>
</file>