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center"/>
        <w:textAlignment w:val="auto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center"/>
        <w:textAlignment w:val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09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04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10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b/>
          <w:bCs/>
          <w:caps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aps/>
          <w:sz w:val="24"/>
          <w:szCs w:val="24"/>
          <w:lang w:eastAsia="en-US"/>
        </w:rPr>
        <w:t xml:space="preserve">АДМИНИСТРАЦИЯ торбеевского городского ПОСЕЛЕНИЯ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aps/>
          <w:sz w:val="24"/>
          <w:szCs w:val="24"/>
          <w:lang w:eastAsia="en-US"/>
        </w:rPr>
        <w:t>Торбеевского МУНИЦИПАЛЬНОГО РАЙОНА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center"/>
        <w:textAlignment w:val="auto"/>
        <w:rPr>
          <w:rFonts w:hint="default" w:ascii="Times New Roman" w:hAnsi="Times New Roman" w:eastAsia="Calibri" w:cs="Times New Roman"/>
          <w:b/>
          <w:bCs/>
          <w:caps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aps/>
          <w:sz w:val="24"/>
          <w:szCs w:val="24"/>
          <w:lang w:eastAsia="en-US"/>
        </w:rPr>
        <w:t>РеспубликИ мордовия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jc w:val="center"/>
        <w:textAlignment w:val="auto"/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>ПОСТАНОВЛЕНИЕ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jc w:val="both"/>
        <w:textAlignment w:val="auto"/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 xml:space="preserve">9 апреля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>2024 г.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 xml:space="preserve">    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 xml:space="preserve">           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 xml:space="preserve">       РП ТОРБЕЕВО                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 xml:space="preserve">         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 xml:space="preserve">  №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 xml:space="preserve"> 97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 закладке и ведении электронных похозяйственных книг учета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личных подсобных хозяйств на период 2024-2028 гг.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похозяйственных книг»,  в целях учета личных подсобных хозяйств на территории Торбеевского городского</w:t>
      </w:r>
      <w:r>
        <w:rPr>
          <w:rFonts w:hint="default" w:ascii="Times New Roman" w:hAnsi="Times New Roman" w:cs="Times New Roman"/>
          <w:sz w:val="23"/>
          <w:szCs w:val="23"/>
        </w:rPr>
        <w:t xml:space="preserve"> поселения, администрация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Торбеевского городского</w:t>
      </w:r>
      <w:r>
        <w:rPr>
          <w:rFonts w:hint="default" w:ascii="Times New Roman" w:hAnsi="Times New Roman" w:cs="Times New Roman"/>
          <w:sz w:val="23"/>
          <w:szCs w:val="23"/>
        </w:rPr>
        <w:t xml:space="preserve"> поселения Торбеевского муниципального района Республики Мордовия постановляет: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/>
        <w:ind w:left="0" w:firstLine="709"/>
        <w:jc w:val="both"/>
        <w:textAlignment w:val="auto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Организовать на территории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Торбеевского городского</w:t>
      </w:r>
      <w:r>
        <w:rPr>
          <w:rFonts w:hint="default" w:ascii="Times New Roman" w:hAnsi="Times New Roman" w:cs="Times New Roman"/>
          <w:sz w:val="23"/>
          <w:szCs w:val="23"/>
        </w:rPr>
        <w:t xml:space="preserve"> поселения закладку электронных похозяйственных книг учета личных подсобных хозяйств, сроком на пять лет на 2024-2028 годы.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2.   Ответственными за ведение электронных похозяйственных книг назначить ведущего специалиста </w:t>
      </w:r>
      <w:r>
        <w:rPr>
          <w:rFonts w:hint="default" w:ascii="Times New Roman" w:hAnsi="Times New Roman" w:cs="Times New Roman"/>
          <w:color w:val="000000"/>
          <w:sz w:val="23"/>
          <w:szCs w:val="23"/>
        </w:rPr>
        <w:t>Торбеевского городского</w:t>
      </w:r>
      <w:r>
        <w:rPr>
          <w:rFonts w:hint="default" w:ascii="Times New Roman" w:hAnsi="Times New Roman" w:cs="Times New Roman"/>
          <w:sz w:val="23"/>
          <w:szCs w:val="23"/>
        </w:rPr>
        <w:t xml:space="preserve"> поселения  Горшкову Ю.Е.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3. Настоящее постановление  вступает в силу со дня его официального опуб</w:t>
      </w:r>
      <w:bookmarkStart w:id="0" w:name="_GoBack"/>
      <w:bookmarkEnd w:id="0"/>
      <w:r>
        <w:rPr>
          <w:rFonts w:hint="default" w:ascii="Times New Roman" w:hAnsi="Times New Roman" w:cs="Times New Roman"/>
          <w:sz w:val="23"/>
          <w:szCs w:val="23"/>
        </w:rPr>
        <w:t>ликования в информационном бюллетене «Торбеевский вестник» и подлежит размещению на официальном сайте Торбеевского городского поселения в информационно-телекоммуникационной сети «Интернет» https://torbeevsk</w:t>
      </w:r>
      <w:r>
        <w:rPr>
          <w:rFonts w:hint="default" w:ascii="Times New Roman" w:hAnsi="Times New Roman" w:cs="Times New Roman"/>
          <w:sz w:val="23"/>
          <w:szCs w:val="23"/>
          <w:lang w:val="en-US"/>
        </w:rPr>
        <w:t>oe</w:t>
      </w:r>
      <w:r>
        <w:rPr>
          <w:rFonts w:hint="default" w:ascii="Times New Roman" w:hAnsi="Times New Roman" w:cs="Times New Roman"/>
          <w:sz w:val="23"/>
          <w:szCs w:val="23"/>
        </w:rPr>
        <w:t xml:space="preserve">-r13.gosweb.gosuslugi.ru.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4.    Контроль за исполнением настоящего постановления оставляю за собой.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Глава администрации Торбеевского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А. Н. Балашов</w:t>
      </w: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846E1"/>
    <w:multiLevelType w:val="multilevel"/>
    <w:tmpl w:val="01E846E1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33B7A1B"/>
    <w:rsid w:val="1B277E17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530C51EE"/>
    <w:rsid w:val="5A7102AA"/>
    <w:rsid w:val="5AB960E2"/>
    <w:rsid w:val="606D67EF"/>
    <w:rsid w:val="666C2B42"/>
    <w:rsid w:val="73103FDB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4</TotalTime>
  <ScaleCrop>false</ScaleCrop>
  <LinksUpToDate>false</LinksUpToDate>
  <CharactersWithSpaces>527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2024-04-09T06:39:00Z</cp:lastPrinted>
  <dcterms:modified xsi:type="dcterms:W3CDTF">2024-04-09T06:39:22Z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3E37EDE33085476081C64ECFA2D30BF9_13</vt:lpwstr>
  </property>
</Properties>
</file>