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19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04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2"/>
          <w:sz w:val="28"/>
          <w:szCs w:val="28"/>
          <w:lang w:val="ru" w:eastAsia="zh-CN" w:bidi="ar"/>
        </w:rPr>
        <w:t>АДМИНИСТРАЦИЯ</w:t>
      </w: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2"/>
          <w:sz w:val="28"/>
          <w:szCs w:val="28"/>
          <w:lang w:val="ru" w:eastAsia="zh-CN" w:bidi="ar"/>
        </w:rPr>
        <w:t>ТОРБЕЕВСКОГО ГОРОДСКОГО ПОСЕЛЕНИЯ</w:t>
      </w: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2"/>
          <w:sz w:val="28"/>
          <w:szCs w:val="28"/>
          <w:lang w:val="ru" w:eastAsia="zh-CN" w:bidi="ar"/>
        </w:rPr>
        <w:t xml:space="preserve"> ТОРБЕЕВСКОГО МУНИЦИПАЛЬНОГО РАЙОНА</w:t>
      </w: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2"/>
          <w:sz w:val="28"/>
          <w:szCs w:val="28"/>
          <w:lang w:val="ru" w:eastAsia="zh-CN" w:bidi="ar"/>
        </w:rPr>
        <w:t>РЕСПУБЛИКИ МОРДОВИЯ</w:t>
      </w: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</w:pPr>
      <w:r>
        <w:rPr>
          <w:rFonts w:hint="default" w:ascii="Times New Roman" w:hAnsi="Times New Roman" w:eastAsia="Times New Roman CYR" w:cs="Times New Roman"/>
          <w:b/>
          <w:bCs/>
          <w:kern w:val="2"/>
          <w:sz w:val="28"/>
          <w:szCs w:val="28"/>
          <w:lang w:val="ru" w:eastAsia="zh-CN" w:bidi="ar"/>
        </w:rPr>
        <w:t>ПОСТАНОВЛЕНИЕ</w:t>
      </w: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Times New Roman CYR" w:cs="Times New Roman"/>
          <w:b/>
          <w:bCs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eastAsia="Times New Roman CYR" w:cs="Times New Roman"/>
          <w:b/>
          <w:bCs/>
          <w:kern w:val="2"/>
          <w:sz w:val="28"/>
          <w:szCs w:val="28"/>
          <w:lang w:val="ru" w:eastAsia="zh-CN" w:bidi="ar"/>
        </w:rPr>
        <w:t xml:space="preserve">от «19» </w:t>
      </w:r>
      <w:r>
        <w:rPr>
          <w:rFonts w:hint="default" w:ascii="Times New Roman" w:hAnsi="Times New Roman" w:eastAsia="Times New Roman CYR" w:cs="Times New Roman"/>
          <w:b/>
          <w:bCs/>
          <w:kern w:val="2"/>
          <w:sz w:val="28"/>
          <w:szCs w:val="28"/>
          <w:lang w:val="ru" w:eastAsia="ar" w:bidi="ar"/>
        </w:rPr>
        <w:t xml:space="preserve">апреля </w:t>
      </w:r>
      <w:r>
        <w:rPr>
          <w:rFonts w:hint="default" w:ascii="Times New Roman" w:hAnsi="Times New Roman" w:eastAsia="Times New Roman CYR" w:cs="Times New Roman"/>
          <w:b/>
          <w:bCs/>
          <w:kern w:val="2"/>
          <w:sz w:val="28"/>
          <w:szCs w:val="28"/>
          <w:lang w:val="ru" w:eastAsia="zh-CN" w:bidi="ar"/>
        </w:rPr>
        <w:t xml:space="preserve">2024 г.               рп Торбеево                        </w:t>
      </w:r>
      <w:r>
        <w:rPr>
          <w:rFonts w:hint="default" w:ascii="Times New Roman" w:hAnsi="Times New Roman" w:eastAsia="Times New Roman CYR" w:cs="Times New Roman"/>
          <w:b/>
          <w:bCs/>
          <w:kern w:val="2"/>
          <w:sz w:val="28"/>
          <w:szCs w:val="28"/>
          <w:lang w:val="ru" w:eastAsia="zh-CN" w:bidi="ar"/>
        </w:rPr>
        <w:tab/>
        <w:t xml:space="preserve">                   № 119</w:t>
      </w:r>
    </w:p>
    <w:p>
      <w:pPr>
        <w:pStyle w:val="13"/>
        <w:keepNext w:val="0"/>
        <w:keepLines w:val="0"/>
        <w:widowControl/>
        <w:suppressLineNumbers w:val="0"/>
        <w:shd w:val="clear" w:fill="FFFFFF"/>
        <w:suppressAutoHyphens w:val="0"/>
        <w:autoSpaceDE/>
        <w:autoSpaceDN w:val="0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eastAsia="Times New Roman CYR" w:cs="Times New Roman"/>
          <w:b/>
          <w:bCs/>
          <w:color w:val="000000"/>
          <w:sz w:val="28"/>
          <w:szCs w:val="28"/>
          <w:u w:val="single"/>
          <w:shd w:val="clear" w:fill="FFFFFF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282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2"/>
          <w:sz w:val="28"/>
          <w:szCs w:val="28"/>
          <w:lang w:val="ru" w:eastAsia="zh-CN" w:bidi="ar"/>
        </w:rPr>
        <w:t xml:space="preserve">                   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ru" w:eastAsia="zh-CN" w:bidi="ar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2"/>
          <w:sz w:val="28"/>
          <w:szCs w:val="28"/>
          <w:lang w:val="ru" w:eastAsia="zh-CN" w:bidi="ar"/>
        </w:rPr>
        <w:t>«Об исполнении бюджета Торбеевского городского поселения Торбеевского муниципального района Республики Мордовия</w:t>
      </w:r>
    </w:p>
    <w:p>
      <w:pPr>
        <w:pStyle w:val="13"/>
        <w:keepNext w:val="0"/>
        <w:keepLines w:val="0"/>
        <w:widowControl/>
        <w:suppressLineNumbers w:val="0"/>
        <w:tabs>
          <w:tab w:val="left" w:pos="282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kern w:val="2"/>
          <w:sz w:val="28"/>
          <w:szCs w:val="28"/>
          <w:lang w:val="ru" w:eastAsia="zh-CN" w:bidi="ar"/>
        </w:rPr>
        <w:t>за 1 квартал 2024 года»</w:t>
      </w:r>
    </w:p>
    <w:p>
      <w:pPr>
        <w:pStyle w:val="38"/>
        <w:widowControl/>
        <w:jc w:val="center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      </w:t>
      </w:r>
      <w:r>
        <w:rPr>
          <w:rFonts w:hint="default" w:ascii="Times New Roman" w:hAnsi="Times New Roman" w:eastAsia="Calibri" w:cs="Times New Roman"/>
          <w:lang w:val="ru"/>
        </w:rPr>
        <w:t xml:space="preserve">    </w:t>
      </w:r>
    </w:p>
    <w:p>
      <w:pPr>
        <w:pStyle w:val="38"/>
        <w:widowControl/>
        <w:ind w:left="280" w:firstLine="700"/>
        <w:jc w:val="both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В соответствии со ст. 264.1  Бюджетного кодекса РФ, Федеральным законом  от 06.10.2003 № 131 - 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"/>
        </w:rPr>
        <w:t>Решением Совета депутатов  Торбеевского городского поселения Торбеевского муниципального района Республики Мордовия от 27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.12.2023 № 68 «О бюджете Торбеевского городского поселения Торбеевского муниципального района Республики Мордовия на 2024 год и на плановый период 2025 и 2026 годов» (с изменениями и дополнениями), ст. 64 Устава Торбеевского городского поселения Торбеевского муниципального района Республики Мордовия Администрация Торбеевского городского поселения Торбеевского муниципального района Республики Мордовия</w:t>
      </w:r>
    </w:p>
    <w:p>
      <w:pPr>
        <w:pStyle w:val="38"/>
        <w:widowControl/>
        <w:ind w:left="280" w:firstLine="700"/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постановляет:</w:t>
      </w:r>
    </w:p>
    <w:p>
      <w:pPr>
        <w:pStyle w:val="38"/>
        <w:widowControl/>
        <w:ind w:left="280" w:firstLine="700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1.</w:t>
      </w:r>
      <w:r>
        <w:rPr>
          <w:rFonts w:hint="default" w:ascii="Times New Roman" w:hAnsi="Times New Roman" w:cs="Times New Roman"/>
          <w:lang w:val="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утвердить:</w:t>
      </w: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340" w:right="0" w:firstLine="680"/>
        <w:jc w:val="both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eastAsia="Times New Roman" w:cs="Times New Roman"/>
          <w:kern w:val="2"/>
          <w:sz w:val="28"/>
          <w:szCs w:val="28"/>
          <w:lang w:val="ru" w:eastAsia="zh-CN" w:bidi="ar"/>
        </w:rPr>
        <w:t>1.1. отчет об исполнении бюджета Торбеевского городского поселения Торбеевского муниципального района Республики Мордовия за 1 квартал 2024 года:</w:t>
      </w:r>
    </w:p>
    <w:p>
      <w:pPr>
        <w:pStyle w:val="35"/>
        <w:widowControl/>
        <w:ind w:left="340" w:firstLine="680"/>
        <w:jc w:val="both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по доходам в сумме 9931,543 тыс. рублей;</w:t>
      </w:r>
    </w:p>
    <w:p>
      <w:pPr>
        <w:pStyle w:val="35"/>
        <w:widowControl/>
        <w:ind w:left="340" w:firstLine="680"/>
        <w:jc w:val="both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по расходам в сумме 9858,60 тыс. рублей;</w:t>
      </w:r>
    </w:p>
    <w:p>
      <w:pPr>
        <w:pStyle w:val="35"/>
        <w:widowControl/>
        <w:ind w:left="340" w:firstLine="680"/>
        <w:jc w:val="both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/>
        </w:rPr>
        <w:t>- профицит бюджета Торбеевского городского поселения Торбеевского муниципального района в сумме 72,943 тыс. рублей.</w:t>
      </w:r>
    </w:p>
    <w:p>
      <w:pPr>
        <w:pStyle w:val="38"/>
        <w:widowControl/>
        <w:ind w:left="28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1.2. следующие показатели:</w:t>
      </w:r>
    </w:p>
    <w:p>
      <w:pPr>
        <w:pStyle w:val="38"/>
        <w:widowControl/>
        <w:ind w:left="280"/>
        <w:jc w:val="both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    -  доходов  бюджета  Торбеевского городского поселения Торбеевского муниципального района Республики Мордовия за 1 квартал 2024 года по кодам классификации доходов бюджета, согласно приложения 1;</w:t>
      </w:r>
    </w:p>
    <w:p>
      <w:pPr>
        <w:pStyle w:val="38"/>
        <w:widowControl/>
        <w:ind w:left="280" w:firstLine="700"/>
        <w:jc w:val="both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расходов бюджета   Торбеевского городского поселения Торбеевского муниципального района Республики Мордовия за 1 квартал 2024 года, согласно приложения 2;</w:t>
      </w:r>
    </w:p>
    <w:p>
      <w:pPr>
        <w:pStyle w:val="38"/>
        <w:widowControl/>
        <w:ind w:left="280" w:firstLine="700"/>
        <w:jc w:val="both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источников  финансирования дефицита бюджета Торбеевского городского поселения Торбеевского муниципального района Республики Мордовия за 1 квартал 2024 года по кодам классификации источников финансирования дефицитов  бюджетов,  согласно приложения  3.</w:t>
      </w:r>
    </w:p>
    <w:p>
      <w:pPr>
        <w:pStyle w:val="38"/>
        <w:widowControl/>
        <w:ind w:left="280" w:firstLine="700"/>
        <w:jc w:val="both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2. Настоящее постановление вступает в силу с момента его опубликования </w:t>
      </w:r>
      <w:r>
        <w:rPr>
          <w:rFonts w:hint="default" w:ascii="Times New Roman" w:hAnsi="Times New Roman" w:cs="Times New Roman"/>
          <w:sz w:val="28"/>
          <w:szCs w:val="28"/>
          <w:lang w:val="ru" w:eastAsia="ru"/>
        </w:rPr>
        <w:t>в информационно-телекоммуникационной сети «Интернет» по адресу: https://torbeevskoe-r13.gosweb.gosuslugi.ru/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.</w:t>
      </w:r>
    </w:p>
    <w:p>
      <w:pPr>
        <w:pStyle w:val="39"/>
        <w:widowControl/>
        <w:shd w:val="clear" w:fill="FFFFFF"/>
        <w:spacing w:before="0" w:beforeAutospacing="0" w:after="0" w:afterAutospacing="0"/>
        <w:ind w:left="0" w:right="0" w:firstLine="900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shd w:val="clear" w:fill="FFFFFF"/>
          <w:lang w:val="ru" w:eastAsia="ru"/>
        </w:rPr>
      </w:pPr>
    </w:p>
    <w:p>
      <w:pPr>
        <w:pStyle w:val="13"/>
        <w:keepNext w:val="0"/>
        <w:keepLines w:val="0"/>
        <w:widowControl/>
        <w:suppressLineNumbers w:val="0"/>
        <w:shd w:val="clear" w:fill="FFFFFF"/>
        <w:suppressAutoHyphens w:val="0"/>
        <w:autoSpaceDE/>
        <w:autoSpaceDN w:val="0"/>
        <w:spacing w:before="0" w:beforeAutospacing="0" w:after="0" w:afterAutospacing="0"/>
        <w:ind w:left="280" w:right="0"/>
        <w:jc w:val="both"/>
        <w:rPr>
          <w:rFonts w:hint="default" w:ascii="Times New Roman" w:hAnsi="Times New Roman" w:cs="Times New Roman"/>
          <w:shd w:val="clear" w:fill="FFFFFF"/>
          <w:lang w:val="ru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8"/>
          <w:shd w:val="clear" w:fill="FFFFFF"/>
          <w:lang w:val="ru" w:eastAsia="zh-CN" w:bidi="ar"/>
        </w:rPr>
        <w:t>Глава администрации</w:t>
      </w:r>
    </w:p>
    <w:p>
      <w:pPr>
        <w:pStyle w:val="13"/>
        <w:keepNext w:val="0"/>
        <w:keepLines w:val="0"/>
        <w:widowControl/>
        <w:suppressLineNumbers w:val="0"/>
        <w:shd w:val="clear" w:fill="FFFFFF"/>
        <w:suppressAutoHyphens w:val="0"/>
        <w:autoSpaceDE/>
        <w:autoSpaceDN w:val="0"/>
        <w:spacing w:before="0" w:beforeAutospacing="0" w:after="0" w:afterAutospacing="0"/>
        <w:ind w:left="280" w:right="0"/>
        <w:jc w:val="both"/>
        <w:rPr>
          <w:rFonts w:hint="default" w:ascii="Times New Roman" w:hAnsi="Times New Roman" w:cs="Times New Roman"/>
          <w:shd w:val="clear" w:fill="FFFFFF"/>
          <w:lang w:val="ru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8"/>
          <w:shd w:val="clear" w:fill="FFFFFF"/>
          <w:lang w:val="ru" w:eastAsia="zh-CN" w:bidi="ar"/>
        </w:rPr>
        <w:t>Торбеевского городского поселения                                                     А.Н. Балашов</w:t>
      </w: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Times New Roman" w:cs="Times New Roman"/>
          <w:color w:val="000000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tbl>
      <w:tblPr>
        <w:tblStyle w:val="7"/>
        <w:tblW w:w="10785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906"/>
        <w:gridCol w:w="2345"/>
        <w:gridCol w:w="360"/>
        <w:gridCol w:w="1122"/>
        <w:gridCol w:w="561"/>
        <w:gridCol w:w="621"/>
        <w:gridCol w:w="1623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60" w:hRule="atLeast"/>
        </w:trPr>
        <w:tc>
          <w:tcPr>
            <w:tcW w:w="2900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ru" w:eastAsia="ru" w:bidi="ar"/>
              </w:rPr>
              <w:t xml:space="preserve">Приложение 1 </w:t>
            </w:r>
          </w:p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ru" w:eastAsia="ru" w:bidi="ar"/>
              </w:rPr>
              <w:t>к Постановлению Администрации Торбеевского городского поселения Торбеевского муниципального района Республики Мордовия:  «Об исполнении бюджета Торбеевского городского поселения Торбеевского муниципального района Республики Мордовия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ru" w:eastAsia="ru"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ru" w:eastAsia="ru" w:bidi="ar"/>
              </w:rPr>
              <w:t>за 1 квартал 2024 года»  №  119   от 19  апреля 2024г.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907" w:hRule="atLeast"/>
        </w:trPr>
        <w:tc>
          <w:tcPr>
            <w:tcW w:w="2900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240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2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Наименование показателя</w:t>
            </w:r>
          </w:p>
        </w:tc>
        <w:tc>
          <w:tcPr>
            <w:tcW w:w="23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Код дохода по бюджетной классификации</w:t>
            </w:r>
          </w:p>
        </w:tc>
        <w:tc>
          <w:tcPr>
            <w:tcW w:w="148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Утвержденные бюджетные назначения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Исполнено итого</w:t>
            </w:r>
          </w:p>
        </w:tc>
        <w:tc>
          <w:tcPr>
            <w:tcW w:w="15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Неисполненные назначения</w:t>
            </w:r>
          </w:p>
        </w:tc>
        <w:tc>
          <w:tcPr>
            <w:tcW w:w="12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% исполнения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2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2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2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2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Доходы бюджета - всего  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00085000000000000000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49 119,166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9 931,543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39 187,623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20,22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НАЛОГОВЫЕ И НЕНАЛОГОВЫЕ ДОХОДЫ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18210000000000000000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40 941,000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9 902,908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31 038,092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24,19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НАЛОГИ НА ПРИБЫЛЬ, ДОХОДЫ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31 000,000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7 152,718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23 847,282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доходы физических лиц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18210102000010000110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31 000,000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7 152,718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23 847,282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1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18210102010010000110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30 775,000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7 146,271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23 628,729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9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18210102010011000110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30 775,000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7 146,184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23 628,816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9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18210102010013000110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0,087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- 0,087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1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18210102020010000110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25,000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0,184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24,816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0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18210102020011000110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25,000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25,000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0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18210102020013000110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0,184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- 0,184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2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18210102030010000110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200,000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2,424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197,576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18210102030011000110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200,000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2,424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197,576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0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18210102080010000110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4,788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- 4,788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18210102080011000110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4,788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- 4,788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8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18210102130010000110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- 0,948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2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18210102130011000110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- 0,948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18210300000000000000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3 107,600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790,275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2 317,325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25,43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18210302000010000110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3 107,600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790,275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2 317,325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25,43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8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18210302230010000110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1 620,600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387,458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1 233,142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9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18210302231010000110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1 620,600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387,458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1 233,142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2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18210302240010000110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7,800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2,039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5,761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26,14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36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18210302241010000110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7,800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2,039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5,761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26,14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8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18210302250010000110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1 680,600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441,914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1 238,686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26,30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9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18210302251010000110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1 680,600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441,914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1 238,686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26,30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8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18210302260010000110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- 201,400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- 41,136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- 160,264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20,43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9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18210302261010000110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- 201,400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- 41,136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- 160,264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20,43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НАЛОГИ НА СОВОКУПНЫЙ ДОХОД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18210500000000000000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650,000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894,380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- 244,380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137,60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Единый сельскохозяйственный налог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18210503000010000110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650,000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894,380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- 244,380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137,60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Единый сельскохозяйственный налог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18210503010010000110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650,000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894,380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- 244,380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137,60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3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18210503010011000110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650,000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894,380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- 244,380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137,60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НАЛОГИ НА ИМУЩЕСТВО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18210600000000000000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6 183,400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1 065,535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5 117,865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17,23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18210601000000000110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2 429,900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77,906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2 351,994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3,21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18210601030130000110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2 429,900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77,906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2 351,994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3,21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18210601030131000110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2 429,900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77,906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2 351,994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3,21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Земельный налог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18210606000000000110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3 753,500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987,629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2 765,871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26,31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Земельный налог с организаций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18210606030000000110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3 093,000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966,048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2 126,952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31,23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18210606033130000110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3 093,000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966,048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2 126,952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31,23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8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18210606033131000110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3 093,000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966,048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2 126,952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31,23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Земельный налог с физических лиц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18210606040000000110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660,500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21,581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638,919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3,27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18210606043130000110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660,500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21,581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638,919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3,27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8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18210606043131000110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660,500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21,581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638,919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3,27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НАЛОГОВЫЕ И НЕНАЛОГОВЫЕ ДОХОДЫ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90010000000000000000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21,518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- 21,518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90011100000000000000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21,518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- 21,518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6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90011105000000000120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21,518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- 21,518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8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90011105010000000120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21,518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- 21,518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2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90011105013130000120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21,518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- 21,518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НАЛОГОВЫЕ И НЕНАЛОГОВЫЕ ДОХОДЫ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90910000000000000000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779,400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221,427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557,973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28,41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90911100000000000000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779,400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186,017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593,383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6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90911105000000000120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407,900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82,576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325,324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20,24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8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90911105010000000120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397,900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80,067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317,833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20,12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2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90911105013130000120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397,900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80,067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317,833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20,12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90911105070000000120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2,509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7,491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25,09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90911105075130000120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2,509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7,491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25,09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2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90911109000000000120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371,500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103,442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268,059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27,84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2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90911109040000000120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371,500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103,442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268,059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27,84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2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90911109045130000120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371,500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103,442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268,059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27,84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ПРОДАЖИ МАТЕРИАЛЬНЫХ И НЕМАТЕРИАЛЬНЫХ АКТИВОВ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90911400000000000000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35,409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- 35,409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90911406000000000430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35,409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- 35,409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90911406010000000430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35,409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- 35,409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3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90911406013130000430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35,409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- 35,409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90911700000000000000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90911705000000000180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Прочие неналоговые доходы бюджетов городских поселений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90911705050130000180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БЕЗВОЗМЕЗДНЫЕ ПОСТУПЛЕНИЯ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90920000000000000000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7 398,766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- 214,309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7 613,075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- 2,90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90920200000000000000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7 398,766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172,765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7 226,001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2,34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90920220000000000150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6 648,900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6 648,900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90920225021000000150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6 648,900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6 648,900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3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Субсидии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90920225021130000150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6 648,900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6 648,900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90920230000000000150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719,800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142,699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577,101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19,82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90920230024000000150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90920230024130000150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2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90920235118000000150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713,600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142,699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570,901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34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90920235118130000150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713,600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142,699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570,901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90920240000000000150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30,066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30,066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Прочие межбюджетные трансферты, передаваемые бюджетам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90920249999000000150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30,066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30,066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90920249999130000150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30,066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30,066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6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90920800000000000000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- 387,074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387,074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60" w:hRule="atLeast"/>
        </w:trPr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90920805000130000150</w:t>
            </w:r>
          </w:p>
        </w:tc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0,000</w:t>
            </w:r>
          </w:p>
        </w:tc>
        <w:tc>
          <w:tcPr>
            <w:tcW w:w="1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- 387,074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387,074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tabs>
          <w:tab w:val="left" w:pos="7800"/>
        </w:tabs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"/>
        </w:rPr>
      </w:pP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lang w:val="ru"/>
        </w:rPr>
      </w:pP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lang w:val="ru"/>
        </w:rPr>
      </w:pP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lang w:val="ru"/>
        </w:rPr>
      </w:pP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lang w:val="ru"/>
        </w:rPr>
      </w:pP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lang w:val="ru"/>
        </w:rPr>
      </w:pP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lang w:val="ru"/>
        </w:rPr>
      </w:pP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Times New Roman" w:cs="Times New Roman"/>
          <w:color w:val="000000"/>
          <w:kern w:val="0"/>
          <w:sz w:val="20"/>
          <w:szCs w:val="20"/>
          <w:lang w:val="ru" w:eastAsia="ru" w:bidi="ar"/>
        </w:rPr>
      </w:pP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Times New Roman" w:cs="Times New Roman"/>
          <w:color w:val="000000"/>
          <w:kern w:val="0"/>
          <w:sz w:val="20"/>
          <w:szCs w:val="20"/>
          <w:lang w:val="ru" w:eastAsia="ru" w:bidi="ar"/>
        </w:rPr>
      </w:pP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Times New Roman" w:cs="Times New Roman"/>
          <w:color w:val="000000"/>
          <w:kern w:val="0"/>
          <w:sz w:val="20"/>
          <w:szCs w:val="20"/>
          <w:lang w:val="ru" w:eastAsia="ru" w:bidi="ar"/>
        </w:rPr>
      </w:pPr>
    </w:p>
    <w:p>
      <w:pP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" w:eastAsia="ru" w:bidi="ar"/>
        </w:rPr>
        <w:sectPr>
          <w:pgSz w:w="12240" w:h="15840"/>
          <w:pgMar w:top="1135" w:right="1135" w:bottom="1135" w:left="1135" w:header="720" w:footer="720" w:gutter="0"/>
          <w:paperSrc/>
          <w:cols w:space="708" w:num="1"/>
          <w:docGrid w:linePitch="360" w:charSpace="0"/>
        </w:sectPr>
      </w:pP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Times New Roman" w:cs="Times New Roman"/>
          <w:color w:val="000000"/>
          <w:kern w:val="0"/>
          <w:lang w:val="ru" w:eastAsia="ru" w:bidi="ar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" w:eastAsia="ru" w:bidi="ar"/>
        </w:rPr>
        <w:t xml:space="preserve">Приложение 2 </w:t>
      </w: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Times New Roman" w:cs="Times New Roman"/>
          <w:color w:val="000000"/>
          <w:kern w:val="0"/>
          <w:lang w:val="ru" w:eastAsia="ru" w:bidi="ar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" w:eastAsia="ru" w:bidi="ar"/>
        </w:rPr>
        <w:t xml:space="preserve">к Постановлению Администрации Торбеевского городского поселения </w:t>
      </w: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Times New Roman" w:cs="Times New Roman"/>
          <w:color w:val="000000"/>
          <w:kern w:val="0"/>
          <w:lang w:val="ru" w:eastAsia="ru" w:bidi="ar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" w:eastAsia="ru" w:bidi="ar"/>
        </w:rPr>
        <w:t xml:space="preserve">Торбеевского муниципального района Республики Мордовия:  </w:t>
      </w: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Times New Roman" w:cs="Times New Roman"/>
          <w:color w:val="000000"/>
          <w:kern w:val="0"/>
          <w:lang w:val="ru" w:eastAsia="ru" w:bidi="ar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" w:eastAsia="ru" w:bidi="ar"/>
        </w:rPr>
        <w:t xml:space="preserve">«Об исполнении бюджета Торбеевского городского поселения </w:t>
      </w:r>
    </w:p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lang w:val="ru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" w:eastAsia="ru" w:bidi="ar"/>
        </w:rPr>
        <w:t>Торбеевского муниципального района Республики Мордовия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" w:eastAsia="ru" w:bidi="ar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" w:eastAsia="ru" w:bidi="ar"/>
        </w:rPr>
        <w:t>за 1 квартал 2024 года»  № 119   от  19  апреля 2024г.</w:t>
      </w:r>
    </w:p>
    <w:tbl>
      <w:tblPr>
        <w:tblStyle w:val="7"/>
        <w:tblW w:w="1460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850"/>
        <w:gridCol w:w="2278"/>
        <w:gridCol w:w="1485"/>
        <w:gridCol w:w="1345"/>
        <w:gridCol w:w="2248"/>
        <w:gridCol w:w="1585"/>
        <w:gridCol w:w="1585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0" w:hRule="atLeast"/>
        </w:trPr>
        <w:tc>
          <w:tcPr>
            <w:tcW w:w="284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220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2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Наименование показателя</w:t>
            </w:r>
          </w:p>
        </w:tc>
        <w:tc>
          <w:tcPr>
            <w:tcW w:w="22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Код расхода по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Утвержденные бюджетные назначения</w:t>
            </w:r>
          </w:p>
        </w:tc>
        <w:tc>
          <w:tcPr>
            <w:tcW w:w="13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Лимиты бюджетных обязательств</w:t>
            </w:r>
          </w:p>
        </w:tc>
        <w:tc>
          <w:tcPr>
            <w:tcW w:w="22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Исполнено</w:t>
            </w:r>
          </w:p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итого</w:t>
            </w:r>
          </w:p>
        </w:tc>
        <w:tc>
          <w:tcPr>
            <w:tcW w:w="15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Неисполненные  назначения по ассигнованиям</w:t>
            </w:r>
          </w:p>
        </w:tc>
        <w:tc>
          <w:tcPr>
            <w:tcW w:w="15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Неисполненные  назначения по лимитам бюджетных обязательств</w:t>
            </w:r>
          </w:p>
        </w:tc>
        <w:tc>
          <w:tcPr>
            <w:tcW w:w="12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% исполнения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28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28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28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28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28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4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Расходы бюджета - всего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00096000000000000000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49 083,31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49 083,31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9 858,60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39 224,70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39 224,70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20,09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Расходы на выплату по оплате труда Главы местной администрации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90901046510041140000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1 015,50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1 015,50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234,44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781,06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781,06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90901046510041140100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1 015,50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1 015,50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234,44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781,06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781,06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90901046510041140120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1 015,50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1 015,50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234,44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781,06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781,06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90901046510041140121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780,00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780,00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190,45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589,55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589,55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24,42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90901046510041140129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235,50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235,50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43,99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191,51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191,51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18,68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90901046520041110000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3 865,80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3 865,80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856,30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3 009,50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3 009,50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22,15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8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90901046520041110100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3 865,80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3 865,80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856,30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3 009,50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3 009,50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22,15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90901046520041110120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3 865,80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3 865,80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856,30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3 009,50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3 009,50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22,15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90901046520041110121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2 966,80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2 966,80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700,84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2 265,96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2 265,96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90901046520041110129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899,00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899,00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155,45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743,55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743,55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17,29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3 451,48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3 451,48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618,34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2 833,13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2 833,13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17,92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90901046520041120100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151,27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151,27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35,61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115,66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115,66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90901046520041120120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151,27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151,27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35,61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115,66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115,66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90901046520041120122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63,50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63,50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23,43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40,07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40,07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36,90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90901046520041120123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73,07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73,07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12,18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60,89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60,89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16,67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90901046520041120129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14,70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14,70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14,70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14,70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2 811,01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2 811,01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475,75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2 335,26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2 335,26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16,92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2 811,01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2 811,01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475,75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2 335,26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2 335,26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16,92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2 654,59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2 654,59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418,50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2 236,09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2 236,09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15,77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энергетических ресурсов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90901046520041120247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156,42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156,42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57,25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99,17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99,17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36,60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бюджетные ассигнования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90901046520041120800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489,20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489,20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106,98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382,22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382,22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Уплата налогов, сборов и иных платежей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90901046520041120850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489,20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489,20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106,98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382,22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382,22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90901046520041120851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371,80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371,80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103,04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268,76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268,76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27,71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Уплата прочих налогов, сборов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90901046520041120852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14,90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14,90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3,29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11,61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11,61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22,09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Уплата иных платежей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90901046520041120853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102,50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102,50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0,66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101,84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101,84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7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90901048910077150000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0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90901048910077150200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90901048910077150240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90901048910077150244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6,20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Резервный фонд администрации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90901118910041180000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49,70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49,70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49,70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49,70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бюджетные ассигнования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90901118910041180800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49,70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49,70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49,70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49,70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Резервные средства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90901118910041180870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49,70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49,70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49,70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49,70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0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90901138910041220000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32,05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32,05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1,05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1,05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96,73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бюджетные ассигнования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90901138910041220800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32,05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32,05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1,05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1,05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96,73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Исполнение судебных актов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90901138910041220830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32,05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32,05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1,05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1,05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96,73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90901138910041220831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32,05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32,05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1,05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1,05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96,73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90902038910051180000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713,60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713,60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142,70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570,90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570,90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8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90902038910051180100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607,30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607,30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141,65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465,65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465,65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90902038910051180120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607,30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607,30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141,65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465,65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465,65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90902038910051180121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461,80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461,80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118,41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343,39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343,39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25,64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90902038910051180122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90902038910051180129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139,50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139,50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23,25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116,25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116,25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16,66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90902038910051180200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106,30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106,30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1,04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105,26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105,26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90902038910051180240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106,30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106,30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1,04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105,26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105,26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90902038910051180244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106,30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106,30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1,04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105,26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105,26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90903108910042130000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90903108910042130200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90903108910042130240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90903108910042130244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0,30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90903108910080190000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90903108910080190200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90903108910080190240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90903108910080190244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30,07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90904098910042340000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11 701,20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11 701,20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3 963,73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7 737,47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7 737,47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90904098910042340200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11 701,20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11 701,20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3 963,73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7 737,47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7 737,47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90904098910042340240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11 701,20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11 701,20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3 963,73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7 737,47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7 737,47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90904098910042340244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11 701,20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11 701,20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3 963,73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7 737,47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7 737,47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Содержание автомобильных дорог общего пользования местного значения и искусственных сооружений к ним.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90904098910042510000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3 107,60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3 107,60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1 780,87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1 326,73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1 326,73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57,31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90904098910042510200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3 107,60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3 107,60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1 780,87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1 326,73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1 326,73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57,31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90904098910042510240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3 107,60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3 107,60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1 780,87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1 326,73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1 326,73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57,31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90904098910042510244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3 107,60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3 107,60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1 780,87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1 326,73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1 326,73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57,31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Мероприятия по землеустройству и землепользованию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90904128910042370000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90904128910042370200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90904128910042370240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8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90904128910042370245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333,00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90905018910042360000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700,00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700,00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223,97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476,03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476,03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 w:firstLine="48" w:firstLineChars="24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90905018910042360200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700,00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700,00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223,97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476,03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476,03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0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90905018910042360240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700,00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700,00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223,97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476,03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476,03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90905018910042360244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700,00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700,00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223,97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476,03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476,03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32,00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90905018910042460000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54,00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54,00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18,00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36,00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36,00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33,33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90905018910042460200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54,00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54,00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18,00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36,00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36,00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33,33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90905018910042460240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54,00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54,00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18,00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36,00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36,00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33,33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90905018910042460244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54,00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54,00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18,00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36,00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36,00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33,33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Строительство (реконструкция) объектов  водоснабжения, водоотведения и (или) теплоснабжения в рамках реализации проектов по развитию территорий расположенных в границах населенных пунктов, предусматривающих строительство жилья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9090502040F150213000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9090502040F150213400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Бюджетные инвестиции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9090502040F150213410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2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9090502040F150213414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6 716,10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Проектно-изыскательские работы по региональному поректу "Чистая вода"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9090502270F542570000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9090502270F542570400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Бюджетные инвестиции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9090502270F542570410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2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9090502270F542570414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1 120,00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Мероприятия в области жилищно-коммунального хозяйства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90905028910042020000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1 721,86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1 721,86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138,00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1 583,86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1 583,86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8,01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90905028910042020200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1 721,86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1 721,86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138,00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1 583,86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1 583,86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8,01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90905028910042020240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1 721,86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1 721,86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138,00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1 583,86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1 583,86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8,01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90905028910042020244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1 721,86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1 721,86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138,00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1 583,86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1 583,86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8,01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Мероприятия по разработке схем теплоснабжения муниципального образования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90905028910042140000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90905028910042140200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90905028910042140240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90905028910042140244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451,33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90905038910042090000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2 702,64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2 702,64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780,73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1 921,91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1 921,91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28,89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90905038910042090200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2 702,64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2 702,64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780,73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1 921,91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1 921,91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28,89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90905038910042090240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2 702,64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2 702,64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780,73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1 921,91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1 921,91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28,89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энергетических ресурсов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90905038910042090247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2 702,64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2 702,64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780,73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1 921,91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1 921,91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28,89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Уличное освещение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90905038910043010000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2 832,53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2 832,53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476,80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2 355,73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2 355,73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16,83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90905038910043010200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2 832,53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2 832,53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476,80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2 355,73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2 355,73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16,83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90905038910043010240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2 832,53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2 832,53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476,80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2 355,73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2 355,73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16,83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90905038910043010244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1 032,53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1 032,53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1 032,53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1 032,53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энергетических ресурсов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90905038910043010247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1 800,00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1 800,00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476,80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1 323,20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1 323,20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26,49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Работы, услуги по содержанию имущества.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90905038910043040000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7 872,55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7 872,55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254,40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7 618,15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7 618,15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3,23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90905038910043040200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7 872,55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7 872,55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254,40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7 618,15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7 618,15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3,23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90905038910043040240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7 872,55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7 872,55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254,40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7 618,15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7 618,15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3,23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90905038910043040244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7 732,55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7 732,55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254,40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7 478,15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7 478,15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3,29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энергетических ресурсов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90905038910043040247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140,00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140,00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140,00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Мероприятия в области культуры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90908018910042250000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515,00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515,00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317,86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197,14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197,14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61,72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90908018910042250200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515,00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515,00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317,86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197,14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197,14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61,72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2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90908018910042250240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515,00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515,00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317,86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197,14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197,14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61,72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90908018910042250244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515,00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515,00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317,86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197,14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197,14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61,72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Доплаты к пенсиям муниципальных служащих Республики Мордовия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90910018910003010000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21,46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67,84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67,84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24,03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Социальное обеспечение и иные выплаты населению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90910018910003010300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21,46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67,84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67,84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24,03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Публичные нормативные социальные выплаты гражданам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90910018910003010310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21,46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67,84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67,84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24,03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Иные пенсии, социальные доплаты к пенсиям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90910018910003010312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89,30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89,30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21,46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67,84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67,84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24,03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Проценты за кредиты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90913018910041240000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1,50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1,50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1,50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1,50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8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Обслуживание государственного (муниципального) долга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90913018910041240700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1,50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1,50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1,50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1,50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Обслуживание муниципального долга</w:t>
            </w:r>
          </w:p>
        </w:tc>
        <w:tc>
          <w:tcPr>
            <w:tcW w:w="2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>90913018910041240730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1,50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1,50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1,50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1,50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pStyle w:val="13"/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0" w:hRule="atLeast"/>
        </w:trPr>
        <w:tc>
          <w:tcPr>
            <w:tcW w:w="2840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70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480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340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40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580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220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" w:eastAsia="ru" w:bidi="ar"/>
        </w:rPr>
        <w:sectPr>
          <w:pgSz w:w="15840" w:h="12240" w:orient="landscape"/>
          <w:pgMar w:top="1135" w:right="1135" w:bottom="1135" w:left="1135" w:header="720" w:footer="720" w:gutter="0"/>
          <w:paperSrc/>
          <w:cols w:space="708" w:num="1"/>
          <w:docGrid w:linePitch="360" w:charSpace="0"/>
        </w:sectPr>
      </w:pPr>
    </w:p>
    <w:tbl>
      <w:tblPr>
        <w:tblStyle w:val="7"/>
        <w:tblW w:w="11186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885"/>
        <w:gridCol w:w="1212"/>
        <w:gridCol w:w="2067"/>
        <w:gridCol w:w="1550"/>
        <w:gridCol w:w="1200"/>
        <w:gridCol w:w="1000"/>
        <w:gridCol w:w="1166"/>
        <w:gridCol w:w="626"/>
        <w:gridCol w:w="220"/>
        <w:gridCol w:w="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800" w:hRule="atLeast"/>
        </w:trPr>
        <w:tc>
          <w:tcPr>
            <w:tcW w:w="1885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4916" w:type="dxa"/>
            <w:gridSpan w:val="4"/>
            <w:vMerge w:val="restar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3"/>
                <w:szCs w:val="23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3"/>
                <w:szCs w:val="23"/>
                <w:bdr w:val="none" w:color="auto" w:sz="0" w:space="0"/>
                <w:lang w:val="ru" w:eastAsia="ru" w:bidi="ar"/>
              </w:rPr>
              <w:t xml:space="preserve">Приложение 3 </w:t>
            </w:r>
          </w:p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3"/>
                <w:szCs w:val="23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3"/>
                <w:szCs w:val="23"/>
                <w:bdr w:val="none" w:color="auto" w:sz="0" w:space="0"/>
                <w:lang w:val="ru" w:eastAsia="ru" w:bidi="ar"/>
              </w:rPr>
              <w:t xml:space="preserve">к Постановлению Администрации Торбеевского городского поселения Торбеевского муниципального района Республики Мордовия:  «Об исполнении бюджета Торбеевского городского поселения Торбеевского муниципального района Республики Мордовия за 1 квартал 2024 года» </w:t>
            </w:r>
          </w:p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3"/>
                <w:szCs w:val="23"/>
                <w:bdr w:val="none" w:color="auto" w:sz="0" w:space="0"/>
                <w:lang w:val="ru" w:eastAsia="ru" w:bidi="ar"/>
              </w:rPr>
              <w:t xml:space="preserve"> № 119 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bdr w:val="none" w:color="auto" w:sz="0" w:space="0"/>
                <w:lang w:val="ru" w:eastAsia="ru" w:bidi="ar"/>
              </w:rPr>
              <w:t>от 19  апреля 2024г.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620" w:hRule="atLeast"/>
        </w:trPr>
        <w:tc>
          <w:tcPr>
            <w:tcW w:w="1885" w:type="dxa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4916" w:type="dxa"/>
            <w:gridSpan w:val="4"/>
            <w:vMerge w:val="continue"/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0" w:hRule="atLeast"/>
        </w:trPr>
        <w:tc>
          <w:tcPr>
            <w:tcW w:w="188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Liberation Serif" w:hAnsi="Liberation Serif" w:eastAsia="Liberation Serif" w:cs="Mang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240" w:hRule="atLeast"/>
        </w:trPr>
        <w:tc>
          <w:tcPr>
            <w:tcW w:w="309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Наименование показателя</w:t>
            </w:r>
          </w:p>
        </w:tc>
        <w:tc>
          <w:tcPr>
            <w:tcW w:w="20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Код источника финансирования по бюджетной классификации</w:t>
            </w:r>
          </w:p>
        </w:tc>
        <w:tc>
          <w:tcPr>
            <w:tcW w:w="15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Утвержденные бюджетные назначения</w:t>
            </w:r>
          </w:p>
        </w:tc>
        <w:tc>
          <w:tcPr>
            <w:tcW w:w="2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Исполнено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Неисполненные назначения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260" w:hRule="atLeast"/>
        </w:trPr>
        <w:tc>
          <w:tcPr>
            <w:tcW w:w="309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18"/>
                <w:szCs w:val="18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через финансовые органы</w:t>
            </w:r>
          </w:p>
        </w:tc>
        <w:tc>
          <w:tcPr>
            <w:tcW w:w="10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итого</w:t>
            </w:r>
          </w:p>
        </w:tc>
        <w:tc>
          <w:tcPr>
            <w:tcW w:w="11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780" w:hRule="atLeast"/>
        </w:trPr>
        <w:tc>
          <w:tcPr>
            <w:tcW w:w="309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18"/>
                <w:szCs w:val="18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18"/>
                <w:szCs w:val="18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Liberation Serif" w:hAnsi="Liberation Serif" w:eastAsia="Liberation Serif" w:cs="Mangal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24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1</w:t>
            </w:r>
          </w:p>
        </w:tc>
        <w:tc>
          <w:tcPr>
            <w:tcW w:w="2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40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Источники финансирования дефицита бюджета - всего</w:t>
            </w:r>
          </w:p>
        </w:tc>
        <w:tc>
          <w:tcPr>
            <w:tcW w:w="2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00090000000000000000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- 72,94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- 72,94</w:t>
            </w:r>
          </w:p>
        </w:tc>
        <w:tc>
          <w:tcPr>
            <w:tcW w:w="1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30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источники внутреннего финансирования бюджета</w:t>
            </w:r>
          </w:p>
        </w:tc>
        <w:tc>
          <w:tcPr>
            <w:tcW w:w="2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90901000000000000000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44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90901030000000000000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44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90901030100000000000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66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90901030100000000800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66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90901030100130000810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- 250,00</w:t>
            </w:r>
          </w:p>
        </w:tc>
        <w:tc>
          <w:tcPr>
            <w:tcW w:w="1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36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Изменение остатков по расчетам (стр.810 + 820)</w:t>
            </w:r>
          </w:p>
        </w:tc>
        <w:tc>
          <w:tcPr>
            <w:tcW w:w="2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00004000000000000000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177,06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177,06</w:t>
            </w:r>
          </w:p>
        </w:tc>
        <w:tc>
          <w:tcPr>
            <w:tcW w:w="1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54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Изменение остатков по расчетам с органами, организующими исполнение бюджета       (стр.811 + 812)</w:t>
            </w:r>
          </w:p>
        </w:tc>
        <w:tc>
          <w:tcPr>
            <w:tcW w:w="2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00005000000000000000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177,06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177,06</w:t>
            </w:r>
          </w:p>
        </w:tc>
        <w:tc>
          <w:tcPr>
            <w:tcW w:w="1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46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увеличение счетов расчетов (дебетовый остаток счета 121002000)</w:t>
            </w:r>
          </w:p>
        </w:tc>
        <w:tc>
          <w:tcPr>
            <w:tcW w:w="2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00006000000000000000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-11 369,20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-11 369,20</w:t>
            </w:r>
          </w:p>
        </w:tc>
        <w:tc>
          <w:tcPr>
            <w:tcW w:w="1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3"/>
          <w:wAfter w:w="1106" w:type="dxa"/>
          <w:trHeight w:val="62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уменьшение счетов расчетов (кредитовый остаток счета 130405000)</w:t>
            </w:r>
          </w:p>
        </w:tc>
        <w:tc>
          <w:tcPr>
            <w:tcW w:w="2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00007000000000000000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0,00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11 546,26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>11 546,26</w:t>
            </w:r>
          </w:p>
        </w:tc>
        <w:tc>
          <w:tcPr>
            <w:tcW w:w="1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ru" w:eastAsia="ru" w:bidi="ar"/>
              </w:rPr>
              <w:t xml:space="preserve"> 0,00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lang w:val="ru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@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200001FF" w:csb1="00000000"/>
  </w:font>
  <w:font w:name="Liberation Sans">
    <w:panose1 w:val="020B0604020202020204"/>
    <w:charset w:val="CC"/>
    <w:family w:val="auto"/>
    <w:pitch w:val="variable"/>
    <w:sig w:usb0="E0000AFF" w:usb1="500078FF" w:usb2="00000021" w:usb3="00000000" w:csb0="600001BF" w:csb1="DFF70000"/>
  </w:font>
  <w:font w:name="Tahoma">
    <w:panose1 w:val="020B0604030504040204"/>
    <w:charset w:val="CC"/>
    <w:family w:val="auto"/>
    <w:pitch w:val="variable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SimSun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Liberation Serif">
    <w:panose1 w:val="02020603050405020304"/>
    <w:charset w:val="CC"/>
    <w:family w:val="auto"/>
    <w:pitch w:val="variable"/>
    <w:sig w:usb0="E0000AFF" w:usb1="500078FF" w:usb2="00000021" w:usb3="00000000" w:csb0="600001BF" w:csb1="DFF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F494A50"/>
    <w:rsid w:val="530C51EE"/>
    <w:rsid w:val="5A7102AA"/>
    <w:rsid w:val="5AB960E2"/>
    <w:rsid w:val="606D67EF"/>
    <w:rsid w:val="60AC3F6C"/>
    <w:rsid w:val="666C2B42"/>
    <w:rsid w:val="73103FDB"/>
    <w:rsid w:val="7591786E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Liberation Serif" w:hAnsi="Liberation Serif" w:eastAsia="Liberation Serif" w:cs="Mangal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3">
    <w:name w:val="Body Text"/>
    <w:basedOn w:val="1"/>
    <w:link w:val="15"/>
    <w:autoRedefine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autoRedefine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autoRedefine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autoRedefine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autoRedefine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ConsNormal"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 w:firstLine="720"/>
      <w:jc w:val="left"/>
    </w:pPr>
    <w:rPr>
      <w:rFonts w:ascii="Courier New" w:hAnsi="Courier New" w:eastAsia="Tahoma" w:cs="Liberation Serif"/>
      <w:kern w:val="2"/>
      <w:sz w:val="20"/>
      <w:szCs w:val="20"/>
      <w:lang w:val="en-US" w:eastAsia="zh-CN" w:bidi="ar"/>
    </w:rPr>
  </w:style>
  <w:style w:type="character" w:customStyle="1" w:styleId="36">
    <w:name w:val="font101"/>
    <w:uiPriority w:val="0"/>
    <w:rPr>
      <w:rFonts w:hint="default" w:ascii="Times New Roman" w:hAnsi="Times New Roman" w:cs="Times New Roman"/>
      <w:color w:val="C9211E"/>
      <w:u w:val="none"/>
    </w:rPr>
  </w:style>
  <w:style w:type="character" w:customStyle="1" w:styleId="37">
    <w:name w:val="Internet link"/>
    <w:uiPriority w:val="0"/>
    <w:rPr>
      <w:color w:val="000080"/>
      <w:u w:val="single" w:color="000000"/>
    </w:rPr>
  </w:style>
  <w:style w:type="paragraph" w:customStyle="1" w:styleId="38">
    <w:name w:val="msonospacing"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Times New Roman" w:cs="Liberation Serif"/>
      <w:kern w:val="2"/>
      <w:sz w:val="22"/>
      <w:szCs w:val="22"/>
      <w:lang w:val="en-US" w:eastAsia="zh-CN" w:bidi="ar"/>
    </w:rPr>
  </w:style>
  <w:style w:type="paragraph" w:customStyle="1" w:styleId="39">
    <w:name w:val="msolistparagraph"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200" w:afterAutospacing="0"/>
      <w:ind w:left="720" w:right="0"/>
      <w:jc w:val="left"/>
    </w:pPr>
    <w:rPr>
      <w:rFonts w:ascii="Liberation Serif" w:hAnsi="Liberation Serif" w:eastAsia="SimSun" w:cs="Mangal"/>
      <w:kern w:val="2"/>
      <w:sz w:val="24"/>
      <w:szCs w:val="24"/>
      <w:lang w:val="en-US" w:eastAsia="zh-CN" w:bidi="ar"/>
    </w:rPr>
  </w:style>
  <w:style w:type="character" w:customStyle="1" w:styleId="40">
    <w:name w:val="font91"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41">
    <w:name w:val="font31"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78</Words>
  <Characters>450</Characters>
  <Lines>3</Lines>
  <Paragraphs>1</Paragraphs>
  <TotalTime>60</TotalTime>
  <ScaleCrop>false</ScaleCrop>
  <LinksUpToDate>false</LinksUpToDate>
  <CharactersWithSpaces>527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2024-04-19T07:53:46Z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1A23D4D46F2F4F40B1C84DB047073580_13</vt:lpwstr>
  </property>
</Properties>
</file>