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bookmarkStart w:id="5" w:name="_GoBack"/>
      <w:bookmarkEnd w:id="5"/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05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16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: Постановление администрации Торбеевского городского поселения 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 мая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г.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158</w:t>
      </w:r>
      <w:r>
        <w:rPr>
          <w:rFonts w:hint="default" w:ascii="Times New Roman" w:hAnsi="Times New Roman" w:cs="Times New Roman"/>
          <w:sz w:val="24"/>
          <w:szCs w:val="24"/>
        </w:rPr>
        <w:t xml:space="preserve">  «О  проведении электронного аукциона </w:t>
      </w:r>
      <w:r>
        <w:rPr>
          <w:rFonts w:hint="default"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rFonts w:hint="default"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bookmarkStart w:id="0" w:name="sub_13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rFonts w:hint="default"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"https://etp.roseltorg.ru/"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https://etp.roseltorg.ru/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BatangChe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BatangChe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магазины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площадью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4 505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(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четыре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тысяч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пятьсот пять</w:t>
      </w:r>
      <w:r>
        <w:rPr>
          <w:rFonts w:hint="default" w:ascii="Times New Roman" w:hAnsi="Times New Roman" w:eastAsia="BatangChe" w:cs="Times New Roman"/>
          <w:sz w:val="24"/>
          <w:szCs w:val="24"/>
        </w:rPr>
        <w:t>) кв. м., с кадастровым номером 13:21:01010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15</w:t>
      </w:r>
      <w:r>
        <w:rPr>
          <w:rFonts w:hint="default" w:ascii="Times New Roman" w:hAnsi="Times New Roman" w:eastAsia="BatangChe" w:cs="Times New Roman"/>
          <w:sz w:val="24"/>
          <w:szCs w:val="24"/>
        </w:rPr>
        <w:t>:4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84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Водная</w:t>
      </w:r>
      <w:r>
        <w:rPr>
          <w:rFonts w:hint="default" w:ascii="Times New Roman" w:hAnsi="Times New Roman" w:eastAsia="BatangChe" w:cs="Times New Roman"/>
          <w:sz w:val="24"/>
          <w:szCs w:val="24"/>
        </w:rPr>
        <w:t>,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 xml:space="preserve"> земельный участок 16</w:t>
      </w:r>
      <w:r>
        <w:rPr>
          <w:rFonts w:hint="default" w:ascii="Times New Roman" w:hAnsi="Times New Roman" w:eastAsia="BatangChe" w:cs="Times New Roman"/>
          <w:sz w:val="24"/>
          <w:szCs w:val="24"/>
        </w:rPr>
        <w:t>, ограничения прав на земельный участок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, предусмотренные статьей 56 Земельного кодекса Российской Федерации; срок действия: с 25.12.2023; реквизиты документа основания: приказ «Об установлении зон санитарной  охраны источников питьевого и хозяйственно-бытового водоснабжения ООО «МПК «Атяшевский»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 xml:space="preserve"> севернее р.п. Торбеево от 23.12.2022 № 959 выдан: Министерство лесного, охотничьего хозяйства и природопользования Республики Мордовия (Минлесхоз Республики Мордовия). вид ограничения (обременения): </w:t>
      </w:r>
      <w:r>
        <w:rPr>
          <w:rFonts w:hint="default" w:ascii="Times New Roman" w:hAnsi="Times New Roman" w:eastAsia="BatangChe" w:cs="Times New Roman"/>
          <w:sz w:val="24"/>
          <w:szCs w:val="24"/>
        </w:rPr>
        <w:t>ограничения прав на земельный участок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, предусмотренные статьей 56 Земельного кодекса Российской Федерации; срок действия: с 25.12.2023; реквизиты документа основания: инвентарная карточка учета объекта основных средств от 18.10.2012 № 811474 выдан: Филиал ОАО «МРСК Волги» - «Мордовэнерго». Земельный участок подлежит снятию с государственного кадастрового учета по истечении пяти лет со длня его государственного кадастрового учета,  если на него не будут зарегистрированы права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</w:rPr>
        <w:t xml:space="preserve">Земельный участок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tbl>
      <w:tblPr>
        <w:tblStyle w:val="8"/>
        <w:tblpPr w:leftFromText="180" w:rightFromText="180" w:vertAnchor="text" w:horzAnchor="page" w:tblpX="1228" w:tblpY="322"/>
        <w:tblOverlap w:val="never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340"/>
        <w:gridCol w:w="466"/>
        <w:gridCol w:w="656"/>
        <w:gridCol w:w="1169"/>
        <w:gridCol w:w="894"/>
        <w:gridCol w:w="1109"/>
        <w:gridCol w:w="15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9529" w:type="dxa"/>
            <w:gridSpan w:val="9"/>
            <w:shd w:val="clear" w:color="auto" w:fill="C6D9F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Основные виды разрешенного использования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</w:trPr>
        <w:tc>
          <w:tcPr>
            <w:tcW w:w="1029" w:type="dxa"/>
            <w:vMerge w:val="restart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 и код ВРИ</w:t>
            </w:r>
          </w:p>
        </w:tc>
        <w:tc>
          <w:tcPr>
            <w:tcW w:w="1340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Описание ВРИ</w:t>
            </w:r>
          </w:p>
        </w:tc>
        <w:tc>
          <w:tcPr>
            <w:tcW w:w="2291" w:type="dxa"/>
            <w:gridSpan w:val="3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Предельные размеры земельных участков</w:t>
            </w:r>
          </w:p>
        </w:tc>
        <w:tc>
          <w:tcPr>
            <w:tcW w:w="894" w:type="dxa"/>
            <w:vMerge w:val="restart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Предельное количество этажей. Предельная высота.</w:t>
            </w:r>
          </w:p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(эт./м.)</w:t>
            </w:r>
          </w:p>
        </w:tc>
        <w:tc>
          <w:tcPr>
            <w:tcW w:w="1109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508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Min отступы от границ земельного участка (м.)</w:t>
            </w:r>
          </w:p>
        </w:tc>
        <w:tc>
          <w:tcPr>
            <w:tcW w:w="1358" w:type="dxa"/>
            <w:vMerge w:val="restart"/>
            <w:shd w:val="clear" w:color="auto" w:fill="EAF1DD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tblHeader/>
        </w:trPr>
        <w:tc>
          <w:tcPr>
            <w:tcW w:w="1029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Площадь (кв. м.)</w:t>
            </w:r>
          </w:p>
        </w:tc>
        <w:tc>
          <w:tcPr>
            <w:tcW w:w="1169" w:type="dxa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Длина границы земельного участка вдоль фронта улицы (проезда) (м.) </w:t>
            </w: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1029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in</w:t>
            </w:r>
          </w:p>
        </w:tc>
        <w:tc>
          <w:tcPr>
            <w:tcW w:w="656" w:type="dxa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ax</w:t>
            </w:r>
          </w:p>
        </w:tc>
        <w:tc>
          <w:tcPr>
            <w:tcW w:w="1169" w:type="dxa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in /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 xml:space="preserve"> 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ax 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Магазины 4.4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 подлежат установлению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3/15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90 %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  <w:lang w:bidi="ru-RU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bidi="ru-RU"/>
              </w:rPr>
              <w:t>- Магазин;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Cs/>
                <w:sz w:val="16"/>
                <w:szCs w:val="16"/>
                <w:lang w:bidi="ru-RU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bidi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Аптека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</w:t>
      </w: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Вспомогательные виды разрешенного использования</w:t>
      </w:r>
    </w:p>
    <w:p>
      <w:pPr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 подлежат установлению.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Не допускается размещение жилой застройки, объектов учебно-образовательного назначения и объектов здравоохранения в санитарно-защитных зонах, установленных в предусмотренном действующим законодательством порядке.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В границах зоны застройки индивидуальными жилыми домами Ж1 не допускается: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б)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в) размещение рекламы на ограждениях участка, домах, строениях;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г) размещение со стороны улиц вспомогательных строений, за исключением гаражей;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д) размещение бань, саун при отсутствии канализования стоков.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23 настоящих Правил.</w:t>
      </w: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Информация о возможности подключения к сетям инженерно-технического обеспечения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pStyle w:val="27"/>
        <w:tabs>
          <w:tab w:val="left" w:pos="1134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3 3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сорок </w:t>
      </w:r>
      <w:r>
        <w:rPr>
          <w:rFonts w:hint="default" w:ascii="Times New Roman" w:hAnsi="Times New Roman" w:cs="Times New Roman"/>
          <w:sz w:val="24"/>
          <w:szCs w:val="24"/>
        </w:rPr>
        <w:t>три тысячи три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ста двадцать два</w:t>
      </w:r>
      <w:r>
        <w:rPr>
          <w:rFonts w:hint="default" w:ascii="Times New Roman" w:hAnsi="Times New Roman" w:cs="Times New Roman"/>
          <w:sz w:val="24"/>
          <w:szCs w:val="24"/>
        </w:rPr>
        <w:t>) рубл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66</w:t>
      </w:r>
      <w:r>
        <w:rPr>
          <w:rFonts w:hint="default" w:ascii="Times New Roman" w:hAnsi="Times New Roman" w:cs="Times New Roman"/>
          <w:sz w:val="24"/>
          <w:szCs w:val="24"/>
        </w:rPr>
        <w:t xml:space="preserve">  копеек в год.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"consultantplus://offline/ref=22E2BDF78A9D4455BB71EF6DCF3945A48527CE17D328D641F9175B09C51C4CCB27FEC3204C64FE5B2C98AA31823D9FD50421B8B765D4v418N"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t xml:space="preserve">пункте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8, </w:t>
      </w:r>
      <w:r>
        <w:rPr>
          <w:rFonts w:hint="default" w:ascii="Times New Roman" w:hAnsi="Times New Roman" w:cs="Times New Roman"/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3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rFonts w:hint="default" w:ascii="Times New Roman" w:hAnsi="Times New Roman" w:cs="Times New Roman"/>
          <w:b/>
          <w:sz w:val="24"/>
          <w:szCs w:val="24"/>
        </w:rPr>
        <w:t>личный лицевой счет претендента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8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38"/>
          <w:rFonts w:hint="default"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в случае если заявитель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10 лет.</w:t>
      </w:r>
    </w:p>
    <w:bookmarkEnd w:id="0"/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sub_56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"file:///C:\\Users\\Иван\\Desktop\\работа\\земля\\Аукционы\\Для%20ИЖС\\Мазилуг,%20170\\документация.docx" \l "sub_39118"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пунктом 8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"garantF1://890941.25746134"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официальном сайте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9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sub_391281"/>
      <w:r>
        <w:rPr>
          <w:rFonts w:hint="default"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sub_391282"/>
      <w:r>
        <w:rPr>
          <w:rFonts w:hint="default"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sub_391283"/>
      <w:r>
        <w:rPr>
          <w:rFonts w:hint="default"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9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 в допуске к участию в торгах по иным основаниям, кроме указанных в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п.8 ст.39.12 Земельного кодекса РФ оснований, не допускается.</w:t>
      </w:r>
    </w:p>
    <w:bookmarkEnd w:id="1"/>
    <w:p>
      <w:pPr>
        <w:spacing w:after="0" w:line="240" w:lineRule="auto"/>
        <w:ind w:left="709" w:hanging="142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не ранее чем через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 дней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4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Дополнительную информацию: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lang w:val="en-US"/>
        </w:rPr>
        <w:t>www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torgi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gov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ru</w:t>
      </w:r>
      <w:r>
        <w:rPr>
          <w:rStyle w:val="9"/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p>
      <w:pPr>
        <w:pStyle w:val="14"/>
        <w:spacing w:before="0" w:beforeAutospacing="0" w:after="0" w:afterAutospacing="0"/>
        <w:ind w:firstLine="544"/>
        <w:jc w:val="both"/>
      </w:pP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B0D6C1E"/>
    <w:rsid w:val="3F121267"/>
    <w:rsid w:val="3F2269FC"/>
    <w:rsid w:val="3FAB016F"/>
    <w:rsid w:val="41FB00C8"/>
    <w:rsid w:val="4F494A50"/>
    <w:rsid w:val="530C51EE"/>
    <w:rsid w:val="5A7102AA"/>
    <w:rsid w:val="5AB960E2"/>
    <w:rsid w:val="606D67EF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7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7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qFormat/>
    <w:uiPriority w:val="0"/>
  </w:style>
  <w:style w:type="character" w:customStyle="1" w:styleId="38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2024-05-20T08:10:11Z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2D6408D768564DB48076FB1452616CEF_13</vt:lpwstr>
  </property>
</Properties>
</file>