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21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12</w:t>
      </w:r>
      <w:r>
        <w:rPr>
          <w:rFonts w:ascii="Times New Roman CYR" w:hAnsi="Times New Roman CYR" w:cs="Times New Roman CYR"/>
          <w:sz w:val="20"/>
          <w:szCs w:val="20"/>
        </w:rPr>
        <w:t>.2023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44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/>
        <w:jc w:val="right"/>
        <w:textAlignment w:val="auto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/>
        <w:jc w:val="center"/>
        <w:textAlignment w:val="auto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СОВЕТ ДЕПУТАТОВ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/>
        <w:jc w:val="center"/>
        <w:textAlignment w:val="auto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ТОРБЕЕВСКОГО ГОРОДСКОГО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/>
        <w:jc w:val="center"/>
        <w:textAlignment w:val="auto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ТОРБЕЕВСКОГО МУНИЦИПАЛЬНОГО РАЙОНА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/>
        <w:jc w:val="center"/>
        <w:textAlignment w:val="auto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РЕСПУБЛИКИ МОРДОВИЯ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Двадцать </w:t>
      </w:r>
      <w:r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7"/>
          <w:szCs w:val="27"/>
          <w:lang w:val="ru-RU" w:eastAsia="ru-RU" w:bidi="ar-SA"/>
        </w:rPr>
        <w:t>вторая</w:t>
      </w: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 сессия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>(седьмого созыва)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>РЕШЕНИЕ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/>
        <w:jc w:val="center"/>
        <w:textAlignment w:val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от «21»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 декабря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23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г.                                                                       №  67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firstLine="851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firstLine="851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рп Торбеево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firstLine="851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решение Совета депутатов Торбеевского городского поселения Торбеевского муниципального района Республики Мордовия от 29 декабря 2022 № 42 «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О бюджете Торбеевского городского поселения Торбеевского муниципального района Республики Мордовия на 2023 год и на плановый период 2024 и 2025 годов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firstLine="709"/>
        <w:jc w:val="both"/>
        <w:textAlignment w:val="auto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Руководствуясь статьей 153 Бюджетного кодекса Российской Федерации, пунктом 10 статьи 35 Федерального закона от 06.10.2003 № 131-ФЗ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"http://zakon.scli.ru/ru/legal_texts/act_municipal_education/index.php?do4=document&amp;id4=96e20c02-1b12-465a-b64c-24aa92270007"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eastAsia="ru-RU"/>
        </w:rPr>
        <w:t>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eastAsia="ru-RU"/>
        </w:rPr>
        <w:t>, ста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тьей 24 Устава Торбеевского городского поселения, Совет депутатов Торбеевского городского поселения Торбеевского муниципального района Республики Мордовия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firstLine="709"/>
        <w:jc w:val="center"/>
        <w:textAlignment w:val="auto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решил: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firstLine="709"/>
        <w:jc w:val="both"/>
        <w:textAlignment w:val="auto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 Внести в Решение Совета депутатов Торбеевского городского поселения от 29.12.2022 № 42 «О бюджете Торбеевского городского поселения Торбеевского муниципального района Республики Мордовия на 2023 год и на плановый период 2024 и 2025 годов» следующие изменения: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firstLine="709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1.1. статью 1 изложить в следующей редакции: «Утвердить бюджет Торбеевского городского поселения Торбеевского муниципального района Республики Мордовия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firstLine="709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на 2023 г. по доходам в сумме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ru-RU" w:eastAsia="ru-RU" w:bidi="ar-SA"/>
        </w:rPr>
        <w:t>81017,6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тысяч рублей и по расходам в сумме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82179,3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тысяч рублей с превышением расходов над доходами на сумму 1 161,7 тысяч рублей, исходя из уровня инфляции, не превышающего 10,2 процента (декабрь 2023 года к декабрю 2022 года);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firstLine="709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 на 2024 г. по доходам в сумме 37 586,10 тысяч рублей и по расходам в сумме 37 550,2 тысяч рублей, с превышением расходов над доходами на сумму 35,9 тысяч рублей, в том числе условно утвержденным расходам в сумме 933,4 тысяч рублей, исходя из уровня инфляции, не превышающего 5,0 процента (декабрь 2024 года к декабрю 2023 года);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firstLine="709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 на 2025 г. по доходам в сумме 39 182,3 тысяч рублей и по расходам в сумме 39 134,5 тысяч рублей, с превышением расходов над доходами на сумму 47,8 тысяч рублей в том числе условно утвержденным расходам в сумме 1 939,9 тысяч рублей, исходя из уровня инфляции, не превышающего 4,2 процента (декабрь 2025 года к декабрю 2024 года)».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firstLine="709"/>
        <w:jc w:val="both"/>
        <w:textAlignment w:val="auto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firstLine="709"/>
        <w:jc w:val="both"/>
        <w:textAlignment w:val="auto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1.2. приложение 1 изложить в следующей редакции: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firstLine="709"/>
        <w:jc w:val="both"/>
        <w:textAlignment w:val="auto"/>
        <w:rPr>
          <w:rFonts w:hint="default" w:ascii="Times New Roman" w:hAnsi="Times New Roman" w:eastAsia="Times New Roman" w:cs="Times New Roman"/>
          <w:lang w:eastAsia="ru-RU"/>
        </w:rPr>
      </w:pPr>
    </w:p>
    <w:tbl>
      <w:tblPr>
        <w:tblStyle w:val="7"/>
        <w:tblW w:w="10019" w:type="dxa"/>
        <w:tblInd w:w="1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4700"/>
        <w:gridCol w:w="990"/>
        <w:gridCol w:w="855"/>
        <w:gridCol w:w="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RANGE!A1%25253AE73"/>
            <w:bookmarkEnd w:id="0"/>
          </w:p>
        </w:tc>
        <w:tc>
          <w:tcPr>
            <w:tcW w:w="7400" w:type="dxa"/>
            <w:gridSpan w:val="4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Приложение 1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О внесении дополнений в Решение Совета депутатов Торбеевского городского поселения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Торбеевского муниципального района Республики Мордовия «О бюджете Торбеевского городского поселения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на 2023 год и на плановый период 2024 и 2025 годов»» № ______  от 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0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61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0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61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0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61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0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1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0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019" w:type="dxa"/>
            <w:gridSpan w:val="5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РАСПРЕДЕЛЕНИЕ ДОХОДОВ БЮДЖЕТА ТОРБЕЕВСКОГО ГОРОДСКОГО ПОСЕЛЕНИЯ ТОРБЕЕВСКОГО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МУНИЦИПАЛЬНОГО РАЙОНА РЕСПУБЛИКИ МОРДОВИЯ НА 2023 ГОД И НА ПЛАНОВЫЙ ПЕРИОД 2024 И 2025 ГОДОВ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</w:trPr>
        <w:tc>
          <w:tcPr>
            <w:tcW w:w="261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000 0 00 00000 00 0000 000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78 973,6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37 586,1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39 182,3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FFFFFF" w:fill="F6F9D4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40 687,8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36 957,9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38 533,5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29 863,6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27 157,0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28 244,0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29 743,6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27 017,0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28 084,0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120,0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2 521,5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2 753,6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2 970,7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1 192,7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1 302,4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1 405,1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8,9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1 477,6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1 613,6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1 740,9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-156,4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-170,7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-184,2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1 356,2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114,9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117,6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000 1 05 03000 01 0000 110 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1 356,2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114,9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117,6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1 356,2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114,9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117,6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000 1 05 03020 01 0000 110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5 934,9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6 134,5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6 371,3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000 1 06 01000 00 0000 110 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2 439,9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2 592,9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2 755,4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000 1 06 01030 13 0000 110 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2 439,9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2 592,9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2 755,4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3 495,0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3 541,6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3 615,9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000 1 06 06033 13 0000  110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налог, взимаемый по ставке, установленной подпунктом 1 пункта 1 статьи 394 Налогового кодекса Российской Федерации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2 908,0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2 954,6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3 028,9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000 1 06 06043 13 0000 110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земельный налог, взимаемый по ставке, установленной подпунктом 2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587,0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587,0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587,0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838,6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797,9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829,9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408,1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426,4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443,5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000 1 11 05013 13 0000 120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 договоров аренды указанных земельных участков         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397,9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415,8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432,4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000 1 11 05013 25 0000 120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Доходы, получаемые в виде арендной палаты за земельные участки, находящиеся в собственности  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000 1 11 05075 13 0000 120 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Доходы от сдачи в аренду имущества,  составляющего казну городских поселений (за исключением земельных участков)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11,1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000 1 11 09045 13 0000 120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430,5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371,5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386,4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ДОХОДЫ ОТ ОКАЗАНИЯ УСЛУГ И КОМПЕНСАЦИИ ЗАТРАТ ГОСУДАРСТВА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000 1 13 01995 13 0000 130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000 1 13 02995 13 0000 130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Прочие доходы от  компенсации затрат бюджетов поселений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000 1 14 06000 00 0000 430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000 1 14 06013 13 0000 430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доходы  от  продажи  земельных  участков государственная  собственность на  которые  не разграничена  и  которые  расположены  в  границах  поселений 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000 1 16 00000 10 0000 140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000 1 16 10061 13 0000 140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F6F9D4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Штрафы за нарушение контракта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000 1 17 05000 00 0000 180</w:t>
            </w:r>
          </w:p>
        </w:tc>
        <w:tc>
          <w:tcPr>
            <w:tcW w:w="4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9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000 1 17 05050 05 0000180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9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4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38 285,8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628,2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648,8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38 285,8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628,2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648,8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000  2 02 20000 00 0000 150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37 648,0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000  2 02 20000 00 0000 150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000 2 02 20299 00 0000 150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000 2 02 20299 13 0000 150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000 2 02 25555 00 0000 150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000 2 02 25555 10 0000 150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000 2 02 25555 13 0000 150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000 2 02 25576 00 0000 150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000 2 02 25576 13 0000 150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000 2 02 20302 13 0000 150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Средства республиканского бюджета Республики Мордовия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000 2 02 20302 13 0000 150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000  2 02 29999 00 0000 150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37 648,0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000  2 02 29999 13 0000 150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37 648,0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600,5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628,2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648,8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595,0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622,4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642,7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000 2 02 35118 13 0000 150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595,0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622,4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642,7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000  2 02 30024 00 0000 150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000  2 02 30024 13 0000 150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000  2 02 40000 00 0000 150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000  2 02 49999 00 0000 150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000  2 02 49999 13 0000 150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000 2 19 00000 00 0000 150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000 2 19 60010 13 0000 150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000 2 07 05020 13 0000 180</w:t>
            </w:r>
          </w:p>
        </w:tc>
        <w:tc>
          <w:tcPr>
            <w:tcW w:w="47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firstLine="709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1.3. приложение 2 изложить в следующей редакции:</w:t>
      </w:r>
    </w:p>
    <w:tbl>
      <w:tblPr>
        <w:tblStyle w:val="7"/>
        <w:tblW w:w="10050" w:type="dxa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560"/>
        <w:gridCol w:w="399"/>
        <w:gridCol w:w="531"/>
        <w:gridCol w:w="424"/>
        <w:gridCol w:w="425"/>
        <w:gridCol w:w="853"/>
        <w:gridCol w:w="565"/>
        <w:gridCol w:w="1076"/>
        <w:gridCol w:w="1050"/>
        <w:gridCol w:w="1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1" w:name="RANGE!B1%25253AL163"/>
            <w:bookmarkEnd w:id="1"/>
          </w:p>
        </w:tc>
        <w:tc>
          <w:tcPr>
            <w:tcW w:w="7144" w:type="dxa"/>
            <w:gridSpan w:val="10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Приложение 2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  <w:t>на 2023 год и на плановый период 2024 и 2025 годов»  №42 от 29.12.2022г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44" w:type="dxa"/>
            <w:gridSpan w:val="10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4" w:type="dxa"/>
            <w:gridSpan w:val="10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0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4" w:type="dxa"/>
            <w:gridSpan w:val="10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90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4" w:type="dxa"/>
            <w:gridSpan w:val="10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50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ВЕДОМСТВЕННАЯ СТРУКТУРА РАСХОДОВ БЮДЖЕТА ТОРБЕЕВСКОГО ГОРОДСКОГО ПОСЕЛЕНИЯ ТОРБЕЕВСКОГО МУНИЦИПАЛЬНОГО РАЙОНА РЕСПУБЛИКИ МОРДОВИЯ НА 2023 ГОД И НА ПЛАНОВЫЙ ПЕРИОД 2024 И 2025 ГОДОВ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</w:trPr>
        <w:tc>
          <w:tcPr>
            <w:tcW w:w="290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0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gridSpan w:val="3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Сумма (тыс.рублей)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Адм</w:t>
            </w:r>
          </w:p>
        </w:tc>
        <w:tc>
          <w:tcPr>
            <w:tcW w:w="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Рз</w:t>
            </w: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Прз</w:t>
            </w:r>
          </w:p>
        </w:tc>
        <w:tc>
          <w:tcPr>
            <w:tcW w:w="17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 xml:space="preserve">2025 год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80 135,30889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37 600,24000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39 134,49000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80 135,30889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37 600,24000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39 134,49000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8 190,96504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6 519,30000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6 519,60000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7 904,04104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6 469,30000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6 469,60000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7 898,54104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6 463,50000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6 463,50000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1 015,50000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885,40000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885,40000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1 015,50000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885,40000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885,40000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1 015,50000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885,40000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885,40000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1 015,50000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885,40000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885,40000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Обеспечение деятельности Администрации Торбеевского городского поселения Торбеевского муниципального района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6 883,04104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5 578,10000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5 578,10000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0041110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3 875,80000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2 764,40000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2 864,40000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0041110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3 875,80000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2 764,40000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2 864,40000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0041110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3 875,80000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2 764,40000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2 864,40000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3 007,24104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2 763,70000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2 713,70000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150,86800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139,50000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139,50000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150,86800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139,50000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139,50000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2 367,17304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2 185,00000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2 135,00000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2 367,17304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2 185,00000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2 135,00000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489,20000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439,20000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439,20000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0041120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489,20000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439,20000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439,20000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5,50000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5,80000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5,50000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5,80000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0077150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5,50000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5,80000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0077150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5,50000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5,80000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0077150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5,50000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5,80000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49,62400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50,00000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49,62400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49,62400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0041180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49,62400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0041180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49,62400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0041180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49,62400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237,30000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237,30000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237,30000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Мероприятия, связанные с муниципальным управлением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0041210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237,30000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0041210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237,30000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0041210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237,30000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595,00000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622,42000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642,68000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595,00000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622,42000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642,68000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595,00000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622,42000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642,68000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595,00000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622,42000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642,68000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0051180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595,00000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622,42000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642,68000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0051180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509,50000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535,32000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556,48000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0051180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509,50000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535,32000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556,48000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0051180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85,50000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87,10000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86,20000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0051180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85,50000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87,10000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86,20000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37,61300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37,61300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37,61300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37,61300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0042130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0,37600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0042130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0,37600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0042130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0,37600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0080190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37,23700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0080190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37,23700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0080190</w:t>
            </w:r>
          </w:p>
        </w:tc>
        <w:tc>
          <w:tcPr>
            <w:tcW w:w="565" w:type="dxa"/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0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37,23700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47 839,25558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15 453,60000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15 670,70000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47 237,25558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15 453,60000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15 670,70000</w:t>
            </w:r>
          </w:p>
        </w:tc>
      </w:tr>
      <w:tr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47 237,25558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15 453,60000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15 670,70000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47 237,25558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15 453,60000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15 670,70000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0042340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7 952,47014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12 700,00000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12 700,00000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0042340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7 952,47014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12 700,00000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12 700,00000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0042340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7 952,47014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12 700,00000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12 700,00000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0042400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37,45000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0042400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37,45000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0042400</w:t>
            </w:r>
          </w:p>
        </w:tc>
        <w:tc>
          <w:tcPr>
            <w:tcW w:w="565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0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37,45000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0042510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2 883,52824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2 753,60000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2 970,70000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0042510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2 883,52824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2 753,60000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2 970,70000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0042510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2 883,52824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2 753,60000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2 970,70000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0057840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34 266,59720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0057840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34 266,59720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0057840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34 266,59720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00S6250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2 097,21000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00S6250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2 097,21000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00S6250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2 097,21000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602,00000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602,00000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602,00000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0042370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602,00000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0042370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602,00000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0042370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602,00000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22 862,05582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13 637,12000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13 973,91000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1 658,05190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1 658,05190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1 658,05190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0042020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293,07530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0042020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293,07530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0042020</w:t>
            </w:r>
          </w:p>
        </w:tc>
        <w:tc>
          <w:tcPr>
            <w:tcW w:w="5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293,07530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0042360</w:t>
            </w:r>
          </w:p>
        </w:tc>
        <w:tc>
          <w:tcPr>
            <w:tcW w:w="5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689,92470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0042360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689,92470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0042360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689,92470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0042460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675,05190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0042460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675,05190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0042460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675,05190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8 153,14655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2 111,40000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2 003,10000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6 650,99847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02S6230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2 917,01747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02S6230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2 917,01747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02S6230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2 917,01747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Региональный проект "Чистая вода"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F500000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3 733,98100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Проектно-изыскательские работы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F542570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3 733,98100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F542570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3 733,98100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Бюджетные инвестиции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F542570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3 733,98100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1 502,14808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2 111,40000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2 003,10000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1 502,14808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2 111,40000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2 003,10000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0042020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1 050,81508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2 111,40000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2 003,10000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0042020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1 050,81508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2 111,40000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2 003,10000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0042020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1 050,81508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2 111,40000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2 003,10000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0042140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451,33300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0042140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451,33300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0042140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451,33300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  <w:t>0,00000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13 050,85737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10 825,72000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11 270,81000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13 050,85737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10 825,72000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11 270,81000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13 050,85737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10 825,72000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11 270,81000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0042090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2 000,00000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2 825,00000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2 825,00000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4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0042090</w:t>
            </w:r>
          </w:p>
        </w:tc>
        <w:tc>
          <w:tcPr>
            <w:tcW w:w="565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76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2 000,00000</w:t>
            </w:r>
          </w:p>
        </w:tc>
        <w:tc>
          <w:tcPr>
            <w:tcW w:w="1050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2 825,00000</w:t>
            </w:r>
          </w:p>
        </w:tc>
        <w:tc>
          <w:tcPr>
            <w:tcW w:w="1261" w:type="dxa"/>
            <w:tcBorders>
              <w:right w:val="single" w:color="000000" w:sz="4" w:space="0"/>
            </w:tcBorders>
            <w:shd w:val="clear" w:color="FFFFCC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2 825,00000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0042090</w:t>
            </w:r>
          </w:p>
        </w:tc>
        <w:tc>
          <w:tcPr>
            <w:tcW w:w="5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0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2 000,0000000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2 825,0000000</w:t>
            </w:r>
          </w:p>
        </w:tc>
        <w:tc>
          <w:tcPr>
            <w:tcW w:w="12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2 825,0000000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0043010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3 344,8557900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1 800,0000000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1 800,0000000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0043010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3 344,8557900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1 800,0000000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1 800,0000000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0043010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3 344,8557900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1 800,0000000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1 800,0000000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0043040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7 706,0015800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6 200,7200000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6 645,8100000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0043040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7 706,0015800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6 200,7200000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6 645,8100000</w:t>
            </w:r>
          </w:p>
        </w:tc>
      </w:tr>
      <w:tr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0043040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7 706,0015800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6 200,7200000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6 645,8100000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515,0000000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350,0000000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515,0000000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350,0000000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515,0000000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350,0000000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515,0000000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350,0000000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Мероприятия в области культуры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0042250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515,0000000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350,0000000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0042250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515,0000000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350,0000000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0042250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515,0000000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350,0000000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300,0000000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94,7000000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82,9000000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86,2000000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94,7000000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82,9000000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86,2000000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94,7000000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82,9000000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86,2000000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94,7000000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82,9000000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86,2000000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0003010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94,7000000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82,9000000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86,2000000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0003010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94,7000000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82,9000000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86,2000000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0003010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94,7000000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82,9000000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86,2000000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0,7194500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1,5000000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0,7194500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1,5000000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0,7194500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1,5000000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0,7194500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1,5000000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0041240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0,7194500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1,5000000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0041240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0,7194500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1,5000000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Обслуживание муниципального долга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0041240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730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0,7194500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1,5000000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1,5000000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933,4000000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1 939,9000000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933,4000000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1 939,9000000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933,4000000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1 939,9000000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933,4000000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1 939,9000000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0041990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933,4000000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1 939,9000000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0041990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933,4000000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1 939,9000000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39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0041990</w:t>
            </w: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10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0,0000000</w:t>
            </w: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933,4000000</w:t>
            </w:r>
          </w:p>
        </w:tc>
        <w:tc>
          <w:tcPr>
            <w:tcW w:w="126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4"/>
                <w:szCs w:val="14"/>
                <w:lang w:eastAsia="ru-RU"/>
              </w:rPr>
              <w:t>1 939,9000000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14"/>
          <w:szCs w:val="14"/>
          <w:lang w:eastAsia="ru-RU"/>
        </w:rPr>
        <w:t>1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.4. приложение 3 изложить в следующей редакции: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firstLine="709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7"/>
        <w:tblW w:w="10096" w:type="dxa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68"/>
        <w:gridCol w:w="284"/>
        <w:gridCol w:w="388"/>
        <w:gridCol w:w="328"/>
        <w:gridCol w:w="282"/>
        <w:gridCol w:w="689"/>
        <w:gridCol w:w="390"/>
        <w:gridCol w:w="1077"/>
        <w:gridCol w:w="1024"/>
        <w:gridCol w:w="106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456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Приложение 3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 2023 год и на плановый период 2024 и 2025 годов»  №42от 29.12.2022г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atLeast"/>
        </w:trPr>
        <w:tc>
          <w:tcPr>
            <w:tcW w:w="456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50" w:hRule="atLeast"/>
        </w:trPr>
        <w:tc>
          <w:tcPr>
            <w:tcW w:w="1009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РАСПРЕДЕЛЕНИЕ БЮДЖЕТНЫХ АССИГНОВАНИЙ БЮДЖЕТА ТОРБЕЕВСКОГО ГОРОДСКОГО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456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7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</w:rPr>
              <w:t>Сумма (тыс.рублей)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Рз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Прз</w:t>
            </w:r>
          </w:p>
        </w:tc>
        <w:tc>
          <w:tcPr>
            <w:tcW w:w="1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Цср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Вр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2025 год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80 135,30889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37 600,24000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39 134,49000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80 135,30889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37 600,24000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39 134,49000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8 190,96504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6 519,30000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6 519,60000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7 904,04104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6 469,30000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6 469,60000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7 898,54104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6 463,50000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6 463,50000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Обеспечение деятельности Администрации Торбеевского городского поселения Торбеевского муниципального района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6 883,04104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5 578,10000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5 578,10000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3 875,80000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2 764,40000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3 875,80000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2 764,40000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3 875,80000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2 764,40000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3 007,24104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2 763,70000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2 713,70000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150,86800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150,86800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2 367,17304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2 185,00000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2 367,17304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2 185,00000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489,20000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489,20000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49,62400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49,62400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49,62400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49,62400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49,62400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49,62400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Мероприятия, связанные с муниципальным управлением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0041210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0041210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0041210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595,00000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622,42000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595,00000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622,42000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595,00000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622,42000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595,00000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622,42000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595,00000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622,42000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642,68000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509,50000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535,32000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556,48000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509,50000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535,32000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556,48000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85,50000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87,10000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85,50000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87,10000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37,61300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37,61300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37,61300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37,61300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0042130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0,37600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0042130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0,37600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0042130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0,37600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37,23700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37,23700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37,23700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47 839,25558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15 453,60000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15 670,70000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47 237,25558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15 453,60000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15 670,70000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47 237,25558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15 453,60000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15 670,70000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47 237,25558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15 453,60000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15 670,70000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7 952,47014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7 952,47014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7 952,47014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0042400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37,45000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0042400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37,45000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0042400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37,45000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2 883,52824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2 753,60000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2 883,52824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2 753,60000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2 883,52824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2 753,60000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2 970,70000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0057840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34 266,59720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0057840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34 266,59720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0057840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34 266,59720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00S6250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2 097,21000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00S6250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2 097,21000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00S6250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2 097,21000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22 862,05582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13 637,12000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13 973,91000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1 658,05190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1 658,05190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700,00000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1 658,05190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293,07530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293,07530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293,07530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689,92470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689,92470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689,92470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675,05190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675,05190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675,05190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8 153,14655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6 650,99847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2 917,01747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2 917,01747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2 917,01747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Региональный проект "Чистая вода"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F500000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3 733,98100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3 733,98100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3 733,98100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F542570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3 733,98100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1 502,14808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1 502,14808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1 050,81508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1 050,81508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1 050,81508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451,33300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451,33300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451,33300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13 050,85737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10 825,72000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11 270,81000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13 050,85737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10 825,72000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11 270,81000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13 050,85737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10 825,72000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11 270,81000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3 344,85579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3 344,85579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3 344,85579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7 706,00158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6 200,72000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6 645,81000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7 706,00158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6 200,72000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6 645,81000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7 706,00158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6 200,72000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6 645,81000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515,00000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350,00000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350,00000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94,70000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82,90000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0,71945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0,71945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0,71945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1,50000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0,71945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0,71945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0,71945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0,71945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933,40000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56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28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8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2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933,40000</w:t>
            </w:r>
          </w:p>
        </w:tc>
        <w:tc>
          <w:tcPr>
            <w:tcW w:w="10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1 939,90000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1.5. приложение 4 изложить в следующей редакции:</w:t>
      </w:r>
    </w:p>
    <w:tbl>
      <w:tblPr>
        <w:tblStyle w:val="7"/>
        <w:tblW w:w="10111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07"/>
        <w:gridCol w:w="286"/>
        <w:gridCol w:w="282"/>
        <w:gridCol w:w="286"/>
        <w:gridCol w:w="569"/>
        <w:gridCol w:w="507"/>
        <w:gridCol w:w="270"/>
        <w:gridCol w:w="369"/>
        <w:gridCol w:w="404"/>
        <w:gridCol w:w="837"/>
        <w:gridCol w:w="792"/>
        <w:gridCol w:w="70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5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Приложение 4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 2023 год и на плановый период 2024 и 2025 годов»  №42 от 29.12.2022г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10111" w:type="dxa"/>
            <w:gridSpan w:val="1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РАСПРЕДЕЛЕНИЕ БЮДЖЕТНЫХ АССИГНОВАНИЙ БЮДЖЕТА ТОРБЕЕВСКОГО ГОРОДСКОГО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БЮДЖЕТА НА 2023 ГОД И НА ПЛАНОВЫЙ ПЕРИОД 2024 И 2025 ГОДОВ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тыс.руб.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Цср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Рз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Прз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Адм                                            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80 135,3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37 550,2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39 134,5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6 651,0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S6230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2 917,0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S6230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2 917,0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S6230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2 917,0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S6230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2 917,0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S6230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2 917,0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S6230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2 917,0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Региональный проект "Чистая вода"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3 734,0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3 734,0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3 734,0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3 734,0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3 734,0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3 734,0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3 734,0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7 898,5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6 463,5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6 463,5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Обеспечение деятельности Администрации Торбеевского городского поселенияТорбеевского муниципального района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6 883,0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5 578,1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5 578,1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3 875,8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3 875,8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3 875,8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3 875,8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3 875,8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3 875,8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3 007,2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2 713,7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2 713,7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150,9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150,9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150,9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150,9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150,9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2 367,2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2 367,2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2 367,2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2 367,2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2 367,2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489,2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489,2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489,2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489,2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489,2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65 585,8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31 086,7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32 671,0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65 585,8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31 086,7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32 671,0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Мероприятия, связанные с муниципальным управлением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237,3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933,4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1 939,9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1 343,9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1 343,9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1 343,9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1 343,9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293,1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293,1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1 050,8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1 050,8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2 111,4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451,3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451,3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451,3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451,3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451,3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451,3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515,0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7 952,5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7 952,5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7 952,5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7 952,5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7 952,5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7 952,5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689,9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689,9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689,9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689,9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689,9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689,9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42370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602,0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42400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42400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42400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42400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42400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42400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сносу жилых домов, признанных в установленном порядке аварийными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42460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675,1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42460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675,1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42460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675,1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42460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675,1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42460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675,1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42460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675,1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2 883,5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2 753,6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2 883,5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2 753,6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2 883,5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2 753,6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2 883,5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2 753,6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2 883,5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2 753,6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2 883,5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2 753,6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2 970,7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3 344,9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3 344,9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3 344,9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3 344,9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3 344,9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3 344,9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7 706,0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7 706,0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7 706,0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7 706,0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7 706,0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7 706,0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6 200,7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6 645,8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595,0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622,4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642,7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509,5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535,3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556,5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509,5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535,3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556,5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509,5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535,3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556,5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509,5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535,3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556,5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509,5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535,3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556,5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57840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34 266,6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57840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34 266,6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57840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34 266,6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57840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34 266,6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57840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34 266,6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57840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34 266,6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S6250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2 097,2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S6250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2 097,2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S6250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2 097,2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S6250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2 097,2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S6250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2 097,2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48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S6250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7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69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04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3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2 097,2</w:t>
            </w:r>
          </w:p>
        </w:tc>
        <w:tc>
          <w:tcPr>
            <w:tcW w:w="792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1.6. приложение 5 изложить в следующей редакции:</w:t>
      </w:r>
    </w:p>
    <w:tbl>
      <w:tblPr>
        <w:tblStyle w:val="7"/>
        <w:tblW w:w="10081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2848"/>
        <w:gridCol w:w="4800"/>
        <w:gridCol w:w="797"/>
        <w:gridCol w:w="853"/>
        <w:gridCol w:w="78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8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3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Приложение 5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 2023 год и на плановый период 2024 и 2025 годов»  № 42 от 29.12.2022г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28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3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10081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ИСТОЧНИКИ ВНУТРЕННЕГО ФИНАНСИРОВАНИЯ ДЕФИЦИТА  БЮДЖЕТА ТОРБЕЕВСКОГО ГОРОДСКОГО ПОСЕЛЕНИЯ ТОРБЕЕВСКОГО МУНИЦИПАЛЬНОГО РАЙОНА РЕСПУБЛИКИ МОРДОВИЯ НА 2023 ГОД И НА ПЛАНОВЫЙ ПЕРИОД НА 2024 И 2025 ГОДОВ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8445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Код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2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СУММА ( тыс.рублей)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2024 год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2025 год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000 01 00 00 00 00 0000 000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1 161,7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-35,9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-47,8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000 01 02 00 00 00 0000 000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000 01 02 00 00 00 0000 700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000 01 02 00 00 13 0000 710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000 01 02 00 00 00 0000 800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000 01 02 00 00 13 0000 810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000 01 03 00 00 00 0000 000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-400,0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-35,9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-47,8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000 01 03 01 00 00 0000 000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-400,0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-35,9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-47,8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000 01 03 01 00 00 0000 700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000 01 03 01 00 13 0000 710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000 01 03 01 00 00 0000 800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-400,0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-35,9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-47,8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000 01 03 01 00 13 0000 810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-400,0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-35,9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-47,8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000 01 05 00 00 00 0000 000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1 561,7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000 01 05 00 00 00 0000 500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-78 973,6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-37 586,1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000 01 05 02 00 00 0000 500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-78 973,6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-37 586,1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-78 973,6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-37 586,1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000 01 05 02 01 13 0000 510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-78 973,6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-37 586,1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000 01 05 00 00 00 0000 600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80 535,3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37 586,1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000 01 05 02 00 00 0000 600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80 535,3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37 586,1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000 01 05 02 01 00 0000 610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80 535,3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37 586,1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000 01 05 02 01 13 0000 610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80 535,3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37 586,1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39 182,3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000 01 06 00 00 00 0000 000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000 01 06 05 00 00 0000 000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000 01 06 05 00 00 0000 600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000 01 06 05 01 00 0000 600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000 01 06 05 01 10 0000 640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Возврат бюджетных кредитов, предоставленных юридическим лицам из бюджетов поселений в валюте Российской Федерации  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000 01 06 05 01 13 0101 640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Возврат бюджетных кредитов, предоставленных юридическим лицам из бюджетов поселений в валюте Российской Федерации в виде целевых государственных кредитов на пополнение оборотных средств, возврат которых осуществляется юридическим лицо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000 01 06 05 02 00 0000 640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000 01 06 05 02 10 0000 640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000 01 06 05 02 13 2604 640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 для покрытия временных кассовых разрывов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000 01 06 05 00 00 0000 500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000 01 06 05 02 10 0000 540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000 01 06 05 02 13 2604 540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Предоставление бюджетных кредитов другим бюджетам бюджетной системы Российской Федерации из бюджетов поселений в валюте Российской Федерации для частичного покрытия дефицита местного бюджета 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Привлечение средств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848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lef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Погашение основной суммы задолженности</w:t>
            </w:r>
          </w:p>
        </w:tc>
        <w:tc>
          <w:tcPr>
            <w:tcW w:w="797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-400,0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-35,9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-47,8</w:t>
            </w:r>
          </w:p>
        </w:tc>
      </w:tr>
    </w:tbl>
    <w:p>
      <w:pPr>
        <w:pStyle w:val="2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firstLine="907"/>
        <w:contextualSpacing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2. Опубликовать настоящее решение в бюллетене Торбеевского городского                    поселения «Торбеевский вестник» и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по адресу: https://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torbeevskoe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r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13.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gosweb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gosuslugi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ru</w:t>
      </w:r>
    </w:p>
    <w:p>
      <w:pPr>
        <w:pStyle w:val="2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firstLine="0"/>
        <w:contextualSpacing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>
      <w:pPr>
        <w:pStyle w:val="2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firstLine="0"/>
        <w:contextualSpacing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>
      <w:pPr>
        <w:pStyle w:val="2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firstLine="0"/>
        <w:contextualSpacing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Глава Торбеевского городского поселения</w:t>
      </w:r>
    </w:p>
    <w:p>
      <w:pPr>
        <w:pStyle w:val="2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firstLine="0"/>
        <w:contextualSpacing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Торбеевского муниципального района</w:t>
      </w:r>
    </w:p>
    <w:p>
      <w:pPr>
        <w:pStyle w:val="2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firstLine="0"/>
        <w:contextualSpacing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Республики Мордовия                                       </w:t>
      </w:r>
      <w:bookmarkStart w:id="2" w:name="_GoBack"/>
      <w:bookmarkEnd w:id="2"/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О.В. Сёмина</w:t>
      </w:r>
    </w:p>
    <w:p>
      <w:pPr>
        <w:pStyle w:val="25"/>
        <w:shd w:val="clear" w:color="auto" w:fill="FFFFFF"/>
        <w:spacing w:beforeAutospacing="1" w:after="0"/>
        <w:ind w:left="-454" w:firstLine="0"/>
        <w:contextualSpacing/>
        <w:jc w:val="both"/>
        <w:rPr>
          <w:rFonts w:eastAsia="Times New Roman" w:cs="Times New Roman"/>
          <w:lang w:eastAsia="ru-RU"/>
        </w:rPr>
      </w:pPr>
    </w:p>
    <w:p>
      <w:pPr>
        <w:pStyle w:val="12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Arial CYR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E0B3EC4"/>
    <w:rsid w:val="0F901207"/>
    <w:rsid w:val="1B277E17"/>
    <w:rsid w:val="1F9468D6"/>
    <w:rsid w:val="21A46B06"/>
    <w:rsid w:val="269F554A"/>
    <w:rsid w:val="2AF15F83"/>
    <w:rsid w:val="2E0827CE"/>
    <w:rsid w:val="2EC60C8F"/>
    <w:rsid w:val="310A3BD1"/>
    <w:rsid w:val="3333258B"/>
    <w:rsid w:val="3F121267"/>
    <w:rsid w:val="3F2269FC"/>
    <w:rsid w:val="41FB00C8"/>
    <w:rsid w:val="5A7102AA"/>
    <w:rsid w:val="666C2B42"/>
    <w:rsid w:val="7310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3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Body Text Indent"/>
    <w:basedOn w:val="1"/>
    <w:link w:val="18"/>
    <w:semiHidden/>
    <w:unhideWhenUsed/>
    <w:qFormat/>
    <w:uiPriority w:val="99"/>
    <w:pPr>
      <w:spacing w:after="120"/>
      <w:ind w:left="283"/>
    </w:pPr>
  </w:style>
  <w:style w:type="paragraph" w:styleId="12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4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5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6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7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8">
    <w:name w:val="Основной текст с отступом Знак"/>
    <w:basedOn w:val="6"/>
    <w:link w:val="11"/>
    <w:semiHidden/>
    <w:qFormat/>
    <w:uiPriority w:val="99"/>
    <w:rPr>
      <w:rFonts w:eastAsiaTheme="minorEastAsia"/>
      <w:lang w:eastAsia="ru-RU"/>
    </w:rPr>
  </w:style>
  <w:style w:type="paragraph" w:customStyle="1" w:styleId="19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2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apple-converted-space"/>
    <w:basedOn w:val="6"/>
    <w:qFormat/>
    <w:uiPriority w:val="0"/>
  </w:style>
  <w:style w:type="paragraph" w:styleId="25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6">
    <w:name w:val="Гипертекстовая ссылка"/>
    <w:basedOn w:val="6"/>
    <w:qFormat/>
    <w:uiPriority w:val="99"/>
    <w:rPr>
      <w:color w:val="106BBE"/>
    </w:rPr>
  </w:style>
  <w:style w:type="paragraph" w:customStyle="1" w:styleId="27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">
    <w:name w:val="ConsPlusNormal"/>
    <w:link w:val="29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9">
    <w:name w:val="ConsPlusNormal Знак"/>
    <w:link w:val="28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0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2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3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4</TotalTime>
  <ScaleCrop>false</ScaleCrop>
  <LinksUpToDate>false</LinksUpToDate>
  <CharactersWithSpaces>527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2023-12-25T05:57:56Z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58215761A759470C8BB4A7395732FF72_13</vt:lpwstr>
  </property>
</Properties>
</file>