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7F22A3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31.10</w:t>
      </w:r>
      <w:r w:rsidR="003D4AEC"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.2024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7F22A3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35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3D4AEC" w:rsidRDefault="003D4AEC" w:rsidP="003D4AEC"/>
    <w:p w:rsidR="003D4AEC" w:rsidRDefault="003D4AEC" w:rsidP="003D4AEC"/>
    <w:p w:rsidR="007F22A3" w:rsidRDefault="007F22A3" w:rsidP="007F22A3">
      <w:pPr>
        <w:numPr>
          <w:ilvl w:val="0"/>
          <w:numId w:val="2"/>
        </w:numPr>
        <w:suppressAutoHyphens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ТОРБЕЕВСКОГО ГОРОДСКОГО ПОСЕЛЕНИЯ ТОРБЕЕВСКОГО МУНИЦИПАЛЬНОГО РАЙОНА РЕСПУБЛИКИ МОРДОВИЯ</w:t>
      </w:r>
    </w:p>
    <w:p w:rsidR="007F22A3" w:rsidRDefault="007F22A3" w:rsidP="007F22A3">
      <w:pPr>
        <w:numPr>
          <w:ilvl w:val="0"/>
          <w:numId w:val="2"/>
        </w:numPr>
        <w:suppressAutoHyphens/>
        <w:jc w:val="center"/>
      </w:pPr>
    </w:p>
    <w:p w:rsidR="007F22A3" w:rsidRDefault="007F22A3" w:rsidP="007F22A3">
      <w:pPr>
        <w:numPr>
          <w:ilvl w:val="0"/>
          <w:numId w:val="2"/>
        </w:numPr>
        <w:suppressAutoHyphens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22A3" w:rsidRDefault="007F22A3" w:rsidP="007F22A3">
      <w:pPr>
        <w:numPr>
          <w:ilvl w:val="0"/>
          <w:numId w:val="2"/>
        </w:numPr>
        <w:suppressAutoHyphens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от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2024г.                                                                            №443</w:t>
      </w:r>
    </w:p>
    <w:p w:rsidR="007F22A3" w:rsidRDefault="007F22A3" w:rsidP="007F22A3">
      <w:pPr>
        <w:pStyle w:val="4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F22A3" w:rsidRDefault="007F22A3" w:rsidP="007F22A3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Торбеевского городского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19.11.2018 №577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О создании органа внутреннего муниципального финансового контроля в </w:t>
      </w:r>
      <w:proofErr w:type="spellStart"/>
      <w:r>
        <w:rPr>
          <w:rStyle w:val="a4"/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>Торбеевском</w:t>
      </w:r>
      <w:proofErr w:type="spellEnd"/>
      <w:r>
        <w:rPr>
          <w:rStyle w:val="a4"/>
          <w:rFonts w:eastAsia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городском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поселении </w:t>
      </w:r>
      <w:r>
        <w:rPr>
          <w:rStyle w:val="a4"/>
          <w:rFonts w:eastAsia="Times New Roman"/>
          <w:b w:val="0"/>
          <w:color w:val="000000"/>
          <w:sz w:val="28"/>
          <w:szCs w:val="28"/>
          <w:shd w:val="clear" w:color="auto" w:fill="FFFFFF"/>
        </w:rPr>
        <w:t>Торбеевского муниципального района Республики Мордовия</w:t>
      </w:r>
      <w:r>
        <w:rPr>
          <w:rStyle w:val="a4"/>
          <w:color w:val="000000"/>
          <w:sz w:val="28"/>
          <w:szCs w:val="28"/>
          <w:shd w:val="clear" w:color="auto" w:fill="FFFFFF"/>
        </w:rPr>
        <w:t>»</w:t>
      </w:r>
    </w:p>
    <w:p w:rsidR="007F22A3" w:rsidRDefault="007F22A3" w:rsidP="007F22A3">
      <w:pPr>
        <w:shd w:val="clear" w:color="auto" w:fill="FFFFFF"/>
        <w:autoSpaceDE w:val="0"/>
        <w:spacing w:after="0"/>
        <w:jc w:val="center"/>
      </w:pPr>
    </w:p>
    <w:p w:rsidR="007F22A3" w:rsidRDefault="007F22A3" w:rsidP="007F22A3">
      <w:pPr>
        <w:pStyle w:val="1"/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5" w:history="1">
        <w:r>
          <w:rPr>
            <w:rStyle w:val="a3"/>
            <w:rFonts w:ascii="Times New Roman" w:hAnsi="Times New Roman"/>
            <w:b w:val="0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, постановления Правительства РФ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(с изменениями и дополнениями), решения Совета  депутатов Торбеевского городского поселения Торбеевского муниципального района Республики Мордовия от 17.10.2014 г. №96 «Об утверждении Положения о бюджетном процессе 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Торбеевском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городском поселении Торбеевского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Республики Мордовия», в соответствии с </w:t>
      </w:r>
      <w:hyperlink r:id="rId6" w:history="1">
        <w:r>
          <w:rPr>
            <w:rStyle w:val="a3"/>
            <w:rFonts w:ascii="Times New Roman" w:hAnsi="Times New Roman"/>
            <w:b w:val="0"/>
            <w:sz w:val="28"/>
            <w:szCs w:val="28"/>
          </w:rPr>
          <w:t xml:space="preserve">Уставом 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Торбеевского городского поселения Торбеевского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муниципального района Республики Мордовия, </w:t>
      </w: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администрация Торбеевского городского поселения Торбеевского муниципального района Республики Мордовия постановляет:</w:t>
      </w:r>
    </w:p>
    <w:p w:rsidR="007F22A3" w:rsidRDefault="007F22A3" w:rsidP="007F22A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2A3" w:rsidRDefault="007F22A3" w:rsidP="007F22A3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Style w:val="a4"/>
          <w:color w:val="000000"/>
          <w:sz w:val="28"/>
          <w:szCs w:val="28"/>
          <w:shd w:val="clear" w:color="auto" w:fill="FFFFFF"/>
        </w:rPr>
        <w:t>в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Style w:val="a4"/>
          <w:rFonts w:eastAsia="Times New Roman"/>
          <w:color w:val="000000"/>
          <w:sz w:val="28"/>
          <w:szCs w:val="28"/>
          <w:shd w:val="clear" w:color="auto" w:fill="FFFFFF"/>
        </w:rPr>
        <w:t>Торбеевского городского поселения Торбеевского муниципального района Республики Мордовия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от 19.11.2018 №577 «О создании органа внутреннего муниципального финансового контроля в </w:t>
      </w:r>
      <w:proofErr w:type="spellStart"/>
      <w:r>
        <w:rPr>
          <w:rStyle w:val="a4"/>
          <w:rFonts w:eastAsia="Times New Roman"/>
          <w:color w:val="000000"/>
          <w:sz w:val="28"/>
          <w:szCs w:val="28"/>
          <w:shd w:val="clear" w:color="auto" w:fill="FFFFFF"/>
        </w:rPr>
        <w:t>Торбеевском</w:t>
      </w:r>
      <w:proofErr w:type="spellEnd"/>
      <w:r>
        <w:rPr>
          <w:rStyle w:val="a4"/>
          <w:rFonts w:eastAsia="Times New Roman"/>
          <w:color w:val="000000"/>
          <w:sz w:val="28"/>
          <w:szCs w:val="28"/>
          <w:shd w:val="clear" w:color="auto" w:fill="FFFFFF"/>
        </w:rPr>
        <w:t xml:space="preserve"> городском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поселении </w:t>
      </w:r>
      <w:r>
        <w:rPr>
          <w:rStyle w:val="a4"/>
          <w:rFonts w:eastAsia="Times New Roman"/>
          <w:color w:val="000000"/>
          <w:sz w:val="28"/>
          <w:szCs w:val="28"/>
          <w:shd w:val="clear" w:color="auto" w:fill="FFFFFF"/>
        </w:rPr>
        <w:t>Торбеевского муниципального района Республики Мордовия</w:t>
      </w:r>
      <w:r>
        <w:rPr>
          <w:rStyle w:val="a4"/>
          <w:color w:val="000000"/>
          <w:sz w:val="28"/>
          <w:szCs w:val="28"/>
          <w:shd w:val="clear" w:color="auto" w:fill="FFFFFF"/>
        </w:rPr>
        <w:t>», следующие изменения:</w:t>
      </w:r>
    </w:p>
    <w:p w:rsidR="007F22A3" w:rsidRDefault="007F22A3" w:rsidP="007F22A3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</w:pPr>
    </w:p>
    <w:p w:rsidR="007F22A3" w:rsidRDefault="007F22A3" w:rsidP="007F22A3">
      <w:pPr>
        <w:pStyle w:val="11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-  приложение 1 изложить в следующей  редакции:</w:t>
      </w:r>
    </w:p>
    <w:p w:rsidR="007F22A3" w:rsidRDefault="007F22A3" w:rsidP="007F22A3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7F22A3" w:rsidRDefault="007F22A3" w:rsidP="007F22A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F22A3" w:rsidRDefault="007F22A3" w:rsidP="007F22A3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Торбеевского городского поселения </w:t>
      </w:r>
    </w:p>
    <w:p w:rsidR="007F22A3" w:rsidRDefault="007F22A3" w:rsidP="007F22A3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Торбеевского муниципального района </w:t>
      </w:r>
    </w:p>
    <w:p w:rsidR="007F22A3" w:rsidRDefault="007F22A3" w:rsidP="007F22A3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</w:p>
    <w:p w:rsidR="007F22A3" w:rsidRDefault="007F22A3" w:rsidP="007F22A3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rPr>
          <w:rStyle w:val="a4"/>
          <w:color w:val="000000"/>
          <w:sz w:val="24"/>
          <w:szCs w:val="24"/>
          <w:highlight w:val="white"/>
        </w:rPr>
        <w:t>от «19» ноября 2018 г.  № 577</w:t>
      </w:r>
    </w:p>
    <w:p w:rsidR="007F22A3" w:rsidRDefault="007F22A3" w:rsidP="007F22A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7F22A3" w:rsidRDefault="007F22A3" w:rsidP="007F22A3">
      <w:pPr>
        <w:pStyle w:val="a5"/>
        <w:numPr>
          <w:ilvl w:val="0"/>
          <w:numId w:val="2"/>
        </w:numPr>
        <w:jc w:val="center"/>
      </w:pPr>
      <w:r>
        <w:rPr>
          <w:rFonts w:ascii="Times New Roman" w:hAnsi="Times New Roman"/>
          <w:b/>
          <w:sz w:val="28"/>
          <w:szCs w:val="28"/>
        </w:rPr>
        <w:t>Полномочия по осуществлению внутреннего муниципального финансового контроля возложить 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F22A3" w:rsidRDefault="007F22A3" w:rsidP="007F22A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F22A3" w:rsidRDefault="007F22A3" w:rsidP="007F22A3">
      <w:pPr>
        <w:pStyle w:val="a5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>-   главного специалиста Торбеевского городского поселения Торбеевского муниципального района Республики Мордовия</w:t>
      </w:r>
    </w:p>
    <w:p w:rsidR="007F22A3" w:rsidRDefault="007F22A3" w:rsidP="007F22A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F22A3" w:rsidRDefault="007F22A3" w:rsidP="007F22A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2.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ризнать утратившим силу 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муниципального финансового контроля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2).</w:t>
      </w:r>
    </w:p>
    <w:p w:rsidR="007F22A3" w:rsidRDefault="007F22A3" w:rsidP="007F22A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 осуществлении полномочий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финансовому  контролю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поселении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в работе федеральными стандартами внутреннего государственного (муниципального) финансового контроля, утвержденными Правительством Российской Федерации.</w:t>
      </w:r>
    </w:p>
    <w:p w:rsidR="007F22A3" w:rsidRDefault="007F22A3" w:rsidP="007F22A3">
      <w:pPr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распространяет свое действие на правоотношения, возникшие с 1 января 2024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размещению на официальном сайте Администрации Торбеевского городского поселения Торбеевского муниципального района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7F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torbeevskoe</w:t>
      </w:r>
      <w:proofErr w:type="spellEnd"/>
      <w:r w:rsidRPr="007F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7F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gosweb</w:t>
      </w:r>
      <w:proofErr w:type="spellEnd"/>
      <w:r w:rsidRPr="007F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7F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7F22A3" w:rsidRDefault="007F22A3" w:rsidP="007F22A3">
      <w:pPr>
        <w:rPr>
          <w:rFonts w:ascii="Times New Roman" w:hAnsi="Times New Roman" w:cs="Times New Roman"/>
        </w:rPr>
      </w:pPr>
    </w:p>
    <w:p w:rsidR="007F22A3" w:rsidRDefault="007F22A3" w:rsidP="007F22A3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Глава  администрации</w:t>
      </w:r>
    </w:p>
    <w:p w:rsidR="007F22A3" w:rsidRDefault="007F22A3" w:rsidP="007F22A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Торбеевского городского поселения                                                  А.Н. Балашов</w:t>
      </w:r>
    </w:p>
    <w:p w:rsidR="007F22A3" w:rsidRDefault="007F22A3" w:rsidP="007F22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2A3" w:rsidRDefault="007F22A3" w:rsidP="007F22A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tbl>
      <w:tblPr>
        <w:tblW w:w="9678" w:type="dxa"/>
        <w:tblInd w:w="108" w:type="dxa"/>
        <w:tblLook w:val="04A0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Торбеевского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Торбеевского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Торбеевский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>
      <w:bookmarkStart w:id="0" w:name="_GoBack"/>
      <w:bookmarkEnd w:id="0"/>
    </w:p>
    <w:sectPr w:rsidR="003D4AEC" w:rsidRPr="003D4AEC" w:rsidSect="00B7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highlight w:val="white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C5E"/>
    <w:rsid w:val="003D4AEC"/>
    <w:rsid w:val="005B6C5E"/>
    <w:rsid w:val="007F22A3"/>
    <w:rsid w:val="00B70A40"/>
    <w:rsid w:val="00DB0BE8"/>
    <w:rsid w:val="00FB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0"/>
  </w:style>
  <w:style w:type="paragraph" w:styleId="1">
    <w:name w:val="heading 1"/>
    <w:basedOn w:val="a"/>
    <w:next w:val="a"/>
    <w:link w:val="10"/>
    <w:qFormat/>
    <w:rsid w:val="007F22A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F22A3"/>
    <w:pPr>
      <w:widowControl w:val="0"/>
      <w:numPr>
        <w:ilvl w:val="3"/>
        <w:numId w:val="1"/>
      </w:numPr>
      <w:suppressAutoHyphens/>
      <w:autoSpaceDE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2A3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7F22A3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styleId="a3">
    <w:name w:val="Hyperlink"/>
    <w:rsid w:val="007F22A3"/>
    <w:rPr>
      <w:color w:val="0000FF"/>
      <w:u w:val="single"/>
    </w:rPr>
  </w:style>
  <w:style w:type="character" w:styleId="a4">
    <w:name w:val="Strong"/>
    <w:qFormat/>
    <w:rsid w:val="007F22A3"/>
    <w:rPr>
      <w:rFonts w:ascii="Times New Roman" w:hAnsi="Times New Roman" w:cs="Times New Roman" w:hint="default"/>
      <w:b/>
      <w:bCs/>
    </w:rPr>
  </w:style>
  <w:style w:type="paragraph" w:styleId="a5">
    <w:name w:val="No Spacing"/>
    <w:qFormat/>
    <w:rsid w:val="007F22A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1">
    <w:name w:val="Текст1"/>
    <w:basedOn w:val="a"/>
    <w:rsid w:val="007F22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F22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525a1e39-fd0f-4d98-a779-03810b6efd94.html" TargetMode="External"/><Relationship Id="rId5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ForumPRO1</cp:lastModifiedBy>
  <cp:revision>3</cp:revision>
  <dcterms:created xsi:type="dcterms:W3CDTF">2024-12-04T12:44:00Z</dcterms:created>
  <dcterms:modified xsi:type="dcterms:W3CDTF">2024-12-04T12:49:00Z</dcterms:modified>
</cp:coreProperties>
</file>