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3AE88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7AEAFE96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СОВЕТ ДЕПУТАТОВ</w:t>
      </w:r>
    </w:p>
    <w:p w14:paraId="48DC2FC9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ТОРБЕЕВСКОГО ГОРОДСКОГО ПОСЕЛЕНИЯ</w:t>
      </w:r>
    </w:p>
    <w:p w14:paraId="43AD384B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ТОРБЕЕВСКОГО МУНИЦИПАЛЬНОГО РАЙОНА </w:t>
      </w:r>
    </w:p>
    <w:p w14:paraId="305ABCCE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РЕСПУБЛИКИ МОРДОВИЯ</w:t>
      </w:r>
    </w:p>
    <w:p w14:paraId="35162953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EAC16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Тридцать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 xml:space="preserve"> седьмая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сессия</w:t>
      </w:r>
    </w:p>
    <w:p w14:paraId="34AC55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седьм</w:t>
      </w:r>
      <w:r>
        <w:rPr>
          <w:rFonts w:ascii="Times New Roman" w:hAnsi="Times New Roman" w:cs="Times New Roman"/>
          <w:b/>
          <w:sz w:val="28"/>
          <w:szCs w:val="28"/>
        </w:rPr>
        <w:t>ого созыва)</w:t>
      </w:r>
    </w:p>
    <w:p w14:paraId="09D134A7">
      <w:pPr>
        <w:pStyle w:val="10"/>
        <w:spacing w:before="0" w:beforeAutospacing="0" w:after="0"/>
        <w:jc w:val="center"/>
        <w:rPr>
          <w:sz w:val="28"/>
          <w:szCs w:val="28"/>
        </w:rPr>
      </w:pPr>
    </w:p>
    <w:p w14:paraId="69C19D5A">
      <w:pPr>
        <w:pStyle w:val="10"/>
        <w:spacing w:before="0" w:beforeAutospacing="0" w:after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 Е Ш Е Н И Е</w:t>
      </w:r>
    </w:p>
    <w:p w14:paraId="0ACE4A13">
      <w:pPr>
        <w:pStyle w:val="10"/>
        <w:spacing w:before="0" w:beforeAutospacing="0" w:after="0"/>
        <w:jc w:val="center"/>
      </w:pPr>
    </w:p>
    <w:p w14:paraId="6C6CEAC1">
      <w:pPr>
        <w:pStyle w:val="10"/>
        <w:spacing w:after="0"/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>04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t>июня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20</w:t>
      </w: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>25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           </w:t>
      </w: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 xml:space="preserve">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рп Торбеево                                         № </w:t>
      </w: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>107</w:t>
      </w:r>
      <w:bookmarkStart w:id="0" w:name="_GoBack"/>
      <w:bookmarkEnd w:id="0"/>
    </w:p>
    <w:p w14:paraId="1E6020F0">
      <w:pPr>
        <w:pStyle w:val="10"/>
        <w:spacing w:after="0"/>
        <w:jc w:val="both"/>
        <w:rPr>
          <w:sz w:val="28"/>
          <w:szCs w:val="28"/>
        </w:rPr>
      </w:pPr>
    </w:p>
    <w:p w14:paraId="1C536A55">
      <w:pPr>
        <w:pStyle w:val="2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20C22"/>
          <w:sz w:val="28"/>
          <w:szCs w:val="28"/>
        </w:rPr>
        <w:t xml:space="preserve">О предоставлении лицами, замещающими муниципальные должности в Торбеевском городском поселении, сведений </w:t>
      </w: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на себя, своих супруг (супругов) и несовершеннолетних детей</w:t>
      </w:r>
    </w:p>
    <w:p w14:paraId="09FD7E86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A73BA">
      <w:pPr>
        <w:pStyle w:val="18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12.1 Федерального закона от 25 декабря 2008 г. № 273-ФЗ «О противодействии коррупции», </w:t>
      </w:r>
      <w:r>
        <w:fldChar w:fldCharType="begin"/>
      </w:r>
      <w:r>
        <w:instrText xml:space="preserve"> HYPERLINK "https://www.consultant.ru/document/cons_doc_LAW_439126/" </w:instrText>
      </w:r>
      <w:r>
        <w:fldChar w:fldCharType="separate"/>
      </w:r>
      <w:r>
        <w:rPr>
          <w:sz w:val="28"/>
          <w:szCs w:val="28"/>
        </w:rPr>
        <w:t>Федеральным законом от 06.02.2023 N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"https://docs.cntd.ru/document/420373836" </w:instrText>
      </w:r>
      <w:r>
        <w:fldChar w:fldCharType="separate"/>
      </w:r>
      <w:r>
        <w:rPr>
          <w:sz w:val="28"/>
          <w:szCs w:val="28"/>
        </w:rPr>
        <w:t>Федеральным  законом от 25 декабря 2008 года N 273-ФЗ «О противодействии коррупции"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 Законом Республики Мордовия от 8 июня 2007 года N 54-З «О противодействии коррупции в Республике Мордовия»,  руководствуясь частью 8 статьи 26 Устава Торбеевского городского поселения, Совет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1A4D7BEB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 депутаты Совета депутатов представляют Главе Республики Мордовия ежегодно не позднее 30 апреля года, следующего за отчетным финансовым годом сведения о доходах, об имуществе и обязательствах имущественного характера, сведения о расходах,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24BE31BD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 депутаты Совета депутатов,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6D5B48E2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и депутаты Совета депутатов, осуществляющие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</w:p>
    <w:p w14:paraId="42DB111B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Депутат, осуществляющий свои полномочия без отрыва от основной деятельности, в случаях, предусмотренных </w:t>
      </w:r>
      <w:r>
        <w:fldChar w:fldCharType="begin"/>
      </w:r>
      <w:r>
        <w:instrText xml:space="preserve"> HYPERLINK "https://www.consultant.ru/document/cons_doc_LAW_442435/30b3f8c55f65557c253227a65b908cc075ce114a/" \l "dst60"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частью 1 статьи 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14:paraId="3A989D96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течение отчетного периода сделки, предусмотренные </w:t>
      </w:r>
      <w:r>
        <w:fldChar w:fldCharType="begin"/>
      </w:r>
      <w:r>
        <w:instrText xml:space="preserve"> HYPERLINK "https://docs.cntd.ru/document/902383514" \l "8OK0LN"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Главе Республики Мордовия в порядке, установленном Законом Республики Мордовия от 8 июня 2007 года N 54-З «О противодействии коррупции в Республике Мордовия». </w:t>
      </w:r>
    </w:p>
    <w:p w14:paraId="318E03E6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Обобщенная информация 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в порядке, установленном статьей 12-6 настоящего Закона Республики Мордовия от 8 июня 2007 года N 54-З «О противодействии коррупции в Республике Мордовия»</w:t>
      </w:r>
    </w:p>
    <w:p w14:paraId="6A5FF66F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 депутаты Совета депутатов, при наличии оснований и в порядке,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047DEE2D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 депутаты Совета депутатов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fldChar w:fldCharType="begin"/>
      </w:r>
      <w:r>
        <w:instrText xml:space="preserve"> HYPERLINK "https://www.consultant.ru/document/cons_doc_LAW_482878/98b73280366f58e51bc537f966aaf48159cacda7/" \l "dst336"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частями 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- </w:t>
      </w:r>
      <w:r>
        <w:fldChar w:fldCharType="begin"/>
      </w:r>
      <w:r>
        <w:instrText xml:space="preserve"> HYPERLINK "https://www.consultant.ru/document/cons_doc_LAW_482878/98b73280366f58e51bc537f966aaf48159cacda7/" \l "dst339"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6 статьи 13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Федерального закона от 25 декабря 2008 года N 273-ФЗ "О противодействии коррупции".</w:t>
      </w:r>
    </w:p>
    <w:p w14:paraId="297A9E67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в Совет депутатов Торбеевского городского поселения председателем и депутатами Совета депутатов Торбеевского городского поселения, принимаются кадровой службой (или лицом, ответственным за кадровое делопроизводство) администрации Торбеевского городского поселения.</w:t>
      </w:r>
    </w:p>
    <w:p w14:paraId="3B9E8D62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от 14 апреля 2016 года№ 133 «О предоставлении лицами, замещающими муниципальные должности в Торбеевском городском поселении, сведений о доходах, расходах, об имуществе и обязательствах имущественного характера на себя, своих супруг (супругов) и несовершеннолетних детей» признать утратившим силу.</w:t>
      </w:r>
    </w:p>
    <w:p w14:paraId="20C15CD1">
      <w:pPr>
        <w:pStyle w:val="1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(обнародования)  в официальном печатном издании Торбеевском городского поселения Торбеевского муниципального района Республики Мордовия информационном бюллетене «Торбеевский вестник» подлежит  размещению в информационно-телекоммуникационной сети «Интернет» по адресу: https://torbeevskoe-r13.gosweb.gosuslugi.ru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454F1E86"/>
    <w:p w14:paraId="6FA5CA48">
      <w:pPr>
        <w:pStyle w:val="13"/>
        <w:shd w:val="clear" w:color="auto" w:fill="FEFEFE"/>
        <w:tabs>
          <w:tab w:val="left" w:pos="1134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Торбеевского городского поселения                                О.В. Семина</w:t>
      </w:r>
    </w:p>
    <w:sectPr>
      <w:pgSz w:w="11906" w:h="16838"/>
      <w:pgMar w:top="851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E6CEC"/>
    <w:multiLevelType w:val="multilevel"/>
    <w:tmpl w:val="334E6CEC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BA"/>
    <w:rsid w:val="000901DD"/>
    <w:rsid w:val="000D50DF"/>
    <w:rsid w:val="000D6A77"/>
    <w:rsid w:val="00106490"/>
    <w:rsid w:val="00136FEE"/>
    <w:rsid w:val="00161E2A"/>
    <w:rsid w:val="002F3B02"/>
    <w:rsid w:val="00352371"/>
    <w:rsid w:val="00382DFB"/>
    <w:rsid w:val="003F04BC"/>
    <w:rsid w:val="00493F0C"/>
    <w:rsid w:val="004E1045"/>
    <w:rsid w:val="004F06E4"/>
    <w:rsid w:val="00537261"/>
    <w:rsid w:val="005707CE"/>
    <w:rsid w:val="005817A1"/>
    <w:rsid w:val="005912D5"/>
    <w:rsid w:val="00631464"/>
    <w:rsid w:val="00763434"/>
    <w:rsid w:val="0077125C"/>
    <w:rsid w:val="00790C72"/>
    <w:rsid w:val="00836AE0"/>
    <w:rsid w:val="00892741"/>
    <w:rsid w:val="008C39F3"/>
    <w:rsid w:val="009200B5"/>
    <w:rsid w:val="00944B9D"/>
    <w:rsid w:val="00952215"/>
    <w:rsid w:val="0098104E"/>
    <w:rsid w:val="00986CE7"/>
    <w:rsid w:val="009A4D4F"/>
    <w:rsid w:val="009E06E6"/>
    <w:rsid w:val="00A60189"/>
    <w:rsid w:val="00AA3CB3"/>
    <w:rsid w:val="00AF7DB3"/>
    <w:rsid w:val="00B411C3"/>
    <w:rsid w:val="00B50F73"/>
    <w:rsid w:val="00B632FC"/>
    <w:rsid w:val="00BF3452"/>
    <w:rsid w:val="00C01217"/>
    <w:rsid w:val="00C05AA6"/>
    <w:rsid w:val="00C33341"/>
    <w:rsid w:val="00C334D9"/>
    <w:rsid w:val="00CE1110"/>
    <w:rsid w:val="00D64CB4"/>
    <w:rsid w:val="00DA1D59"/>
    <w:rsid w:val="00DE243A"/>
    <w:rsid w:val="00DE476F"/>
    <w:rsid w:val="00DE5527"/>
    <w:rsid w:val="00E36E53"/>
    <w:rsid w:val="00E76FAE"/>
    <w:rsid w:val="00EA3AF9"/>
    <w:rsid w:val="00EB5F8F"/>
    <w:rsid w:val="00EB7B33"/>
    <w:rsid w:val="00ED646D"/>
    <w:rsid w:val="00F230BA"/>
    <w:rsid w:val="00FA62BF"/>
    <w:rsid w:val="00FC4498"/>
    <w:rsid w:val="00FD6921"/>
    <w:rsid w:val="00FF5CD9"/>
    <w:rsid w:val="21CC59EA"/>
    <w:rsid w:val="385E4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4"/>
    <w:link w:val="2"/>
    <w:qFormat/>
    <w:uiPriority w:val="0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paragraph" w:customStyle="1" w:styleId="12">
    <w:name w:val="Прижатый влево"/>
    <w:basedOn w:val="1"/>
    <w:next w:val="1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сноски Знак"/>
    <w:basedOn w:val="4"/>
    <w:link w:val="9"/>
    <w:semiHidden/>
    <w:qFormat/>
    <w:uiPriority w:val="99"/>
    <w:rPr>
      <w:sz w:val="20"/>
      <w:szCs w:val="20"/>
    </w:rPr>
  </w:style>
  <w:style w:type="character" w:customStyle="1" w:styleId="15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no-inde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search_resul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3</Pages>
  <Words>1083</Words>
  <Characters>6175</Characters>
  <Lines>51</Lines>
  <Paragraphs>14</Paragraphs>
  <TotalTime>25</TotalTime>
  <ScaleCrop>false</ScaleCrop>
  <LinksUpToDate>false</LinksUpToDate>
  <CharactersWithSpaces>7244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2025-04-16T12:54:00Z</dcterms:created>
  <dc:creator>Пащенко</dc:creator>
  <cp:lastModifiedBy>1</cp:lastModifiedBy>
  <cp:lastPrinted>2025-06-04T09:45:06Z</cp:lastPrinted>
  <dcterms:modified xsi:type="dcterms:W3CDTF">2025-06-04T10:07:50Z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A8111AD40E1F4EF0A8B6F7C4F402AD39_12</vt:lpwstr>
  </property>
</Properties>
</file>