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819"/>
          <w:tab w:val="center" w:pos="5031"/>
          <w:tab w:val="left" w:pos="7256"/>
          <w:tab w:val="left" w:pos="8869"/>
        </w:tabs>
        <w:autoSpaceDE w:val="0"/>
        <w:autoSpaceDN w:val="0"/>
        <w:adjustRightInd w:val="0"/>
        <w:jc w:val="center"/>
        <w:rPr>
          <w:rFonts w:hint="default" w:ascii="Times New Roman" w:hAnsi="Times New Roman" w:cs="Times New Roman"/>
          <w:b/>
          <w:bCs/>
          <w:color w:val="auto"/>
          <w:sz w:val="28"/>
          <w:szCs w:val="28"/>
          <w:lang w:val="ru-RU"/>
        </w:rPr>
      </w:pPr>
      <w:r>
        <w:rPr>
          <w:rFonts w:hint="default" w:ascii="Times New Roman" w:hAnsi="Times New Roman" w:cs="Times New Roman"/>
          <w:b/>
          <w:bCs/>
          <w:color w:val="auto"/>
          <w:sz w:val="28"/>
          <w:szCs w:val="28"/>
        </w:rPr>
        <w:t>АДМИНИСТРАЦИЯ</w:t>
      </w:r>
      <w:r>
        <w:rPr>
          <w:rFonts w:hint="default" w:ascii="Times New Roman" w:hAnsi="Times New Roman" w:cs="Times New Roman"/>
          <w:b/>
          <w:bCs/>
          <w:color w:val="auto"/>
          <w:sz w:val="28"/>
          <w:szCs w:val="28"/>
          <w:lang w:val="ru-RU"/>
        </w:rPr>
        <w:t xml:space="preserve"> ТОРБЕЕВСКОГО ГОРОДСКОГО ПОСЕЛЕНИЯ</w:t>
      </w:r>
    </w:p>
    <w:p>
      <w:pPr>
        <w:tabs>
          <w:tab w:val="center" w:pos="5031"/>
          <w:tab w:val="left" w:pos="8869"/>
        </w:tabs>
        <w:autoSpaceDE w:val="0"/>
        <w:autoSpaceDN w:val="0"/>
        <w:adjustRightInd w:val="0"/>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ТОРБЕЕВСКОГО МУНИЦИПАЛЬНОГО РАЙОНА</w:t>
      </w:r>
    </w:p>
    <w:p>
      <w:pPr>
        <w:tabs>
          <w:tab w:val="center" w:pos="5031"/>
          <w:tab w:val="left" w:pos="8869"/>
        </w:tabs>
        <w:autoSpaceDE w:val="0"/>
        <w:autoSpaceDN w:val="0"/>
        <w:adjustRightInd w:val="0"/>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РЕСПУБЛИКИ МОРДОВИЯ</w:t>
      </w:r>
    </w:p>
    <w:p>
      <w:pPr>
        <w:jc w:val="center"/>
        <w:rPr>
          <w:rFonts w:hint="default" w:ascii="Times New Roman" w:hAnsi="Times New Roman" w:cs="Times New Roman"/>
          <w:b/>
          <w:bCs/>
          <w:color w:val="auto"/>
          <w:sz w:val="32"/>
          <w:szCs w:val="32"/>
        </w:rPr>
      </w:pPr>
    </w:p>
    <w:p>
      <w:pPr>
        <w:jc w:val="center"/>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ПОСТАНОВЛЕНИЕ</w:t>
      </w:r>
    </w:p>
    <w:p>
      <w:pPr>
        <w:jc w:val="center"/>
        <w:rPr>
          <w:rFonts w:hint="default" w:ascii="Times New Roman" w:hAnsi="Times New Roman" w:cs="Times New Roman"/>
          <w:b/>
          <w:bCs/>
          <w:color w:val="auto"/>
          <w:sz w:val="16"/>
        </w:rPr>
      </w:pPr>
    </w:p>
    <w:p>
      <w:pPr>
        <w:jc w:val="center"/>
        <w:rPr>
          <w:rFonts w:hint="default" w:ascii="Times New Roman" w:hAnsi="Times New Roman" w:cs="Times New Roman"/>
          <w:b/>
          <w:bCs/>
          <w:color w:val="auto"/>
          <w:sz w:val="28"/>
          <w:szCs w:val="28"/>
          <w:lang w:val="ru-RU"/>
        </w:rPr>
      </w:pPr>
      <w:r>
        <w:rPr>
          <w:rFonts w:hint="default" w:ascii="Times New Roman" w:hAnsi="Times New Roman" w:cs="Times New Roman"/>
          <w:b/>
          <w:bCs/>
          <w:color w:val="auto"/>
          <w:sz w:val="28"/>
          <w:szCs w:val="28"/>
          <w:lang w:val="ru-RU"/>
        </w:rPr>
        <w:t xml:space="preserve">17 апреля </w:t>
      </w:r>
      <w:r>
        <w:rPr>
          <w:rFonts w:hint="default" w:ascii="Times New Roman" w:hAnsi="Times New Roman" w:cs="Times New Roman"/>
          <w:b/>
          <w:bCs/>
          <w:color w:val="auto"/>
          <w:sz w:val="28"/>
          <w:szCs w:val="28"/>
        </w:rPr>
        <w:t>202</w:t>
      </w:r>
      <w:r>
        <w:rPr>
          <w:rFonts w:hint="default" w:ascii="Times New Roman" w:hAnsi="Times New Roman" w:cs="Times New Roman"/>
          <w:b/>
          <w:bCs/>
          <w:color w:val="auto"/>
          <w:sz w:val="28"/>
          <w:szCs w:val="28"/>
          <w:lang w:val="ru-RU"/>
        </w:rPr>
        <w:t>4</w:t>
      </w:r>
      <w:r>
        <w:rPr>
          <w:rFonts w:hint="default" w:ascii="Times New Roman" w:hAnsi="Times New Roman" w:cs="Times New Roman"/>
          <w:b/>
          <w:bCs/>
          <w:color w:val="auto"/>
          <w:sz w:val="28"/>
          <w:szCs w:val="28"/>
        </w:rPr>
        <w:t xml:space="preserve"> г. </w:t>
      </w:r>
      <w:r>
        <w:rPr>
          <w:rFonts w:hint="default" w:ascii="Times New Roman" w:hAnsi="Times New Roman" w:cs="Times New Roman"/>
          <w:b/>
          <w:bCs/>
          <w:color w:val="auto"/>
          <w:sz w:val="28"/>
          <w:szCs w:val="28"/>
          <w:lang w:val="ru-RU"/>
        </w:rPr>
        <w:t xml:space="preserve">                                                                            </w:t>
      </w:r>
      <w:r>
        <w:rPr>
          <w:rFonts w:hint="default" w:ascii="Times New Roman" w:hAnsi="Times New Roman" w:cs="Times New Roman"/>
          <w:b/>
          <w:bCs/>
          <w:color w:val="auto"/>
          <w:sz w:val="28"/>
          <w:szCs w:val="28"/>
        </w:rPr>
        <w:t xml:space="preserve">№ </w:t>
      </w:r>
      <w:r>
        <w:rPr>
          <w:rFonts w:hint="default" w:ascii="Times New Roman" w:hAnsi="Times New Roman" w:cs="Times New Roman"/>
          <w:b/>
          <w:bCs/>
          <w:color w:val="auto"/>
          <w:sz w:val="28"/>
          <w:szCs w:val="28"/>
          <w:lang w:val="ru-RU"/>
        </w:rPr>
        <w:t>113</w:t>
      </w:r>
    </w:p>
    <w:p>
      <w:pPr>
        <w:widowControl w:val="0"/>
        <w:autoSpaceDE w:val="0"/>
        <w:autoSpaceDN w:val="0"/>
        <w:adjustRightInd w:val="0"/>
        <w:jc w:val="center"/>
        <w:rPr>
          <w:rFonts w:hint="default" w:ascii="Times New Roman" w:hAnsi="Times New Roman" w:cs="Times New Roman"/>
          <w:b/>
          <w:bCs/>
          <w:color w:val="auto"/>
          <w:sz w:val="28"/>
          <w:szCs w:val="28"/>
          <w:lang w:val="ru-RU"/>
        </w:rPr>
      </w:pPr>
      <w:r>
        <w:rPr>
          <w:rFonts w:hint="default" w:ascii="Times New Roman" w:hAnsi="Times New Roman" w:cs="Times New Roman"/>
          <w:b/>
          <w:bCs/>
          <w:color w:val="auto"/>
          <w:sz w:val="28"/>
          <w:szCs w:val="28"/>
          <w:lang w:val="ru-RU"/>
        </w:rPr>
        <w:t>рп Торбеево</w:t>
      </w:r>
    </w:p>
    <w:p>
      <w:pPr>
        <w:widowControl w:val="0"/>
        <w:autoSpaceDE w:val="0"/>
        <w:autoSpaceDN w:val="0"/>
        <w:adjustRightInd w:val="0"/>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lang w:val="ru-RU"/>
        </w:rPr>
        <w:t>О</w:t>
      </w:r>
      <w:r>
        <w:rPr>
          <w:rFonts w:hint="default" w:ascii="Times New Roman" w:hAnsi="Times New Roman" w:cs="Times New Roman"/>
          <w:b/>
          <w:bCs/>
          <w:color w:val="auto"/>
          <w:sz w:val="28"/>
          <w:szCs w:val="28"/>
        </w:rPr>
        <w:t xml:space="preserve">б утверждении административного регламента </w:t>
      </w:r>
    </w:p>
    <w:p>
      <w:pPr>
        <w:widowControl w:val="0"/>
        <w:autoSpaceDE w:val="0"/>
        <w:autoSpaceDN w:val="0"/>
        <w:adjustRightInd w:val="0"/>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предоставления муниципальной услуги администраци</w:t>
      </w:r>
      <w:r>
        <w:rPr>
          <w:rFonts w:hint="default" w:ascii="Times New Roman" w:hAnsi="Times New Roman" w:cs="Times New Roman"/>
          <w:b/>
          <w:bCs/>
          <w:color w:val="auto"/>
          <w:sz w:val="28"/>
          <w:szCs w:val="28"/>
          <w:lang w:val="ru-RU"/>
        </w:rPr>
        <w:t>ей</w:t>
      </w:r>
      <w:r>
        <w:rPr>
          <w:rFonts w:hint="default" w:ascii="Times New Roman" w:hAnsi="Times New Roman" w:cs="Times New Roman"/>
          <w:b/>
          <w:bCs/>
          <w:color w:val="auto"/>
          <w:sz w:val="28"/>
          <w:szCs w:val="28"/>
        </w:rPr>
        <w:t xml:space="preserve"> </w:t>
      </w:r>
    </w:p>
    <w:p>
      <w:pPr>
        <w:widowControl w:val="0"/>
        <w:autoSpaceDE w:val="0"/>
        <w:autoSpaceDN w:val="0"/>
        <w:adjustRightInd w:val="0"/>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lang w:val="ru-RU"/>
        </w:rPr>
        <w:t>Торбеевского городского поселения Т</w:t>
      </w:r>
      <w:r>
        <w:rPr>
          <w:rFonts w:hint="default" w:ascii="Times New Roman" w:hAnsi="Times New Roman" w:cs="Times New Roman"/>
          <w:b/>
          <w:bCs/>
          <w:color w:val="auto"/>
          <w:sz w:val="28"/>
          <w:szCs w:val="28"/>
        </w:rPr>
        <w:t xml:space="preserve">орбеевского </w:t>
      </w:r>
    </w:p>
    <w:p>
      <w:pPr>
        <w:widowControl w:val="0"/>
        <w:autoSpaceDE w:val="0"/>
        <w:autoSpaceDN w:val="0"/>
        <w:adjustRightInd w:val="0"/>
        <w:jc w:val="center"/>
        <w:rPr>
          <w:rFonts w:hint="default" w:ascii="Times New Roman" w:hAnsi="Times New Roman" w:cs="Times New Roman"/>
          <w:b/>
          <w:bCs/>
          <w:color w:val="auto"/>
          <w:sz w:val="28"/>
          <w:szCs w:val="28"/>
          <w:lang w:val="ru-RU"/>
        </w:rPr>
      </w:pPr>
      <w:r>
        <w:rPr>
          <w:rFonts w:hint="default" w:ascii="Times New Roman" w:hAnsi="Times New Roman" w:cs="Times New Roman"/>
          <w:b/>
          <w:bCs/>
          <w:color w:val="auto"/>
          <w:sz w:val="28"/>
          <w:szCs w:val="28"/>
        </w:rPr>
        <w:t>муниципального района</w:t>
      </w:r>
      <w:r>
        <w:rPr>
          <w:rFonts w:hint="default" w:ascii="Times New Roman" w:hAnsi="Times New Roman" w:cs="Times New Roman"/>
          <w:b/>
          <w:bCs/>
          <w:color w:val="auto"/>
          <w:sz w:val="28"/>
          <w:szCs w:val="28"/>
          <w:lang w:val="ru-RU"/>
        </w:rPr>
        <w:t xml:space="preserve"> Республики Мордовия </w:t>
      </w:r>
    </w:p>
    <w:p>
      <w:pPr>
        <w:widowControl w:val="0"/>
        <w:autoSpaceDE w:val="0"/>
        <w:autoSpaceDN w:val="0"/>
        <w:adjustRightInd w:val="0"/>
        <w:jc w:val="center"/>
        <w:rPr>
          <w:rFonts w:hint="default" w:ascii="Times New Roman" w:hAnsi="Times New Roman" w:cs="Times New Roman"/>
          <w:b/>
          <w:bCs/>
          <w:color w:val="auto"/>
          <w:sz w:val="28"/>
          <w:szCs w:val="28"/>
          <w:lang w:val="ru-RU"/>
        </w:rPr>
      </w:pPr>
      <w:r>
        <w:rPr>
          <w:rFonts w:hint="default" w:ascii="Times New Roman" w:hAnsi="Times New Roman" w:cs="Times New Roman"/>
          <w:b/>
          <w:bCs/>
          <w:color w:val="auto"/>
          <w:sz w:val="28"/>
          <w:szCs w:val="28"/>
        </w:rPr>
        <w:t>«Предоставление жилого помещения по договору социального найма</w:t>
      </w:r>
      <w:r>
        <w:rPr>
          <w:rFonts w:hint="default" w:ascii="Times New Roman" w:hAnsi="Times New Roman" w:cs="Times New Roman"/>
          <w:b/>
          <w:bCs/>
          <w:color w:val="auto"/>
          <w:sz w:val="28"/>
          <w:szCs w:val="28"/>
          <w:lang w:val="ru-RU"/>
        </w:rPr>
        <w:t xml:space="preserve"> </w:t>
      </w:r>
      <w:r>
        <w:rPr>
          <w:rFonts w:hint="default" w:ascii="Times New Roman" w:hAnsi="Times New Roman" w:cs="Times New Roman"/>
          <w:b/>
          <w:bCs/>
          <w:color w:val="auto"/>
          <w:sz w:val="28"/>
          <w:szCs w:val="28"/>
        </w:rPr>
        <w:t>»</w:t>
      </w:r>
      <w:r>
        <w:rPr>
          <w:rFonts w:hint="default" w:ascii="Times New Roman" w:hAnsi="Times New Roman" w:cs="Times New Roman"/>
          <w:b/>
          <w:bCs/>
          <w:i/>
          <w:iCs/>
          <w:color w:val="auto"/>
          <w:sz w:val="28"/>
          <w:szCs w:val="28"/>
        </w:rPr>
        <w:t xml:space="preserve"> </w:t>
      </w:r>
      <w:r>
        <w:rPr>
          <w:rFonts w:hint="default" w:ascii="Times New Roman" w:hAnsi="Times New Roman" w:cs="Times New Roman"/>
          <w:b/>
          <w:bCs/>
          <w:i/>
          <w:iCs/>
          <w:color w:val="auto"/>
          <w:sz w:val="28"/>
          <w:szCs w:val="28"/>
          <w:lang w:val="ru-RU"/>
        </w:rPr>
        <w:t xml:space="preserve"> </w:t>
      </w:r>
    </w:p>
    <w:p>
      <w:pPr>
        <w:autoSpaceDE w:val="0"/>
        <w:autoSpaceDN w:val="0"/>
        <w:adjustRightInd w:val="0"/>
        <w:rPr>
          <w:rFonts w:hint="default" w:ascii="Times New Roman" w:hAnsi="Times New Roman" w:eastAsia="Calibri" w:cs="Times New Roman"/>
          <w:color w:val="auto"/>
          <w:sz w:val="28"/>
          <w:szCs w:val="28"/>
        </w:rPr>
      </w:pPr>
    </w:p>
    <w:p>
      <w:pPr>
        <w:autoSpaceDE w:val="0"/>
        <w:autoSpaceDN w:val="0"/>
        <w:adjustRightInd w:val="0"/>
        <w:jc w:val="both"/>
        <w:rPr>
          <w:rFonts w:hint="default" w:ascii="Times New Roman" w:hAnsi="Times New Roman" w:eastAsia="Calibri" w:cs="Times New Roman"/>
          <w:color w:val="auto"/>
          <w:sz w:val="28"/>
          <w:szCs w:val="28"/>
        </w:rPr>
      </w:pPr>
      <w:bookmarkStart w:id="0" w:name="sub_1"/>
      <w:r>
        <w:rPr>
          <w:rFonts w:hint="default" w:ascii="Times New Roman" w:hAnsi="Times New Roman" w:eastAsia="Calibri" w:cs="Times New Roman"/>
          <w:color w:val="auto"/>
          <w:sz w:val="28"/>
          <w:szCs w:val="28"/>
        </w:rPr>
        <w:t xml:space="preserve">          В соответствии с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"https://internet.garant.ru/" \l "/document/186367/entry/0" </w:instrText>
      </w:r>
      <w:r>
        <w:rPr>
          <w:rFonts w:hint="default" w:ascii="Times New Roman" w:hAnsi="Times New Roman" w:cs="Times New Roman"/>
          <w:color w:val="auto"/>
        </w:rPr>
        <w:fldChar w:fldCharType="separate"/>
      </w:r>
      <w:r>
        <w:rPr>
          <w:rFonts w:hint="default" w:ascii="Times New Roman" w:hAnsi="Times New Roman" w:eastAsia="Calibri" w:cs="Times New Roman"/>
          <w:color w:val="auto"/>
          <w:sz w:val="28"/>
          <w:szCs w:val="28"/>
        </w:rPr>
        <w:t>Федеральным законом</w:t>
      </w:r>
      <w:r>
        <w:rPr>
          <w:rFonts w:hint="default" w:ascii="Times New Roman" w:hAnsi="Times New Roman" w:eastAsia="Calibri" w:cs="Times New Roman"/>
          <w:color w:val="auto"/>
          <w:sz w:val="28"/>
          <w:szCs w:val="28"/>
        </w:rPr>
        <w:fldChar w:fldCharType="end"/>
      </w:r>
      <w:r>
        <w:rPr>
          <w:rFonts w:hint="default" w:ascii="Times New Roman" w:hAnsi="Times New Roman" w:eastAsia="Calibri" w:cs="Times New Roman"/>
          <w:color w:val="auto"/>
          <w:sz w:val="28"/>
          <w:szCs w:val="28"/>
        </w:rPr>
        <w:t> от 6 октября 2003 года № 131-ФЗ «Об общих принципах организации местного самоуправления в Российской Федерации»,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"https://internet.garant.ru/" \l "/document/12177515/entry/0" </w:instrText>
      </w:r>
      <w:r>
        <w:rPr>
          <w:rFonts w:hint="default" w:ascii="Times New Roman" w:hAnsi="Times New Roman" w:cs="Times New Roman"/>
          <w:color w:val="auto"/>
        </w:rPr>
        <w:fldChar w:fldCharType="separate"/>
      </w:r>
      <w:r>
        <w:rPr>
          <w:rFonts w:hint="default" w:ascii="Times New Roman" w:hAnsi="Times New Roman" w:eastAsia="Calibri" w:cs="Times New Roman"/>
          <w:color w:val="auto"/>
          <w:sz w:val="28"/>
          <w:szCs w:val="28"/>
        </w:rPr>
        <w:t>Федеральным законом</w:t>
      </w:r>
      <w:r>
        <w:rPr>
          <w:rFonts w:hint="default" w:ascii="Times New Roman" w:hAnsi="Times New Roman" w:eastAsia="Calibri" w:cs="Times New Roman"/>
          <w:color w:val="auto"/>
          <w:sz w:val="28"/>
          <w:szCs w:val="28"/>
        </w:rPr>
        <w:fldChar w:fldCharType="end"/>
      </w:r>
      <w:r>
        <w:rPr>
          <w:rFonts w:hint="default" w:ascii="Times New Roman" w:hAnsi="Times New Roman" w:eastAsia="Calibri" w:cs="Times New Roman"/>
          <w:color w:val="auto"/>
          <w:sz w:val="28"/>
          <w:szCs w:val="28"/>
        </w:rPr>
        <w:t> от 27 июля 2010 года № 210-ФЗ «Об организации предоставления государственных и муниципальных услуг»,</w:t>
      </w:r>
      <w:r>
        <w:rPr>
          <w:rFonts w:hint="default" w:ascii="Times New Roman" w:hAnsi="Times New Roman" w:eastAsia="Calibri" w:cs="Times New Roman"/>
          <w:color w:val="auto"/>
          <w:sz w:val="28"/>
          <w:szCs w:val="28"/>
          <w:lang w:val="ru-RU"/>
        </w:rPr>
        <w:t xml:space="preserve"> </w:t>
      </w:r>
      <w:r>
        <w:rPr>
          <w:rFonts w:hint="default" w:ascii="Times New Roman" w:hAnsi="Times New Roman" w:cs="Times New Roman"/>
          <w:color w:val="auto"/>
          <w:sz w:val="28"/>
          <w:szCs w:val="28"/>
        </w:rPr>
        <w:t xml:space="preserve">постановлением администрации Торбеевского городского поселения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374 от 28.08.2019г «Об утверждении  Порядка разработки и утверждения административных регламентов предоставления муниципальных услуг»</w:t>
      </w:r>
      <w:r>
        <w:rPr>
          <w:rFonts w:hint="default" w:ascii="Times New Roman" w:hAnsi="Times New Roman" w:cs="Times New Roman"/>
          <w:color w:val="auto"/>
          <w:sz w:val="28"/>
          <w:szCs w:val="28"/>
          <w:lang w:val="ru-RU"/>
        </w:rPr>
        <w:t xml:space="preserve">, </w:t>
      </w:r>
      <w:r>
        <w:rPr>
          <w:rFonts w:hint="default" w:ascii="Times New Roman" w:hAnsi="Times New Roman" w:eastAsia="Calibri" w:cs="Times New Roman"/>
          <w:color w:val="auto"/>
          <w:sz w:val="28"/>
          <w:szCs w:val="28"/>
        </w:rPr>
        <w:t xml:space="preserve"> администрация Торбеевского муниципального района Республики Мордовия </w:t>
      </w:r>
    </w:p>
    <w:p>
      <w:pPr>
        <w:autoSpaceDE w:val="0"/>
        <w:autoSpaceDN w:val="0"/>
        <w:adjustRightInd w:val="0"/>
        <w:jc w:val="center"/>
        <w:rPr>
          <w:rFonts w:hint="default" w:ascii="Times New Roman" w:hAnsi="Times New Roman" w:eastAsia="Calibri" w:cs="Times New Roman"/>
          <w:b/>
          <w:bCs/>
          <w:caps/>
          <w:color w:val="auto"/>
          <w:sz w:val="28"/>
          <w:szCs w:val="28"/>
        </w:rPr>
      </w:pPr>
      <w:r>
        <w:rPr>
          <w:rFonts w:hint="default" w:ascii="Times New Roman" w:hAnsi="Times New Roman" w:eastAsia="Calibri" w:cs="Times New Roman"/>
          <w:b/>
          <w:bCs/>
          <w:caps/>
          <w:color w:val="auto"/>
          <w:sz w:val="28"/>
          <w:szCs w:val="28"/>
        </w:rPr>
        <w:t>постановляет:</w:t>
      </w:r>
    </w:p>
    <w:p>
      <w:pPr>
        <w:numPr>
          <w:ilvl w:val="0"/>
          <w:numId w:val="1"/>
        </w:numPr>
        <w:autoSpaceDE w:val="0"/>
        <w:autoSpaceDN w:val="0"/>
        <w:adjustRightInd w:val="0"/>
        <w:ind w:firstLine="708"/>
        <w:jc w:val="both"/>
        <w:rPr>
          <w:rFonts w:hint="default" w:ascii="Times New Roman" w:hAnsi="Times New Roman" w:eastAsia="Calibri" w:cs="Times New Roman"/>
          <w:color w:val="auto"/>
          <w:sz w:val="28"/>
          <w:szCs w:val="28"/>
        </w:rPr>
      </w:pPr>
      <w:r>
        <w:rPr>
          <w:rFonts w:hint="default" w:ascii="Times New Roman" w:hAnsi="Times New Roman" w:eastAsia="Calibri" w:cs="Times New Roman"/>
          <w:color w:val="auto"/>
          <w:sz w:val="28"/>
          <w:szCs w:val="28"/>
        </w:rPr>
        <w:t>Утвердить прилагаемый  Административный регламент предоставления муниципальной услуги администраци</w:t>
      </w:r>
      <w:r>
        <w:rPr>
          <w:rFonts w:hint="default" w:ascii="Times New Roman" w:hAnsi="Times New Roman" w:eastAsia="Calibri" w:cs="Times New Roman"/>
          <w:color w:val="auto"/>
          <w:sz w:val="28"/>
          <w:szCs w:val="28"/>
          <w:lang w:val="ru-RU"/>
        </w:rPr>
        <w:t>ей</w:t>
      </w:r>
      <w:r>
        <w:rPr>
          <w:rFonts w:hint="default" w:ascii="Times New Roman" w:hAnsi="Times New Roman" w:eastAsia="Calibri" w:cs="Times New Roman"/>
          <w:color w:val="auto"/>
          <w:sz w:val="28"/>
          <w:szCs w:val="28"/>
        </w:rPr>
        <w:t xml:space="preserve"> </w:t>
      </w:r>
      <w:r>
        <w:rPr>
          <w:rFonts w:hint="default" w:ascii="Times New Roman" w:hAnsi="Times New Roman" w:eastAsia="Calibri" w:cs="Times New Roman"/>
          <w:color w:val="auto"/>
          <w:sz w:val="28"/>
          <w:szCs w:val="28"/>
          <w:lang w:val="ru-RU"/>
        </w:rPr>
        <w:t xml:space="preserve">Торбеевского городского поселения </w:t>
      </w:r>
      <w:r>
        <w:rPr>
          <w:rFonts w:hint="default" w:ascii="Times New Roman" w:hAnsi="Times New Roman" w:eastAsia="Calibri" w:cs="Times New Roman"/>
          <w:color w:val="auto"/>
          <w:sz w:val="28"/>
          <w:szCs w:val="28"/>
        </w:rPr>
        <w:t>Торбеевского муниципального района Республики Мордовия</w:t>
      </w:r>
      <w:r>
        <w:rPr>
          <w:rFonts w:hint="default" w:ascii="Times New Roman" w:hAnsi="Times New Roman" w:eastAsia="Calibri" w:cs="Times New Roman"/>
          <w:color w:val="auto"/>
          <w:sz w:val="28"/>
          <w:szCs w:val="28"/>
          <w:lang w:val="ru-RU"/>
        </w:rPr>
        <w:t xml:space="preserve"> </w:t>
      </w:r>
      <w:r>
        <w:rPr>
          <w:rFonts w:hint="default" w:ascii="Times New Roman" w:hAnsi="Times New Roman" w:eastAsia="Calibri" w:cs="Times New Roman"/>
          <w:color w:val="auto"/>
          <w:sz w:val="28"/>
          <w:szCs w:val="28"/>
        </w:rPr>
        <w:t>«</w:t>
      </w:r>
      <w:r>
        <w:rPr>
          <w:rFonts w:hint="default" w:ascii="Times New Roman" w:hAnsi="Times New Roman" w:eastAsia="Calibri" w:cs="Times New Roman"/>
          <w:bCs/>
          <w:color w:val="auto"/>
          <w:sz w:val="28"/>
          <w:szCs w:val="28"/>
          <w:lang w:eastAsia="en-US"/>
        </w:rPr>
        <w:t>Пред</w:t>
      </w:r>
      <w:r>
        <w:rPr>
          <w:rFonts w:hint="default" w:ascii="Times New Roman" w:hAnsi="Times New Roman" w:eastAsia="Calibri" w:cs="Times New Roman"/>
          <w:bCs/>
          <w:color w:val="auto"/>
          <w:sz w:val="28"/>
          <w:szCs w:val="28"/>
          <w:lang w:val="ru-RU" w:eastAsia="en-US"/>
        </w:rPr>
        <w:t>о</w:t>
      </w:r>
      <w:r>
        <w:rPr>
          <w:rFonts w:hint="default" w:ascii="Times New Roman" w:hAnsi="Times New Roman" w:eastAsia="Calibri" w:cs="Times New Roman"/>
          <w:bCs/>
          <w:color w:val="auto"/>
          <w:sz w:val="28"/>
          <w:szCs w:val="28"/>
          <w:lang w:eastAsia="en-US"/>
        </w:rPr>
        <w:t xml:space="preserve">ставление </w:t>
      </w:r>
      <w:r>
        <w:rPr>
          <w:rFonts w:hint="default" w:ascii="Times New Roman" w:hAnsi="Times New Roman" w:eastAsia="Calibri" w:cs="Times New Roman"/>
          <w:bCs/>
          <w:color w:val="auto"/>
          <w:sz w:val="28"/>
          <w:szCs w:val="28"/>
          <w:lang w:val="ru-RU" w:eastAsia="en-US"/>
        </w:rPr>
        <w:t>жилого помещения по договору социального найма</w:t>
      </w:r>
      <w:r>
        <w:rPr>
          <w:rFonts w:hint="default" w:ascii="Times New Roman" w:hAnsi="Times New Roman" w:eastAsia="Calibri" w:cs="Times New Roman"/>
          <w:color w:val="auto"/>
          <w:sz w:val="28"/>
          <w:szCs w:val="28"/>
        </w:rPr>
        <w:t>».</w:t>
      </w:r>
    </w:p>
    <w:p>
      <w:pPr>
        <w:pStyle w:val="30"/>
        <w:numPr>
          <w:ilvl w:val="0"/>
          <w:numId w:val="1"/>
        </w:numPr>
        <w:ind w:left="0" w:leftChars="0" w:firstLine="708" w:firstLineChars="0"/>
        <w:jc w:val="both"/>
        <w:rPr>
          <w:b w:val="0"/>
          <w:bCs w:val="0"/>
          <w:color w:val="auto"/>
          <w:szCs w:val="28"/>
        </w:rPr>
      </w:pPr>
      <w:r>
        <w:rPr>
          <w:rFonts w:hint="default" w:ascii="Times New Roman" w:hAnsi="Times New Roman" w:eastAsia="Calibri" w:cs="Times New Roman"/>
          <w:color w:val="auto"/>
          <w:sz w:val="28"/>
          <w:szCs w:val="28"/>
          <w:lang w:val="ru-RU"/>
        </w:rPr>
        <w:t xml:space="preserve">Признать утратившем силу Постановление администрации Торбеевского городского поселения Торбеевского муниципального района Республики Мордовия № 272 от 22.06.2018 г. </w:t>
      </w:r>
      <w:r>
        <w:rPr>
          <w:rFonts w:hint="default" w:ascii="Times New Roman" w:hAnsi="Times New Roman" w:eastAsia="Calibri" w:cs="Times New Roman"/>
          <w:b w:val="0"/>
          <w:bCs w:val="0"/>
          <w:color w:val="auto"/>
          <w:sz w:val="28"/>
          <w:szCs w:val="28"/>
          <w:lang w:val="ru-RU"/>
        </w:rPr>
        <w:t>«</w:t>
      </w:r>
      <w:r>
        <w:rPr>
          <w:b w:val="0"/>
          <w:bCs w:val="0"/>
          <w:color w:val="auto"/>
          <w:szCs w:val="28"/>
        </w:rPr>
        <w:t>Об утверждении административного регламента предоставления муниципальной услуги «Предоставление жилых помещений по договорам</w:t>
      </w:r>
      <w:r>
        <w:rPr>
          <w:rFonts w:hint="default"/>
          <w:b w:val="0"/>
          <w:bCs w:val="0"/>
          <w:color w:val="auto"/>
          <w:szCs w:val="28"/>
          <w:lang w:val="ru-RU"/>
        </w:rPr>
        <w:t xml:space="preserve"> </w:t>
      </w:r>
      <w:r>
        <w:rPr>
          <w:b w:val="0"/>
          <w:bCs w:val="0"/>
          <w:color w:val="auto"/>
          <w:szCs w:val="28"/>
        </w:rPr>
        <w:t>социального найма на территории Торбеевского городского поселения Торбеевского муниицпального района Республики Мордовия»</w:t>
      </w:r>
    </w:p>
    <w:p>
      <w:pPr>
        <w:autoSpaceDE w:val="0"/>
        <w:autoSpaceDN w:val="0"/>
        <w:adjustRightInd w:val="0"/>
        <w:ind w:firstLine="708"/>
        <w:jc w:val="both"/>
        <w:rPr>
          <w:rFonts w:hint="default" w:ascii="Times New Roman" w:hAnsi="Times New Roman" w:eastAsia="Calibri" w:cs="Times New Roman"/>
          <w:color w:val="auto"/>
          <w:sz w:val="28"/>
          <w:szCs w:val="28"/>
        </w:rPr>
      </w:pPr>
      <w:r>
        <w:rPr>
          <w:rFonts w:hint="default" w:ascii="Times New Roman" w:hAnsi="Times New Roman" w:eastAsia="Calibri" w:cs="Times New Roman"/>
          <w:color w:val="auto"/>
          <w:sz w:val="28"/>
          <w:szCs w:val="28"/>
          <w:lang w:val="ru-RU"/>
        </w:rPr>
        <w:t>3</w:t>
      </w:r>
      <w:r>
        <w:rPr>
          <w:rFonts w:hint="default" w:ascii="Times New Roman" w:hAnsi="Times New Roman" w:eastAsia="Calibri" w:cs="Times New Roman"/>
          <w:color w:val="auto"/>
          <w:sz w:val="28"/>
          <w:szCs w:val="28"/>
        </w:rPr>
        <w:t xml:space="preserve">. Контроль за исполнением настоящего постановления </w:t>
      </w:r>
      <w:r>
        <w:rPr>
          <w:rFonts w:hint="default" w:ascii="Times New Roman" w:hAnsi="Times New Roman" w:eastAsia="Calibri" w:cs="Times New Roman"/>
          <w:color w:val="auto"/>
          <w:sz w:val="28"/>
          <w:szCs w:val="28"/>
          <w:lang w:val="ru-RU"/>
        </w:rPr>
        <w:t>оставляю за собой</w:t>
      </w:r>
      <w:r>
        <w:rPr>
          <w:rFonts w:hint="default" w:ascii="Times New Roman" w:hAnsi="Times New Roman" w:eastAsia="Calibri" w:cs="Times New Roman"/>
          <w:color w:val="auto"/>
          <w:sz w:val="28"/>
          <w:szCs w:val="28"/>
        </w:rPr>
        <w:t>.</w:t>
      </w:r>
    </w:p>
    <w:bookmarkEnd w:id="0"/>
    <w:p>
      <w:pPr>
        <w:ind w:firstLine="709"/>
        <w:jc w:val="both"/>
        <w:rPr>
          <w:rFonts w:hint="default" w:ascii="Times New Roman" w:hAnsi="Times New Roman" w:cs="Times New Roman"/>
          <w:bCs/>
          <w:color w:val="auto"/>
          <w:sz w:val="28"/>
          <w:szCs w:val="28"/>
          <w:shd w:val="clear" w:color="auto" w:fill="FFFFFF"/>
          <w:lang w:val="ru-RU"/>
        </w:rPr>
      </w:pPr>
      <w:r>
        <w:rPr>
          <w:rFonts w:hint="default" w:ascii="Times New Roman" w:hAnsi="Times New Roman" w:eastAsia="Calibri" w:cs="Times New Roman"/>
          <w:color w:val="auto"/>
          <w:sz w:val="28"/>
          <w:szCs w:val="28"/>
          <w:lang w:val="ru-RU"/>
        </w:rPr>
        <w:t xml:space="preserve">4. </w:t>
      </w:r>
      <w:r>
        <w:rPr>
          <w:rFonts w:hint="default" w:ascii="Times New Roman" w:hAnsi="Times New Roman" w:eastAsia="Calibri" w:cs="Times New Roman"/>
          <w:color w:val="auto"/>
          <w:sz w:val="28"/>
          <w:szCs w:val="28"/>
        </w:rPr>
        <w:t xml:space="preserve"> </w:t>
      </w:r>
      <w:r>
        <w:rPr>
          <w:rFonts w:hint="default" w:ascii="Times New Roman" w:hAnsi="Times New Roman" w:cs="Times New Roman"/>
          <w:color w:val="auto"/>
          <w:sz w:val="28"/>
          <w:szCs w:val="28"/>
        </w:rPr>
        <w:t xml:space="preserve">Настоящее постановление вступает в силу со дня его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"http://internet.garant.ru/document?id=44825229&amp;sub=0" </w:instrText>
      </w:r>
      <w:r>
        <w:rPr>
          <w:rFonts w:hint="default" w:ascii="Times New Roman" w:hAnsi="Times New Roman" w:cs="Times New Roman"/>
          <w:color w:val="auto"/>
        </w:rPr>
        <w:fldChar w:fldCharType="separate"/>
      </w:r>
      <w:r>
        <w:rPr>
          <w:rFonts w:hint="default" w:ascii="Times New Roman" w:hAnsi="Times New Roman" w:cs="Times New Roman"/>
          <w:color w:val="auto"/>
          <w:sz w:val="28"/>
          <w:szCs w:val="28"/>
        </w:rPr>
        <w:t>официального опубликования</w:t>
      </w:r>
      <w:r>
        <w:rPr>
          <w:rFonts w:hint="default" w:ascii="Times New Roman" w:hAnsi="Times New Roman" w:cs="Times New Roman"/>
          <w:color w:val="auto"/>
          <w:sz w:val="28"/>
          <w:szCs w:val="28"/>
        </w:rPr>
        <w:fldChar w:fldCharType="end"/>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eastAsia="ar-SA"/>
        </w:rPr>
        <w:t>в информационном бюллетене</w:t>
      </w:r>
      <w:r>
        <w:rPr>
          <w:rFonts w:hint="default" w:ascii="Times New Roman" w:hAnsi="Times New Roman" w:eastAsia="Times New Roman" w:cs="Times New Roman"/>
          <w:color w:val="auto"/>
          <w:sz w:val="28"/>
          <w:szCs w:val="28"/>
        </w:rPr>
        <w:t xml:space="preserve"> «Торбеевский вестник»</w:t>
      </w:r>
      <w:r>
        <w:rPr>
          <w:rFonts w:hint="default" w:ascii="Times New Roman" w:hAnsi="Times New Roman" w:eastAsia="Times New Roman" w:cs="Times New Roman"/>
          <w:color w:val="auto"/>
          <w:sz w:val="28"/>
          <w:szCs w:val="28"/>
          <w:lang w:val="ru-RU"/>
        </w:rPr>
        <w:t xml:space="preserve"> </w:t>
      </w:r>
      <w:r>
        <w:rPr>
          <w:rFonts w:hint="default" w:ascii="Times New Roman" w:hAnsi="Times New Roman" w:cs="Times New Roman"/>
          <w:color w:val="auto"/>
          <w:sz w:val="28"/>
          <w:szCs w:val="28"/>
        </w:rPr>
        <w:t xml:space="preserve">и подлежит размещению в информационно-телекоммуникационной сети «Интернет» </w:t>
      </w:r>
      <w:r>
        <w:rPr>
          <w:rFonts w:hint="default" w:ascii="Times New Roman" w:hAnsi="Times New Roman" w:cs="Times New Roman"/>
          <w:color w:val="auto"/>
          <w:sz w:val="28"/>
          <w:szCs w:val="28"/>
          <w:lang w:eastAsia="ru-RU"/>
        </w:rPr>
        <w:t xml:space="preserve">по адресу: </w:t>
      </w:r>
      <w:r>
        <w:rPr>
          <w:rFonts w:hint="default" w:ascii="Times New Roman" w:hAnsi="Times New Roman" w:cs="Times New Roman"/>
          <w:bCs/>
          <w:color w:val="auto"/>
          <w:sz w:val="28"/>
          <w:szCs w:val="28"/>
          <w:shd w:val="clear" w:color="auto" w:fill="FFFFFF"/>
        </w:rPr>
        <w:fldChar w:fldCharType="begin"/>
      </w:r>
      <w:r>
        <w:rPr>
          <w:rFonts w:hint="default" w:ascii="Times New Roman" w:hAnsi="Times New Roman" w:cs="Times New Roman"/>
          <w:bCs/>
          <w:color w:val="auto"/>
          <w:sz w:val="28"/>
          <w:szCs w:val="28"/>
          <w:shd w:val="clear" w:color="auto" w:fill="FFFFFF"/>
        </w:rPr>
        <w:instrText xml:space="preserve"> HYPERLINK "https://torbeevskoe-r13.gosweb.gosuslugi.ru" </w:instrText>
      </w:r>
      <w:r>
        <w:rPr>
          <w:rFonts w:hint="default" w:ascii="Times New Roman" w:hAnsi="Times New Roman" w:cs="Times New Roman"/>
          <w:bCs/>
          <w:color w:val="auto"/>
          <w:sz w:val="28"/>
          <w:szCs w:val="28"/>
          <w:shd w:val="clear" w:color="auto" w:fill="FFFFFF"/>
        </w:rPr>
        <w:fldChar w:fldCharType="separate"/>
      </w:r>
      <w:r>
        <w:rPr>
          <w:rStyle w:val="6"/>
          <w:rFonts w:hint="default" w:ascii="Times New Roman" w:hAnsi="Times New Roman" w:cs="Times New Roman"/>
          <w:bCs/>
          <w:color w:val="auto"/>
          <w:sz w:val="28"/>
          <w:szCs w:val="28"/>
          <w:shd w:val="clear" w:color="auto" w:fill="FFFFFF"/>
        </w:rPr>
        <w:t>https://torbeevskoe-r13.gosweb.gosuslugi.ru</w:t>
      </w:r>
      <w:r>
        <w:rPr>
          <w:rFonts w:hint="default" w:ascii="Times New Roman" w:hAnsi="Times New Roman" w:cs="Times New Roman"/>
          <w:bCs/>
          <w:color w:val="auto"/>
          <w:sz w:val="28"/>
          <w:szCs w:val="28"/>
          <w:shd w:val="clear" w:color="auto" w:fill="FFFFFF"/>
        </w:rPr>
        <w:fldChar w:fldCharType="end"/>
      </w:r>
      <w:r>
        <w:rPr>
          <w:rFonts w:hint="default" w:ascii="Times New Roman" w:hAnsi="Times New Roman" w:cs="Times New Roman"/>
          <w:bCs/>
          <w:color w:val="auto"/>
          <w:sz w:val="28"/>
          <w:szCs w:val="28"/>
          <w:shd w:val="clear" w:color="auto" w:fill="FFFFFF"/>
          <w:lang w:val="ru-RU"/>
        </w:rPr>
        <w:t>.</w:t>
      </w:r>
    </w:p>
    <w:p>
      <w:pPr>
        <w:autoSpaceDE w:val="0"/>
        <w:autoSpaceDN w:val="0"/>
        <w:adjustRightInd w:val="0"/>
        <w:jc w:val="both"/>
        <w:rPr>
          <w:rFonts w:hint="default" w:ascii="Times New Roman" w:hAnsi="Times New Roman" w:eastAsia="Times New Roman" w:cs="Times New Roman"/>
          <w:color w:val="auto"/>
          <w:sz w:val="28"/>
          <w:szCs w:val="28"/>
          <w:lang w:val="ru-RU" w:eastAsia="ar-SA"/>
        </w:rPr>
      </w:pPr>
    </w:p>
    <w:p>
      <w:pPr>
        <w:autoSpaceDE w:val="0"/>
        <w:autoSpaceDN w:val="0"/>
        <w:adjustRightInd w:val="0"/>
        <w:jc w:val="both"/>
        <w:rPr>
          <w:rFonts w:hint="default" w:ascii="Times New Roman" w:hAnsi="Times New Roman" w:eastAsia="Times New Roman" w:cs="Times New Roman"/>
          <w:color w:val="auto"/>
          <w:sz w:val="28"/>
          <w:szCs w:val="28"/>
          <w:lang w:val="ru-RU" w:eastAsia="ar-SA"/>
        </w:rPr>
      </w:pPr>
    </w:p>
    <w:p>
      <w:pPr>
        <w:autoSpaceDE w:val="0"/>
        <w:autoSpaceDN w:val="0"/>
        <w:adjustRightInd w:val="0"/>
        <w:jc w:val="both"/>
        <w:rPr>
          <w:rFonts w:hint="default" w:ascii="Times New Roman" w:hAnsi="Times New Roman" w:eastAsia="Times New Roman" w:cs="Times New Roman"/>
          <w:color w:val="auto"/>
          <w:sz w:val="28"/>
          <w:szCs w:val="28"/>
          <w:lang w:val="ru-RU" w:eastAsia="ar-SA"/>
        </w:rPr>
      </w:pPr>
    </w:p>
    <w:p>
      <w:pPr>
        <w:autoSpaceDE w:val="0"/>
        <w:autoSpaceDN w:val="0"/>
        <w:adjustRightInd w:val="0"/>
        <w:jc w:val="both"/>
        <w:rPr>
          <w:rFonts w:hint="default" w:ascii="Times New Roman" w:hAnsi="Times New Roman" w:eastAsia="Times New Roman" w:cs="Times New Roman"/>
          <w:b/>
          <w:bCs/>
          <w:color w:val="auto"/>
          <w:sz w:val="28"/>
          <w:szCs w:val="28"/>
          <w:lang w:val="ru-RU" w:eastAsia="ar-SA"/>
        </w:rPr>
      </w:pPr>
      <w:r>
        <w:rPr>
          <w:rFonts w:hint="default" w:ascii="Times New Roman" w:hAnsi="Times New Roman" w:eastAsia="Times New Roman" w:cs="Times New Roman"/>
          <w:b/>
          <w:bCs/>
          <w:color w:val="auto"/>
          <w:sz w:val="28"/>
          <w:szCs w:val="28"/>
          <w:lang w:val="ru-RU" w:eastAsia="ar-SA"/>
        </w:rPr>
        <w:t>Глава администрации</w:t>
      </w:r>
    </w:p>
    <w:p>
      <w:pPr>
        <w:autoSpaceDE w:val="0"/>
        <w:autoSpaceDN w:val="0"/>
        <w:adjustRightInd w:val="0"/>
        <w:jc w:val="both"/>
        <w:rPr>
          <w:rFonts w:hint="default" w:ascii="Times New Roman" w:hAnsi="Times New Roman" w:eastAsia="Times New Roman" w:cs="Times New Roman"/>
          <w:b/>
          <w:bCs/>
          <w:color w:val="auto"/>
          <w:sz w:val="28"/>
          <w:szCs w:val="28"/>
          <w:lang w:eastAsia="ar-SA"/>
        </w:rPr>
      </w:pPr>
      <w:r>
        <w:rPr>
          <w:rFonts w:hint="default" w:ascii="Times New Roman" w:hAnsi="Times New Roman" w:eastAsia="Times New Roman" w:cs="Times New Roman"/>
          <w:b/>
          <w:bCs/>
          <w:color w:val="auto"/>
          <w:sz w:val="28"/>
          <w:szCs w:val="28"/>
          <w:lang w:val="ru-RU" w:eastAsia="ar-SA"/>
        </w:rPr>
        <w:t>Торбеевского городского поселения                                            А.Н. Балашов</w:t>
      </w:r>
    </w:p>
    <w:p>
      <w:pPr>
        <w:jc w:val="right"/>
        <w:rPr>
          <w:rFonts w:hint="default" w:ascii="Times New Roman" w:hAnsi="Times New Roman" w:cs="Times New Roman"/>
          <w:color w:val="auto"/>
          <w:sz w:val="28"/>
          <w:szCs w:val="28"/>
        </w:rPr>
      </w:pPr>
    </w:p>
    <w:p>
      <w:pPr>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ПРИЛОЖЕНИЕ</w:t>
      </w:r>
    </w:p>
    <w:p>
      <w:pPr>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к постановлению администрации </w:t>
      </w:r>
    </w:p>
    <w:p>
      <w:pPr>
        <w:wordWrap w:val="0"/>
        <w:jc w:val="right"/>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Торбеевского городского поселения</w:t>
      </w:r>
    </w:p>
    <w:p>
      <w:pPr>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Торбеевского муниципального района </w:t>
      </w:r>
    </w:p>
    <w:p>
      <w:pPr>
        <w:wordWrap w:val="0"/>
        <w:jc w:val="right"/>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Республики Мордовия</w:t>
      </w:r>
    </w:p>
    <w:p>
      <w:pPr>
        <w:jc w:val="right"/>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rPr>
        <w:t>От</w:t>
      </w:r>
      <w:r>
        <w:rPr>
          <w:rFonts w:hint="default" w:ascii="Times New Roman" w:hAnsi="Times New Roman" w:cs="Times New Roman"/>
          <w:color w:val="auto"/>
          <w:sz w:val="28"/>
          <w:szCs w:val="28"/>
          <w:lang w:val="ru-RU"/>
        </w:rPr>
        <w:t xml:space="preserve"> 17 апреля  </w:t>
      </w:r>
      <w:r>
        <w:rPr>
          <w:rFonts w:hint="default" w:ascii="Times New Roman" w:hAnsi="Times New Roman" w:cs="Times New Roman"/>
          <w:color w:val="auto"/>
          <w:sz w:val="28"/>
          <w:szCs w:val="28"/>
        </w:rPr>
        <w:t>202</w:t>
      </w:r>
      <w:r>
        <w:rPr>
          <w:rFonts w:hint="default" w:ascii="Times New Roman" w:hAnsi="Times New Roman" w:cs="Times New Roman"/>
          <w:color w:val="auto"/>
          <w:sz w:val="28"/>
          <w:szCs w:val="28"/>
          <w:lang w:val="ru-RU"/>
        </w:rPr>
        <w:t xml:space="preserve">4 </w:t>
      </w:r>
      <w:r>
        <w:rPr>
          <w:rFonts w:hint="default" w:ascii="Times New Roman" w:hAnsi="Times New Roman" w:cs="Times New Roman"/>
          <w:color w:val="auto"/>
          <w:sz w:val="28"/>
          <w:szCs w:val="28"/>
        </w:rPr>
        <w:t xml:space="preserve"> г. №</w:t>
      </w:r>
      <w:r>
        <w:rPr>
          <w:rFonts w:hint="default" w:ascii="Times New Roman" w:hAnsi="Times New Roman" w:cs="Times New Roman"/>
          <w:color w:val="auto"/>
          <w:sz w:val="28"/>
          <w:szCs w:val="28"/>
          <w:lang w:val="ru-RU"/>
        </w:rPr>
        <w:t xml:space="preserve"> 113</w:t>
      </w:r>
      <w:bookmarkStart w:id="286" w:name="_GoBack"/>
      <w:bookmarkEnd w:id="286"/>
    </w:p>
    <w:p>
      <w:pPr>
        <w:pStyle w:val="2"/>
        <w:rPr>
          <w:rFonts w:ascii="Times New Roman" w:hAnsi="Times New Roman" w:cs="Times New Roman"/>
          <w:color w:val="auto"/>
        </w:rPr>
      </w:pPr>
    </w:p>
    <w:p>
      <w:pPr>
        <w:pStyle w:val="2"/>
        <w:keepNext w:val="0"/>
        <w:keepLines w:val="0"/>
        <w:pageBreakBefore w:val="0"/>
        <w:widowControl/>
        <w:kinsoku/>
        <w:wordWrap/>
        <w:overflowPunct/>
        <w:topLinePunct w:val="0"/>
        <w:autoSpaceDE/>
        <w:autoSpaceDN/>
        <w:bidi w:val="0"/>
        <w:adjustRightInd/>
        <w:snapToGrid/>
        <w:spacing w:before="0" w:after="0"/>
        <w:textAlignment w:val="auto"/>
        <w:rPr>
          <w:rFonts w:ascii="Times New Roman" w:hAnsi="Times New Roman" w:cs="Times New Roman"/>
          <w:color w:val="auto"/>
        </w:rPr>
      </w:pPr>
      <w:r>
        <w:rPr>
          <w:rFonts w:ascii="Times New Roman" w:hAnsi="Times New Roman" w:cs="Times New Roman"/>
          <w:color w:val="auto"/>
        </w:rPr>
        <w:t>Административный регламент</w:t>
      </w:r>
      <w:r>
        <w:rPr>
          <w:rFonts w:ascii="Times New Roman" w:hAnsi="Times New Roman" w:cs="Times New Roman"/>
          <w:color w:val="auto"/>
        </w:rPr>
        <w:br w:type="textWrapping"/>
      </w:r>
      <w:r>
        <w:rPr>
          <w:rFonts w:ascii="Times New Roman" w:hAnsi="Times New Roman" w:cs="Times New Roman"/>
          <w:color w:val="auto"/>
        </w:rPr>
        <w:t xml:space="preserve">предоставления администрацией  </w:t>
      </w:r>
      <w:r>
        <w:rPr>
          <w:rFonts w:ascii="Times New Roman" w:hAnsi="Times New Roman" w:cs="Times New Roman"/>
          <w:color w:val="auto"/>
          <w:lang w:val="ru-RU"/>
        </w:rPr>
        <w:t>Торбеевского</w:t>
      </w:r>
      <w:r>
        <w:rPr>
          <w:rFonts w:hint="default" w:ascii="Times New Roman" w:hAnsi="Times New Roman" w:cs="Times New Roman"/>
          <w:color w:val="auto"/>
          <w:lang w:val="ru-RU"/>
        </w:rPr>
        <w:t xml:space="preserve"> городского поселения Торбеевского </w:t>
      </w:r>
      <w:r>
        <w:rPr>
          <w:rFonts w:ascii="Times New Roman" w:hAnsi="Times New Roman" w:cs="Times New Roman"/>
          <w:color w:val="auto"/>
        </w:rPr>
        <w:t xml:space="preserve"> муниципального района </w:t>
      </w:r>
      <w:r>
        <w:rPr>
          <w:rFonts w:ascii="Times New Roman" w:hAnsi="Times New Roman" w:cs="Times New Roman"/>
          <w:color w:val="auto"/>
          <w:lang w:val="ru-RU"/>
        </w:rPr>
        <w:t>Республики</w:t>
      </w:r>
      <w:r>
        <w:rPr>
          <w:rFonts w:hint="default" w:ascii="Times New Roman" w:hAnsi="Times New Roman" w:cs="Times New Roman"/>
          <w:color w:val="auto"/>
          <w:lang w:val="ru-RU"/>
        </w:rPr>
        <w:t xml:space="preserve"> Мордовия </w:t>
      </w:r>
      <w:r>
        <w:rPr>
          <w:rFonts w:ascii="Times New Roman" w:hAnsi="Times New Roman" w:cs="Times New Roman"/>
          <w:color w:val="auto"/>
        </w:rPr>
        <w:t>муниципальной услуги</w:t>
      </w:r>
    </w:p>
    <w:p>
      <w:pPr>
        <w:pStyle w:val="2"/>
        <w:keepNext w:val="0"/>
        <w:keepLines w:val="0"/>
        <w:pageBreakBefore w:val="0"/>
        <w:widowControl/>
        <w:kinsoku/>
        <w:wordWrap/>
        <w:overflowPunct/>
        <w:topLinePunct w:val="0"/>
        <w:autoSpaceDE/>
        <w:autoSpaceDN/>
        <w:bidi w:val="0"/>
        <w:adjustRightInd/>
        <w:snapToGrid/>
        <w:spacing w:before="0" w:after="0"/>
        <w:textAlignment w:val="auto"/>
        <w:rPr>
          <w:rFonts w:ascii="Times New Roman" w:hAnsi="Times New Roman" w:cs="Times New Roman"/>
          <w:color w:val="auto"/>
        </w:rPr>
      </w:pPr>
      <w:r>
        <w:rPr>
          <w:rFonts w:ascii="Times New Roman" w:hAnsi="Times New Roman" w:cs="Times New Roman"/>
          <w:color w:val="auto"/>
        </w:rPr>
        <w:t xml:space="preserve"> «Предоставление жилого помещения по договору социального найма»</w:t>
      </w:r>
    </w:p>
    <w:p>
      <w:pPr>
        <w:pStyle w:val="2"/>
        <w:rPr>
          <w:rFonts w:ascii="Times New Roman" w:hAnsi="Times New Roman" w:cs="Times New Roman"/>
          <w:color w:val="auto"/>
        </w:rPr>
      </w:pPr>
      <w:bookmarkStart w:id="1" w:name="sub_100"/>
      <w:r>
        <w:rPr>
          <w:rFonts w:ascii="Times New Roman" w:hAnsi="Times New Roman" w:cs="Times New Roman"/>
          <w:color w:val="auto"/>
        </w:rPr>
        <w:t>Раздел 1. Общие положения</w:t>
      </w:r>
      <w:bookmarkEnd w:id="1"/>
    </w:p>
    <w:p>
      <w:pPr>
        <w:jc w:val="center"/>
        <w:rPr>
          <w:rStyle w:val="14"/>
          <w:rFonts w:ascii="Times New Roman" w:hAnsi="Times New Roman" w:cs="Times New Roman"/>
          <w:b/>
          <w:color w:val="auto"/>
        </w:rPr>
      </w:pPr>
    </w:p>
    <w:p>
      <w:pPr>
        <w:jc w:val="center"/>
        <w:rPr>
          <w:rStyle w:val="14"/>
          <w:rFonts w:ascii="Times New Roman" w:hAnsi="Times New Roman" w:cs="Times New Roman"/>
          <w:b/>
          <w:color w:val="auto"/>
        </w:rPr>
      </w:pPr>
      <w:r>
        <w:rPr>
          <w:rStyle w:val="14"/>
          <w:rFonts w:ascii="Times New Roman" w:hAnsi="Times New Roman" w:cs="Times New Roman"/>
          <w:b/>
          <w:color w:val="auto"/>
        </w:rPr>
        <w:t xml:space="preserve">Подраздел  </w:t>
      </w:r>
      <w:bookmarkStart w:id="2" w:name="sub_1001"/>
      <w:r>
        <w:rPr>
          <w:rStyle w:val="14"/>
          <w:rFonts w:ascii="Times New Roman" w:hAnsi="Times New Roman" w:cs="Times New Roman"/>
          <w:b/>
          <w:color w:val="auto"/>
        </w:rPr>
        <w:t>1. Предмет регулирования административного регламента.</w:t>
      </w:r>
    </w:p>
    <w:bookmarkEnd w:id="2"/>
    <w:p>
      <w:pPr>
        <w:jc w:val="both"/>
        <w:rPr>
          <w:rStyle w:val="14"/>
          <w:rFonts w:ascii="Times New Roman" w:hAnsi="Times New Roman" w:cs="Times New Roman"/>
          <w:color w:val="auto"/>
        </w:rPr>
      </w:pPr>
      <w:bookmarkStart w:id="3" w:name="sub_11"/>
      <w:r>
        <w:rPr>
          <w:rStyle w:val="14"/>
          <w:rFonts w:ascii="Times New Roman" w:hAnsi="Times New Roman" w:cs="Times New Roman"/>
          <w:color w:val="auto"/>
        </w:rPr>
        <w:t xml:space="preserve">            1. Настоящий Административный регламент предоставления администрацией </w:t>
      </w:r>
      <w:r>
        <w:rPr>
          <w:rStyle w:val="14"/>
          <w:rFonts w:ascii="Times New Roman" w:hAnsi="Times New Roman" w:cs="Times New Roman"/>
          <w:color w:val="auto"/>
          <w:lang w:val="ru-RU"/>
        </w:rPr>
        <w:t>Торбеевского</w:t>
      </w:r>
      <w:r>
        <w:rPr>
          <w:rStyle w:val="14"/>
          <w:rFonts w:hint="default" w:ascii="Times New Roman" w:hAnsi="Times New Roman" w:cs="Times New Roman"/>
          <w:color w:val="auto"/>
          <w:lang w:val="ru-RU"/>
        </w:rPr>
        <w:t xml:space="preserve"> городского поселения Торбеевского </w:t>
      </w:r>
      <w:r>
        <w:rPr>
          <w:rStyle w:val="14"/>
          <w:rFonts w:ascii="Times New Roman" w:hAnsi="Times New Roman" w:cs="Times New Roman"/>
          <w:color w:val="auto"/>
        </w:rPr>
        <w:t>муниципального района</w:t>
      </w:r>
      <w:r>
        <w:rPr>
          <w:rStyle w:val="14"/>
          <w:rFonts w:hint="default" w:ascii="Times New Roman" w:hAnsi="Times New Roman" w:cs="Times New Roman"/>
          <w:color w:val="auto"/>
          <w:lang w:val="ru-RU"/>
        </w:rPr>
        <w:t xml:space="preserve"> Республики Мордовия</w:t>
      </w:r>
      <w:r>
        <w:rPr>
          <w:rStyle w:val="14"/>
          <w:rFonts w:ascii="Times New Roman" w:hAnsi="Times New Roman" w:cs="Times New Roman"/>
          <w:color w:val="auto"/>
        </w:rPr>
        <w:t xml:space="preserve"> (далее — </w:t>
      </w:r>
      <w:r>
        <w:rPr>
          <w:rStyle w:val="14"/>
          <w:rFonts w:ascii="Times New Roman" w:hAnsi="Times New Roman" w:cs="Times New Roman"/>
          <w:color w:val="auto"/>
          <w:lang w:val="ru-RU"/>
        </w:rPr>
        <w:t>А</w:t>
      </w:r>
      <w:r>
        <w:rPr>
          <w:rStyle w:val="14"/>
          <w:rFonts w:ascii="Times New Roman" w:hAnsi="Times New Roman" w:cs="Times New Roman"/>
          <w:color w:val="auto"/>
        </w:rPr>
        <w:t>дминистрация) муниципальной услуги «Предоставление жилого помещения по договору социального найма» (далее - Административный регламент) разработан в целях повышения качества предоставления и доступности муниципальной услуги «Предоставление жилого помещения по договору социального найма»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района полномочий по предоставлению муниципальной услуги.</w:t>
      </w:r>
      <w:bookmarkEnd w:id="3"/>
    </w:p>
    <w:p>
      <w:pPr>
        <w:ind w:firstLine="720"/>
        <w:jc w:val="center"/>
        <w:rPr>
          <w:rStyle w:val="14"/>
          <w:rFonts w:ascii="Times New Roman" w:hAnsi="Times New Roman" w:cs="Times New Roman"/>
          <w:b/>
          <w:color w:val="auto"/>
        </w:rPr>
      </w:pPr>
      <w:bookmarkStart w:id="4" w:name="sub_1002"/>
      <w:bookmarkEnd w:id="4"/>
    </w:p>
    <w:p>
      <w:pPr>
        <w:ind w:firstLine="720"/>
        <w:jc w:val="center"/>
        <w:rPr>
          <w:rStyle w:val="14"/>
          <w:rFonts w:ascii="Times New Roman" w:hAnsi="Times New Roman" w:cs="Times New Roman"/>
          <w:b/>
          <w:color w:val="auto"/>
        </w:rPr>
      </w:pPr>
      <w:r>
        <w:rPr>
          <w:rStyle w:val="14"/>
          <w:rFonts w:ascii="Times New Roman" w:hAnsi="Times New Roman" w:cs="Times New Roman"/>
          <w:b/>
          <w:color w:val="auto"/>
        </w:rPr>
        <w:t>Подраздел 2. Круг заявителей.</w:t>
      </w:r>
    </w:p>
    <w:p>
      <w:pPr>
        <w:ind w:firstLine="720"/>
        <w:jc w:val="both"/>
        <w:rPr>
          <w:rFonts w:ascii="Times New Roman" w:hAnsi="Times New Roman" w:cs="Times New Roman"/>
          <w:color w:val="auto"/>
        </w:rPr>
      </w:pPr>
      <w:bookmarkStart w:id="5" w:name="sub_21"/>
      <w:bookmarkEnd w:id="5"/>
      <w:bookmarkStart w:id="6" w:name="sub_10021"/>
      <w:bookmarkEnd w:id="6"/>
      <w:r>
        <w:rPr>
          <w:rStyle w:val="14"/>
          <w:rFonts w:ascii="Times New Roman" w:hAnsi="Times New Roman" w:cs="Times New Roman"/>
          <w:color w:val="auto"/>
        </w:rPr>
        <w:t>2.  Муниципальная услуга предоставляется:</w:t>
      </w:r>
    </w:p>
    <w:p>
      <w:pPr>
        <w:pStyle w:val="3"/>
        <w:spacing w:after="0"/>
        <w:jc w:val="both"/>
        <w:rPr>
          <w:rFonts w:ascii="Times New Roman" w:hAnsi="Times New Roman" w:cs="Times New Roman"/>
          <w:color w:val="auto"/>
        </w:rPr>
      </w:pPr>
      <w:bookmarkStart w:id="7" w:name="sub_211"/>
      <w:bookmarkEnd w:id="7"/>
      <w:bookmarkStart w:id="8" w:name="sub_22"/>
      <w:bookmarkEnd w:id="8"/>
      <w:r>
        <w:rPr>
          <w:rStyle w:val="14"/>
          <w:rFonts w:ascii="Times New Roman" w:hAnsi="Times New Roman" w:cs="Times New Roman"/>
          <w:color w:val="auto"/>
        </w:rPr>
        <w:t xml:space="preserve">           а) гражданам, принятым на учет до 1 марта 2005 года в целях последующего предоставления им жилых помещений муниципального жилищного фонда по договорам социального найма;</w:t>
      </w:r>
    </w:p>
    <w:p>
      <w:pPr>
        <w:ind w:firstLine="720"/>
        <w:jc w:val="both"/>
        <w:rPr>
          <w:rFonts w:ascii="Times New Roman" w:hAnsi="Times New Roman" w:cs="Times New Roman"/>
          <w:color w:val="auto"/>
        </w:rPr>
      </w:pPr>
      <w:r>
        <w:rPr>
          <w:rStyle w:val="14"/>
          <w:rFonts w:ascii="Times New Roman" w:hAnsi="Times New Roman" w:cs="Times New Roman"/>
          <w:color w:val="auto"/>
        </w:rPr>
        <w:t>б) малоимущим гражданам, состоящим на учете в качестве нуждающихся в жилых помещениях после 1 марта 2005 года в целях предоставления им жилых помещений муниципального жилищного фонда по договорам социального найма.</w:t>
      </w:r>
    </w:p>
    <w:p>
      <w:pPr>
        <w:ind w:firstLine="720"/>
        <w:jc w:val="both"/>
        <w:rPr>
          <w:rFonts w:ascii="Times New Roman" w:hAnsi="Times New Roman" w:cs="Times New Roman"/>
          <w:color w:val="auto"/>
        </w:rPr>
      </w:pPr>
      <w:r>
        <w:rPr>
          <w:rStyle w:val="14"/>
          <w:rFonts w:ascii="Times New Roman" w:hAnsi="Times New Roman" w:cs="Times New Roman"/>
          <w:color w:val="auto"/>
        </w:rPr>
        <w:t>Жилые помещения муниципального жилищного фонда по договорам социального найма (далее - жилые помещения по договорам социального найма) предоставляются заявителям, состоящим на учете в качестве нуждающихся в жилых помещениях, в порядке очередности исходя из времени принятия таких граждан на учет.</w:t>
      </w:r>
      <w:bookmarkStart w:id="9" w:name="sub_10042"/>
      <w:bookmarkEnd w:id="9"/>
    </w:p>
    <w:p>
      <w:pPr>
        <w:ind w:firstLine="720"/>
        <w:jc w:val="both"/>
        <w:rPr>
          <w:rFonts w:ascii="Times New Roman" w:hAnsi="Times New Roman" w:cs="Times New Roman"/>
          <w:color w:val="auto"/>
        </w:rPr>
      </w:pPr>
      <w:r>
        <w:rPr>
          <w:rStyle w:val="14"/>
          <w:rFonts w:ascii="Times New Roman" w:hAnsi="Times New Roman" w:cs="Times New Roman"/>
          <w:color w:val="auto"/>
        </w:rPr>
        <w:t>3. Вне очереди жилые помещения по договорам социального найма предоставляются:</w:t>
      </w:r>
    </w:p>
    <w:p>
      <w:pPr>
        <w:ind w:firstLine="720"/>
        <w:jc w:val="both"/>
        <w:rPr>
          <w:rFonts w:hint="default" w:ascii="Times New Roman" w:hAnsi="Times New Roman" w:cs="Times New Roman"/>
          <w:color w:val="auto"/>
          <w:sz w:val="24"/>
          <w:szCs w:val="24"/>
        </w:rPr>
      </w:pPr>
      <w:r>
        <w:rPr>
          <w:rStyle w:val="14"/>
          <w:rFonts w:hint="default" w:ascii="Times New Roman" w:hAnsi="Times New Roman" w:cs="Times New Roman"/>
          <w:color w:val="auto"/>
          <w:sz w:val="24"/>
          <w:szCs w:val="24"/>
        </w:rPr>
        <w:t xml:space="preserve">а) </w:t>
      </w:r>
      <w:r>
        <w:rPr>
          <w:rFonts w:hint="default" w:ascii="Times New Roman" w:hAnsi="Times New Roman" w:eastAsia="serif" w:cs="Times New Roman"/>
          <w:i w:val="0"/>
          <w:iCs w:val="0"/>
          <w:caps w:val="0"/>
          <w:color w:val="auto"/>
          <w:spacing w:val="0"/>
          <w:sz w:val="24"/>
          <w:szCs w:val="24"/>
          <w:shd w:val="clear" w:fill="FFFFFF"/>
        </w:rPr>
        <w:t>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w:t>
      </w:r>
      <w:r>
        <w:rPr>
          <w:rFonts w:hint="default" w:ascii="Times New Roman" w:hAnsi="Times New Roman" w:eastAsia="serif" w:cs="Times New Roman"/>
          <w:i w:val="0"/>
          <w:iCs w:val="0"/>
          <w:caps w:val="0"/>
          <w:color w:val="auto"/>
          <w:spacing w:val="0"/>
          <w:sz w:val="24"/>
          <w:szCs w:val="24"/>
          <w:u w:val="none"/>
          <w:shd w:val="clear" w:fill="FFFFFF"/>
        </w:rPr>
        <w:fldChar w:fldCharType="begin"/>
      </w:r>
      <w:r>
        <w:rPr>
          <w:rFonts w:hint="default" w:ascii="Times New Roman" w:hAnsi="Times New Roman" w:eastAsia="serif" w:cs="Times New Roman"/>
          <w:i w:val="0"/>
          <w:iCs w:val="0"/>
          <w:caps w:val="0"/>
          <w:color w:val="auto"/>
          <w:spacing w:val="0"/>
          <w:sz w:val="24"/>
          <w:szCs w:val="24"/>
          <w:u w:val="none"/>
          <w:shd w:val="clear" w:fill="FFFFFF"/>
        </w:rPr>
        <w:instrText xml:space="preserve"> HYPERLINK "https://internet.garant.ru/" \l "/document/12144695/entry/1000" </w:instrText>
      </w:r>
      <w:r>
        <w:rPr>
          <w:rFonts w:hint="default" w:ascii="Times New Roman" w:hAnsi="Times New Roman" w:eastAsia="serif" w:cs="Times New Roman"/>
          <w:i w:val="0"/>
          <w:iCs w:val="0"/>
          <w:caps w:val="0"/>
          <w:color w:val="auto"/>
          <w:spacing w:val="0"/>
          <w:sz w:val="24"/>
          <w:szCs w:val="24"/>
          <w:u w:val="none"/>
          <w:shd w:val="clear" w:fill="FFFFFF"/>
        </w:rPr>
        <w:fldChar w:fldCharType="separate"/>
      </w:r>
      <w:r>
        <w:rPr>
          <w:rStyle w:val="6"/>
          <w:rFonts w:hint="default" w:ascii="Times New Roman" w:hAnsi="Times New Roman" w:eastAsia="serif" w:cs="Times New Roman"/>
          <w:i w:val="0"/>
          <w:iCs w:val="0"/>
          <w:caps w:val="0"/>
          <w:color w:val="auto"/>
          <w:spacing w:val="0"/>
          <w:sz w:val="24"/>
          <w:szCs w:val="24"/>
          <w:u w:val="none"/>
          <w:shd w:val="clear" w:fill="FFFFFF"/>
        </w:rPr>
        <w:t>порядке</w:t>
      </w:r>
      <w:r>
        <w:rPr>
          <w:rFonts w:hint="default" w:ascii="Times New Roman" w:hAnsi="Times New Roman" w:eastAsia="serif" w:cs="Times New Roman"/>
          <w:i w:val="0"/>
          <w:iCs w:val="0"/>
          <w:caps w:val="0"/>
          <w:color w:val="auto"/>
          <w:spacing w:val="0"/>
          <w:sz w:val="24"/>
          <w:szCs w:val="24"/>
          <w:u w:val="none"/>
          <w:shd w:val="clear" w:fill="FFFFFF"/>
        </w:rPr>
        <w:fldChar w:fldCharType="end"/>
      </w:r>
      <w:r>
        <w:rPr>
          <w:rFonts w:hint="default" w:ascii="Times New Roman" w:hAnsi="Times New Roman" w:eastAsia="serif" w:cs="Times New Roman"/>
          <w:i w:val="0"/>
          <w:iCs w:val="0"/>
          <w:caps w:val="0"/>
          <w:color w:val="auto"/>
          <w:spacing w:val="0"/>
          <w:sz w:val="24"/>
          <w:szCs w:val="24"/>
          <w:shd w:val="clear" w:fill="FFFFFF"/>
        </w:rPr>
        <w:t> непригодными для проживания и ремонту или реконструкции не подлежат. 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r>
        <w:rPr>
          <w:rStyle w:val="14"/>
          <w:rFonts w:hint="default" w:ascii="Times New Roman" w:hAnsi="Times New Roman" w:cs="Times New Roman"/>
          <w:color w:val="auto"/>
          <w:sz w:val="24"/>
          <w:szCs w:val="24"/>
        </w:rPr>
        <w:t>;</w:t>
      </w:r>
    </w:p>
    <w:p>
      <w:pPr>
        <w:ind w:firstLine="720"/>
        <w:jc w:val="both"/>
        <w:rPr>
          <w:rFonts w:ascii="Times New Roman" w:hAnsi="Times New Roman" w:cs="Times New Roman"/>
          <w:color w:val="auto"/>
        </w:rPr>
      </w:pPr>
      <w:r>
        <w:rPr>
          <w:rStyle w:val="14"/>
          <w:rFonts w:ascii="Times New Roman" w:hAnsi="Times New Roman" w:cs="Times New Roman"/>
          <w:color w:val="auto"/>
        </w:rPr>
        <w:t>б) гражданам, страдающим тяжелыми формами хронических заболеваний, при которых совместное проживание в одной квартире невозможно.</w:t>
      </w:r>
    </w:p>
    <w:p>
      <w:pPr>
        <w:ind w:firstLine="720"/>
        <w:jc w:val="both"/>
        <w:rPr>
          <w:rStyle w:val="19"/>
          <w:rFonts w:ascii="Times New Roman" w:hAnsi="Times New Roman" w:cs="Times New Roman"/>
          <w:color w:val="auto"/>
        </w:rPr>
      </w:pPr>
      <w:r>
        <w:rPr>
          <w:rStyle w:val="14"/>
          <w:rFonts w:ascii="Times New Roman" w:hAnsi="Times New Roman" w:cs="Times New Roman"/>
          <w:color w:val="auto"/>
        </w:rPr>
        <w:t xml:space="preserve"> Малоимущими гражданами в целях настоящего Регламента являются граждане, признанные таковыми постановлением </w:t>
      </w:r>
      <w:r>
        <w:rPr>
          <w:rStyle w:val="14"/>
          <w:rFonts w:ascii="Times New Roman" w:hAnsi="Times New Roman" w:cs="Times New Roman"/>
          <w:color w:val="auto"/>
          <w:lang w:val="ru-RU"/>
        </w:rPr>
        <w:t>А</w:t>
      </w:r>
      <w:r>
        <w:rPr>
          <w:rStyle w:val="14"/>
          <w:rFonts w:ascii="Times New Roman" w:hAnsi="Times New Roman" w:cs="Times New Roman"/>
          <w:color w:val="auto"/>
        </w:rPr>
        <w:t xml:space="preserve">дминистрации, в соответствии с </w:t>
      </w:r>
      <w:r>
        <w:rPr>
          <w:color w:val="auto"/>
        </w:rPr>
        <w:fldChar w:fldCharType="begin"/>
      </w:r>
      <w:r>
        <w:rPr>
          <w:color w:val="auto"/>
        </w:rPr>
        <w:instrText xml:space="preserve"> HYPERLINK "http://internet.garant.ru/document/redirect/8914853/0" \h </w:instrText>
      </w:r>
      <w:r>
        <w:rPr>
          <w:color w:val="auto"/>
        </w:rPr>
        <w:fldChar w:fldCharType="separate"/>
      </w:r>
      <w:r>
        <w:rPr>
          <w:rFonts w:ascii="Times New Roman" w:hAnsi="Times New Roman"/>
          <w:color w:val="auto"/>
        </w:rPr>
        <w:t>Законом</w:t>
      </w:r>
      <w:r>
        <w:rPr>
          <w:rFonts w:ascii="Times New Roman" w:hAnsi="Times New Roman"/>
          <w:color w:val="auto"/>
        </w:rPr>
        <w:fldChar w:fldCharType="end"/>
      </w:r>
      <w:r>
        <w:rPr>
          <w:rStyle w:val="14"/>
          <w:rFonts w:ascii="Times New Roman" w:hAnsi="Times New Roman" w:cs="Times New Roman"/>
          <w:color w:val="auto"/>
        </w:rPr>
        <w:t xml:space="preserve"> Республики Мордовия от 1 июля 2005 года № 57-З «О правовом регулировании жилищных отношений в Республике Мордовия»,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r>
        <w:rPr>
          <w:rStyle w:val="19"/>
          <w:rFonts w:ascii="Times New Roman" w:hAnsi="Times New Roman" w:cs="Times New Roman"/>
          <w:color w:val="auto"/>
        </w:rPr>
        <w:t xml:space="preserve"> </w:t>
      </w:r>
    </w:p>
    <w:p>
      <w:pPr>
        <w:ind w:firstLine="720"/>
        <w:jc w:val="both"/>
        <w:rPr>
          <w:rStyle w:val="14"/>
          <w:rFonts w:ascii="Times New Roman" w:hAnsi="Times New Roman" w:cs="Times New Roman"/>
          <w:color w:val="auto"/>
        </w:rPr>
      </w:pPr>
      <w:r>
        <w:rPr>
          <w:rStyle w:val="14"/>
          <w:rFonts w:ascii="Times New Roman" w:hAnsi="Times New Roman" w:cs="Times New Roman"/>
          <w:color w:val="auto"/>
        </w:rPr>
        <w:t xml:space="preserve">3. От имени заявителя может выступать с заявлениями: </w:t>
      </w:r>
    </w:p>
    <w:p>
      <w:pPr>
        <w:ind w:firstLine="720"/>
        <w:jc w:val="both"/>
        <w:rPr>
          <w:rFonts w:ascii="Times New Roman" w:hAnsi="Times New Roman" w:cs="Times New Roman"/>
          <w:color w:val="auto"/>
        </w:rPr>
      </w:pPr>
      <w:bookmarkStart w:id="10" w:name="sub_221"/>
      <w:bookmarkEnd w:id="10"/>
      <w:r>
        <w:rPr>
          <w:rStyle w:val="14"/>
          <w:rFonts w:ascii="Times New Roman" w:hAnsi="Times New Roman" w:cs="Times New Roman"/>
          <w:color w:val="auto"/>
        </w:rPr>
        <w:t>законные представители (родители, опекуны, усыновители) несовершеннолетних в возрасте до 14 лет; несовершеннолетний в возрасте от 14 до 18 лет может подать заявление только с согласия своих законных представителей - родителей, усыновителей или попечителей (за исключением случаев объявления несовершеннолетнего полностью дееспособным (эмансипация) или его вступления в брак в порядке, установленном законодательством Российской Федерации);</w:t>
      </w:r>
    </w:p>
    <w:p>
      <w:pPr>
        <w:ind w:firstLine="720"/>
        <w:jc w:val="both"/>
        <w:rPr>
          <w:rFonts w:ascii="Times New Roman" w:hAnsi="Times New Roman" w:cs="Times New Roman"/>
          <w:color w:val="auto"/>
        </w:rPr>
      </w:pPr>
      <w:r>
        <w:rPr>
          <w:rStyle w:val="14"/>
          <w:rFonts w:ascii="Times New Roman" w:hAnsi="Times New Roman" w:cs="Times New Roman"/>
          <w:color w:val="auto"/>
        </w:rPr>
        <w:t>- опекуны недееспособных совершеннолетних граждан;</w:t>
      </w:r>
    </w:p>
    <w:p>
      <w:pPr>
        <w:jc w:val="both"/>
        <w:rPr>
          <w:rStyle w:val="14"/>
          <w:rFonts w:ascii="Times New Roman" w:hAnsi="Times New Roman" w:cs="Times New Roman"/>
          <w:color w:val="auto"/>
        </w:rPr>
      </w:pPr>
      <w:r>
        <w:rPr>
          <w:rStyle w:val="14"/>
          <w:rFonts w:ascii="Times New Roman" w:hAnsi="Times New Roman" w:cs="Times New Roman"/>
          <w:color w:val="auto"/>
        </w:rPr>
        <w:t xml:space="preserve">    - представители, действующие в силу полномочий, основанных на доверенности, оформленной в соответствии с гражданским законодательством Российской Федерации</w:t>
      </w:r>
    </w:p>
    <w:p>
      <w:pPr>
        <w:jc w:val="center"/>
        <w:rPr>
          <w:rStyle w:val="14"/>
          <w:rFonts w:ascii="Times New Roman" w:hAnsi="Times New Roman" w:cs="Times New Roman"/>
          <w:b/>
          <w:color w:val="auto"/>
        </w:rPr>
      </w:pPr>
    </w:p>
    <w:p>
      <w:pPr>
        <w:jc w:val="center"/>
        <w:rPr>
          <w:rStyle w:val="14"/>
          <w:rFonts w:ascii="Times New Roman" w:hAnsi="Times New Roman" w:cs="Times New Roman"/>
          <w:b/>
          <w:color w:val="auto"/>
        </w:rPr>
      </w:pPr>
      <w:r>
        <w:rPr>
          <w:rStyle w:val="14"/>
          <w:rFonts w:ascii="Times New Roman" w:hAnsi="Times New Roman" w:cs="Times New Roman"/>
          <w:b/>
          <w:color w:val="auto"/>
        </w:rPr>
        <w:t>Подраздел  3. Требования, предъявляемые к вариантам предоставления муниципальной услуги.</w:t>
      </w:r>
    </w:p>
    <w:p>
      <w:pPr>
        <w:ind w:firstLine="720"/>
        <w:jc w:val="both"/>
        <w:rPr>
          <w:rFonts w:ascii="Times New Roman" w:hAnsi="Times New Roman" w:cs="Times New Roman"/>
          <w:color w:val="auto"/>
        </w:rPr>
      </w:pPr>
      <w:bookmarkStart w:id="11" w:name="sub_1003"/>
      <w:bookmarkEnd w:id="11"/>
      <w:bookmarkStart w:id="12" w:name="sub_31"/>
      <w:bookmarkEnd w:id="12"/>
      <w:r>
        <w:rPr>
          <w:rStyle w:val="14"/>
          <w:rFonts w:ascii="Times New Roman" w:hAnsi="Times New Roman" w:cs="Times New Roman"/>
          <w:color w:val="auto"/>
        </w:rPr>
        <w:t>4. Порядок получения информации по вопросам предоставления муниципальной услуги.</w:t>
      </w:r>
    </w:p>
    <w:p>
      <w:pPr>
        <w:ind w:firstLine="720"/>
        <w:jc w:val="both"/>
        <w:rPr>
          <w:rFonts w:ascii="Times New Roman" w:hAnsi="Times New Roman" w:cs="Times New Roman"/>
          <w:color w:val="auto"/>
        </w:rPr>
      </w:pPr>
      <w:bookmarkStart w:id="13" w:name="sub_311"/>
      <w:bookmarkEnd w:id="13"/>
      <w:r>
        <w:rPr>
          <w:rStyle w:val="14"/>
          <w:rFonts w:ascii="Times New Roman" w:hAnsi="Times New Roman" w:cs="Times New Roman"/>
          <w:color w:val="auto"/>
        </w:rPr>
        <w:t>Информирование о порядке предоставления муниципальной услуги осуществляется:</w:t>
      </w:r>
    </w:p>
    <w:p>
      <w:pPr>
        <w:ind w:firstLine="720"/>
        <w:jc w:val="both"/>
        <w:rPr>
          <w:rFonts w:ascii="Times New Roman" w:hAnsi="Times New Roman" w:cs="Times New Roman"/>
          <w:color w:val="auto"/>
        </w:rPr>
      </w:pPr>
      <w:bookmarkStart w:id="14" w:name="sub_3111"/>
      <w:bookmarkEnd w:id="14"/>
      <w:r>
        <w:rPr>
          <w:rStyle w:val="14"/>
          <w:rFonts w:ascii="Times New Roman" w:hAnsi="Times New Roman" w:cs="Times New Roman"/>
          <w:color w:val="auto"/>
        </w:rPr>
        <w:t xml:space="preserve">а) </w:t>
      </w:r>
      <w:r>
        <w:rPr>
          <w:rStyle w:val="14"/>
          <w:rFonts w:ascii="Times New Roman" w:hAnsi="Times New Roman" w:cs="Times New Roman"/>
          <w:color w:val="auto"/>
          <w:lang w:val="ru-RU"/>
        </w:rPr>
        <w:t>Муниципальными</w:t>
      </w:r>
      <w:r>
        <w:rPr>
          <w:rStyle w:val="14"/>
          <w:rFonts w:hint="default" w:ascii="Times New Roman" w:hAnsi="Times New Roman" w:cs="Times New Roman"/>
          <w:color w:val="auto"/>
          <w:lang w:val="ru-RU"/>
        </w:rPr>
        <w:t xml:space="preserve"> служащими А</w:t>
      </w:r>
      <w:r>
        <w:rPr>
          <w:rStyle w:val="14"/>
          <w:rFonts w:ascii="Times New Roman" w:hAnsi="Times New Roman" w:cs="Times New Roman"/>
          <w:color w:val="auto"/>
        </w:rPr>
        <w:t xml:space="preserve">дминистрации (далее - </w:t>
      </w:r>
      <w:r>
        <w:rPr>
          <w:rStyle w:val="14"/>
          <w:rFonts w:ascii="Times New Roman" w:hAnsi="Times New Roman" w:cs="Times New Roman"/>
          <w:color w:val="auto"/>
          <w:lang w:val="ru-RU"/>
        </w:rPr>
        <w:t>Специалист</w:t>
      </w:r>
      <w:r>
        <w:rPr>
          <w:rStyle w:val="14"/>
          <w:rFonts w:ascii="Times New Roman" w:hAnsi="Times New Roman" w:cs="Times New Roman"/>
          <w:color w:val="auto"/>
        </w:rPr>
        <w:t>)</w:t>
      </w:r>
      <w:r>
        <w:rPr>
          <w:rStyle w:val="14"/>
          <w:rFonts w:ascii="Times New Roman" w:hAnsi="Times New Roman" w:cs="Times New Roman"/>
          <w:iCs/>
          <w:color w:val="auto"/>
        </w:rPr>
        <w:t xml:space="preserve">, </w:t>
      </w:r>
      <w:r>
        <w:rPr>
          <w:rStyle w:val="14"/>
          <w:rFonts w:ascii="Times New Roman" w:hAnsi="Times New Roman" w:cs="Times New Roman"/>
          <w:color w:val="auto"/>
        </w:rPr>
        <w:t xml:space="preserve">ответственным за предоставление муниципальной услуги, при непосредственном обращении заявителя в </w:t>
      </w:r>
      <w:r>
        <w:rPr>
          <w:rStyle w:val="14"/>
          <w:rFonts w:ascii="Times New Roman" w:hAnsi="Times New Roman" w:cs="Times New Roman"/>
          <w:color w:val="auto"/>
          <w:lang w:val="ru-RU"/>
        </w:rPr>
        <w:t>А</w:t>
      </w:r>
      <w:r>
        <w:rPr>
          <w:rStyle w:val="14"/>
          <w:rFonts w:ascii="Times New Roman" w:hAnsi="Times New Roman" w:cs="Times New Roman"/>
          <w:color w:val="auto"/>
        </w:rPr>
        <w:t>дминистрацию;</w:t>
      </w:r>
    </w:p>
    <w:p>
      <w:pPr>
        <w:ind w:firstLine="720"/>
        <w:jc w:val="both"/>
        <w:rPr>
          <w:rFonts w:ascii="Times New Roman" w:hAnsi="Times New Roman" w:cs="Times New Roman"/>
          <w:color w:val="auto"/>
        </w:rPr>
      </w:pPr>
      <w:bookmarkStart w:id="15" w:name="sub_3112"/>
      <w:bookmarkEnd w:id="15"/>
      <w:bookmarkStart w:id="16" w:name="sub_312"/>
      <w:bookmarkEnd w:id="16"/>
      <w:r>
        <w:rPr>
          <w:rStyle w:val="14"/>
          <w:rFonts w:ascii="Times New Roman" w:hAnsi="Times New Roman" w:cs="Times New Roman"/>
          <w:color w:val="auto"/>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Pr>
          <w:rStyle w:val="16"/>
          <w:rFonts w:ascii="Times New Roman" w:hAnsi="Times New Roman"/>
          <w:color w:val="auto"/>
        </w:rPr>
        <w:t>https://mfc13.ru</w:t>
      </w:r>
      <w:r>
        <w:rPr>
          <w:rStyle w:val="14"/>
          <w:rFonts w:ascii="Times New Roman" w:hAnsi="Times New Roman" w:cs="Times New Roman"/>
          <w:color w:val="auto"/>
        </w:rPr>
        <w:t>, в случае, если муниципальная услуга предоставляется многофункциональным центром или с его участием, в соответствии с соглашением о взаимодействии между многофункциональным центр и администрацией района;</w:t>
      </w:r>
    </w:p>
    <w:p>
      <w:pPr>
        <w:ind w:firstLine="720"/>
        <w:jc w:val="both"/>
        <w:rPr>
          <w:rFonts w:ascii="Times New Roman" w:hAnsi="Times New Roman" w:cs="Times New Roman"/>
          <w:color w:val="auto"/>
        </w:rPr>
      </w:pPr>
      <w:bookmarkStart w:id="17" w:name="sub_313"/>
      <w:bookmarkEnd w:id="17"/>
      <w:bookmarkStart w:id="18" w:name="sub_3121"/>
      <w:bookmarkEnd w:id="18"/>
      <w:r>
        <w:rPr>
          <w:rStyle w:val="14"/>
          <w:rFonts w:ascii="Times New Roman" w:hAnsi="Times New Roman" w:cs="Times New Roman"/>
          <w:color w:val="auto"/>
        </w:rPr>
        <w:t>в) посредством телефонной, факсимильной и иных средств телекоммуникационной связи;</w:t>
      </w:r>
    </w:p>
    <w:p>
      <w:pPr>
        <w:ind w:firstLine="720"/>
        <w:jc w:val="both"/>
        <w:rPr>
          <w:rFonts w:ascii="Times New Roman" w:hAnsi="Times New Roman" w:cs="Times New Roman"/>
          <w:color w:val="auto"/>
        </w:rPr>
      </w:pPr>
      <w:bookmarkStart w:id="19" w:name="sub_314"/>
      <w:bookmarkEnd w:id="19"/>
      <w:bookmarkStart w:id="20" w:name="sub_3131"/>
      <w:bookmarkEnd w:id="20"/>
      <w:r>
        <w:rPr>
          <w:rStyle w:val="14"/>
          <w:rFonts w:ascii="Times New Roman" w:hAnsi="Times New Roman" w:cs="Times New Roman"/>
          <w:color w:val="auto"/>
        </w:rPr>
        <w:t xml:space="preserve">г) на официальном сайте </w:t>
      </w:r>
      <w:r>
        <w:rPr>
          <w:rStyle w:val="14"/>
          <w:rFonts w:ascii="Times New Roman" w:hAnsi="Times New Roman" w:cs="Times New Roman"/>
          <w:color w:val="auto"/>
          <w:lang w:val="ru-RU"/>
        </w:rPr>
        <w:t>А</w:t>
      </w:r>
      <w:r>
        <w:rPr>
          <w:rStyle w:val="14"/>
          <w:rFonts w:ascii="Times New Roman" w:hAnsi="Times New Roman" w:cs="Times New Roman"/>
          <w:color w:val="auto"/>
        </w:rPr>
        <w:t>дминистрации  в информационно-телекоммуникационной сети «Интернет»  (далее - официальный сайт администрации);</w:t>
      </w:r>
    </w:p>
    <w:p>
      <w:pPr>
        <w:ind w:firstLine="720"/>
        <w:jc w:val="both"/>
        <w:rPr>
          <w:rFonts w:ascii="Times New Roman" w:hAnsi="Times New Roman" w:cs="Times New Roman"/>
          <w:color w:val="auto"/>
        </w:rPr>
      </w:pPr>
      <w:bookmarkStart w:id="21" w:name="sub_315"/>
      <w:bookmarkEnd w:id="21"/>
      <w:bookmarkStart w:id="22" w:name="sub_3141"/>
      <w:bookmarkEnd w:id="22"/>
      <w:r>
        <w:rPr>
          <w:rStyle w:val="14"/>
          <w:rFonts w:ascii="Times New Roman" w:hAnsi="Times New Roman" w:cs="Times New Roman"/>
          <w:color w:val="auto"/>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r>
        <w:rPr>
          <w:color w:val="auto"/>
        </w:rPr>
        <w:fldChar w:fldCharType="begin"/>
      </w:r>
      <w:r>
        <w:rPr>
          <w:color w:val="auto"/>
        </w:rPr>
        <w:instrText xml:space="preserve"> HYPERLINK "http://internet.garant.ru/document/redirect/30100430/6414" \h </w:instrText>
      </w:r>
      <w:r>
        <w:rPr>
          <w:color w:val="auto"/>
        </w:rPr>
        <w:fldChar w:fldCharType="separate"/>
      </w:r>
      <w:r>
        <w:rPr>
          <w:rFonts w:ascii="Times New Roman" w:hAnsi="Times New Roman" w:cs="Times New Roman"/>
          <w:color w:val="auto"/>
        </w:rPr>
        <w:t>www.gosuslugi.ru</w:t>
      </w:r>
      <w:r>
        <w:rPr>
          <w:rFonts w:ascii="Times New Roman" w:hAnsi="Times New Roman" w:cs="Times New Roman"/>
          <w:color w:val="auto"/>
        </w:rPr>
        <w:fldChar w:fldCharType="end"/>
      </w:r>
      <w:r>
        <w:rPr>
          <w:rStyle w:val="14"/>
          <w:rFonts w:ascii="Times New Roman" w:hAnsi="Times New Roman" w:cs="Times New Roman"/>
          <w:color w:val="auto"/>
        </w:rPr>
        <w:t>) и (или) региональной государственной информационной системы "Реестр государственных и муниципальных услуг" (далее - Региональный портал);</w:t>
      </w:r>
    </w:p>
    <w:p>
      <w:pPr>
        <w:ind w:firstLine="720"/>
        <w:jc w:val="both"/>
        <w:rPr>
          <w:rFonts w:ascii="Times New Roman" w:hAnsi="Times New Roman" w:cs="Times New Roman"/>
          <w:color w:val="auto"/>
        </w:rPr>
      </w:pPr>
      <w:bookmarkStart w:id="23" w:name="sub_3151"/>
      <w:bookmarkEnd w:id="23"/>
      <w:bookmarkStart w:id="24" w:name="sub_316"/>
      <w:bookmarkEnd w:id="24"/>
      <w:r>
        <w:rPr>
          <w:rStyle w:val="14"/>
          <w:rFonts w:ascii="Times New Roman" w:hAnsi="Times New Roman" w:cs="Times New Roman"/>
          <w:color w:val="auto"/>
        </w:rPr>
        <w:t>е) посредством ответов на письменные обращения граждан.</w:t>
      </w:r>
    </w:p>
    <w:p>
      <w:pPr>
        <w:ind w:firstLine="720"/>
        <w:jc w:val="both"/>
        <w:rPr>
          <w:rFonts w:ascii="Times New Roman" w:hAnsi="Times New Roman" w:cs="Times New Roman"/>
          <w:color w:val="auto"/>
        </w:rPr>
      </w:pPr>
      <w:bookmarkStart w:id="25" w:name="sub_32"/>
      <w:bookmarkEnd w:id="25"/>
      <w:bookmarkStart w:id="26" w:name="sub_3161"/>
      <w:bookmarkEnd w:id="26"/>
      <w:r>
        <w:rPr>
          <w:rStyle w:val="14"/>
          <w:rFonts w:ascii="Times New Roman" w:hAnsi="Times New Roman" w:cs="Times New Roman"/>
          <w:color w:val="auto"/>
        </w:rPr>
        <w:t>5. Порядок, форма, место размещения и способы получения справочной информации.</w:t>
      </w:r>
    </w:p>
    <w:p>
      <w:pPr>
        <w:ind w:firstLine="720"/>
        <w:jc w:val="both"/>
        <w:rPr>
          <w:rFonts w:ascii="Times New Roman" w:hAnsi="Times New Roman" w:cs="Times New Roman"/>
          <w:color w:val="auto"/>
        </w:rPr>
      </w:pPr>
      <w:bookmarkStart w:id="27" w:name="sub_33"/>
      <w:bookmarkEnd w:id="27"/>
      <w:bookmarkStart w:id="28" w:name="sub_321"/>
      <w:bookmarkEnd w:id="28"/>
      <w:r>
        <w:rPr>
          <w:rStyle w:val="14"/>
          <w:rFonts w:ascii="Times New Roman" w:hAnsi="Times New Roman" w:cs="Times New Roman"/>
          <w:color w:val="auto"/>
        </w:rPr>
        <w:t>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района в сети «Интернет».</w:t>
      </w:r>
    </w:p>
    <w:p>
      <w:pPr>
        <w:ind w:firstLine="720"/>
        <w:jc w:val="both"/>
        <w:rPr>
          <w:rFonts w:ascii="Times New Roman" w:hAnsi="Times New Roman" w:cs="Times New Roman"/>
          <w:color w:val="auto"/>
        </w:rPr>
      </w:pPr>
      <w:bookmarkStart w:id="29" w:name="sub_331"/>
      <w:bookmarkEnd w:id="29"/>
      <w:r>
        <w:rPr>
          <w:rStyle w:val="14"/>
          <w:rFonts w:ascii="Times New Roman" w:hAnsi="Times New Roman" w:cs="Times New Roman"/>
          <w:color w:val="auto"/>
        </w:rPr>
        <w:t xml:space="preserve">Информирование заявителей, прием и выдача документов осуществляется в </w:t>
      </w:r>
      <w:r>
        <w:rPr>
          <w:rStyle w:val="14"/>
          <w:rFonts w:ascii="Times New Roman" w:hAnsi="Times New Roman" w:cs="Times New Roman"/>
          <w:color w:val="auto"/>
          <w:lang w:val="ru-RU"/>
        </w:rPr>
        <w:t>А</w:t>
      </w:r>
      <w:r>
        <w:rPr>
          <w:rStyle w:val="14"/>
          <w:rFonts w:ascii="Times New Roman" w:hAnsi="Times New Roman" w:cs="Times New Roman"/>
          <w:color w:val="auto"/>
        </w:rPr>
        <w:t xml:space="preserve">дминистрации  (далее - Уполномоченный орган), в </w:t>
      </w:r>
      <w:r>
        <w:rPr>
          <w:rFonts w:ascii="Times New Roman" w:hAnsi="Times New Roman" w:cs="Times New Roman"/>
          <w:color w:val="auto"/>
          <w:shd w:val="clear" w:color="auto" w:fill="FFFFFF"/>
        </w:rPr>
        <w:t>Государственном  автономном учреждении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 xml:space="preserve"> в территориальном обособленном структурном подразделении </w:t>
      </w:r>
      <w:r>
        <w:rPr>
          <w:rFonts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 в рамках заключенного соглашения о взаимодействии.</w:t>
      </w:r>
    </w:p>
    <w:p>
      <w:pPr>
        <w:ind w:firstLine="720"/>
        <w:jc w:val="both"/>
        <w:rPr>
          <w:rFonts w:ascii="Times New Roman" w:hAnsi="Times New Roman" w:cs="Times New Roman"/>
          <w:color w:val="auto"/>
        </w:rPr>
      </w:pPr>
      <w:r>
        <w:rPr>
          <w:rStyle w:val="14"/>
          <w:rFonts w:ascii="Times New Roman" w:hAnsi="Times New Roman" w:cs="Times New Roman"/>
          <w:color w:val="auto"/>
        </w:rPr>
        <w:t xml:space="preserve">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№1, а так же размещены на официальном сайте </w:t>
      </w:r>
      <w:r>
        <w:rPr>
          <w:rStyle w:val="14"/>
          <w:rFonts w:ascii="Times New Roman" w:hAnsi="Times New Roman" w:cs="Times New Roman"/>
          <w:color w:val="auto"/>
          <w:lang w:val="ru-RU"/>
        </w:rPr>
        <w:t>А</w:t>
      </w:r>
      <w:r>
        <w:rPr>
          <w:rStyle w:val="14"/>
          <w:rFonts w:ascii="Times New Roman" w:hAnsi="Times New Roman" w:cs="Times New Roman"/>
          <w:color w:val="auto"/>
        </w:rPr>
        <w:t xml:space="preserve">дминистрации в СМИ, на информационном стенде в </w:t>
      </w:r>
      <w:r>
        <w:rPr>
          <w:rStyle w:val="14"/>
          <w:rFonts w:ascii="Times New Roman" w:hAnsi="Times New Roman" w:cs="Times New Roman"/>
          <w:color w:val="auto"/>
          <w:lang w:val="ru-RU"/>
        </w:rPr>
        <w:t>А</w:t>
      </w:r>
      <w:r>
        <w:rPr>
          <w:rStyle w:val="14"/>
          <w:rFonts w:ascii="Times New Roman" w:hAnsi="Times New Roman" w:cs="Times New Roman"/>
          <w:color w:val="auto"/>
        </w:rPr>
        <w:t xml:space="preserve">дминистрации, в помещении </w:t>
      </w:r>
      <w:r>
        <w:rPr>
          <w:rFonts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 xml:space="preserve"> в территориальном обособленном структурном подразделении </w:t>
      </w:r>
      <w:r>
        <w:rPr>
          <w:rFonts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w:t>
      </w:r>
    </w:p>
    <w:p>
      <w:pPr>
        <w:ind w:firstLine="720"/>
        <w:jc w:val="both"/>
        <w:rPr>
          <w:rFonts w:ascii="Times New Roman" w:hAnsi="Times New Roman" w:cs="Times New Roman"/>
          <w:color w:val="auto"/>
        </w:rPr>
      </w:pPr>
      <w:r>
        <w:rPr>
          <w:rStyle w:val="14"/>
          <w:rFonts w:ascii="Times New Roman" w:hAnsi="Times New Roman" w:cs="Times New Roman"/>
          <w:color w:val="auto"/>
        </w:rPr>
        <w:t xml:space="preserve">На официальном сайте </w:t>
      </w:r>
      <w:r>
        <w:rPr>
          <w:rStyle w:val="14"/>
          <w:rFonts w:ascii="Times New Roman" w:hAnsi="Times New Roman" w:cs="Times New Roman"/>
          <w:color w:val="auto"/>
          <w:lang w:val="ru-RU"/>
        </w:rPr>
        <w:t>А</w:t>
      </w:r>
      <w:r>
        <w:rPr>
          <w:rStyle w:val="14"/>
          <w:rFonts w:ascii="Times New Roman" w:hAnsi="Times New Roman" w:cs="Times New Roman"/>
          <w:color w:val="auto"/>
        </w:rPr>
        <w:t xml:space="preserve">администрации, в СМИ,  на информационном стенде в администрации, в помещении  </w:t>
      </w:r>
      <w:r>
        <w:rPr>
          <w:rFonts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 xml:space="preserve"> в территориальном обособленном структурном подразделении </w:t>
      </w:r>
      <w:r>
        <w:rPr>
          <w:rFonts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w:t>
      </w:r>
    </w:p>
    <w:p>
      <w:pPr>
        <w:ind w:firstLine="720"/>
        <w:jc w:val="both"/>
        <w:rPr>
          <w:rFonts w:ascii="Times New Roman" w:hAnsi="Times New Roman" w:cs="Times New Roman"/>
          <w:color w:val="auto"/>
        </w:rPr>
      </w:pPr>
      <w:r>
        <w:rPr>
          <w:rStyle w:val="14"/>
          <w:rFonts w:ascii="Times New Roman" w:hAnsi="Times New Roman" w:cs="Times New Roman"/>
          <w:color w:val="auto"/>
        </w:rPr>
        <w:t>размещаются:</w:t>
      </w:r>
    </w:p>
    <w:p>
      <w:pPr>
        <w:ind w:firstLine="720"/>
        <w:jc w:val="both"/>
        <w:rPr>
          <w:rFonts w:ascii="Times New Roman" w:hAnsi="Times New Roman" w:cs="Times New Roman"/>
          <w:color w:val="auto"/>
        </w:rPr>
      </w:pPr>
      <w:bookmarkStart w:id="30" w:name="sub_3311"/>
      <w:bookmarkEnd w:id="30"/>
      <w:r>
        <w:rPr>
          <w:rStyle w:val="14"/>
          <w:rFonts w:ascii="Times New Roman" w:hAnsi="Times New Roman" w:cs="Times New Roman"/>
          <w:color w:val="auto"/>
        </w:rPr>
        <w:t>а) общий режим работы;</w:t>
      </w:r>
    </w:p>
    <w:p>
      <w:pPr>
        <w:ind w:firstLine="720"/>
        <w:jc w:val="both"/>
        <w:rPr>
          <w:rFonts w:ascii="Times New Roman" w:hAnsi="Times New Roman" w:cs="Times New Roman"/>
          <w:color w:val="auto"/>
        </w:rPr>
      </w:pPr>
      <w:bookmarkStart w:id="31" w:name="sub_3312"/>
      <w:bookmarkEnd w:id="31"/>
      <w:bookmarkStart w:id="32" w:name="sub_332"/>
      <w:bookmarkEnd w:id="32"/>
      <w:r>
        <w:rPr>
          <w:rStyle w:val="14"/>
          <w:rFonts w:ascii="Times New Roman" w:hAnsi="Times New Roman" w:cs="Times New Roman"/>
          <w:color w:val="auto"/>
        </w:rPr>
        <w:t>б) перечень документов, необходимых для предоставления муниципальной услуги;</w:t>
      </w:r>
    </w:p>
    <w:p>
      <w:pPr>
        <w:ind w:firstLine="720"/>
        <w:jc w:val="both"/>
        <w:rPr>
          <w:rFonts w:ascii="Times New Roman" w:hAnsi="Times New Roman" w:cs="Times New Roman"/>
          <w:color w:val="auto"/>
        </w:rPr>
      </w:pPr>
      <w:bookmarkStart w:id="33" w:name="sub_3321"/>
      <w:bookmarkEnd w:id="33"/>
      <w:bookmarkStart w:id="34" w:name="sub_333"/>
      <w:bookmarkEnd w:id="34"/>
      <w:r>
        <w:rPr>
          <w:rStyle w:val="14"/>
          <w:rFonts w:ascii="Times New Roman" w:hAnsi="Times New Roman" w:cs="Times New Roman"/>
          <w:color w:val="auto"/>
        </w:rPr>
        <w:t>в) образец заполнения заявления.</w:t>
      </w:r>
    </w:p>
    <w:p>
      <w:pPr>
        <w:ind w:firstLine="720"/>
        <w:jc w:val="both"/>
        <w:rPr>
          <w:rFonts w:ascii="Times New Roman" w:hAnsi="Times New Roman" w:cs="Times New Roman"/>
          <w:color w:val="auto"/>
        </w:rPr>
      </w:pPr>
      <w:bookmarkStart w:id="35" w:name="sub_3331"/>
      <w:bookmarkEnd w:id="35"/>
      <w:r>
        <w:rPr>
          <w:rStyle w:val="14"/>
          <w:rFonts w:ascii="Times New Roman" w:hAnsi="Times New Roman" w:cs="Times New Roman"/>
          <w:color w:val="auto"/>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pPr>
        <w:ind w:firstLine="720"/>
        <w:jc w:val="both"/>
        <w:rPr>
          <w:rFonts w:ascii="Times New Roman" w:hAnsi="Times New Roman" w:cs="Times New Roman"/>
          <w:color w:val="auto"/>
        </w:rPr>
      </w:pPr>
      <w:r>
        <w:rPr>
          <w:rStyle w:val="14"/>
          <w:rFonts w:ascii="Times New Roman" w:hAnsi="Times New Roman" w:cs="Times New Roman"/>
          <w:color w:val="auto"/>
        </w:rPr>
        <w:t>о перечне документов, необходимых для предоставления услуги, их комплектности (достаточности);</w:t>
      </w:r>
    </w:p>
    <w:p>
      <w:pPr>
        <w:ind w:firstLine="720"/>
        <w:jc w:val="both"/>
        <w:rPr>
          <w:rFonts w:ascii="Times New Roman" w:hAnsi="Times New Roman" w:cs="Times New Roman"/>
          <w:color w:val="auto"/>
        </w:rPr>
      </w:pPr>
      <w:r>
        <w:rPr>
          <w:rStyle w:val="14"/>
          <w:rFonts w:ascii="Times New Roman" w:hAnsi="Times New Roman" w:cs="Times New Roman"/>
          <w:color w:val="auto"/>
        </w:rPr>
        <w:t>о правильности оформления документов, необходимых для предоставления услуги;</w:t>
      </w:r>
    </w:p>
    <w:p>
      <w:pPr>
        <w:ind w:firstLine="720"/>
        <w:jc w:val="both"/>
        <w:rPr>
          <w:rFonts w:ascii="Times New Roman" w:hAnsi="Times New Roman" w:cs="Times New Roman"/>
          <w:color w:val="auto"/>
        </w:rPr>
      </w:pPr>
      <w:r>
        <w:rPr>
          <w:rStyle w:val="14"/>
          <w:rFonts w:ascii="Times New Roman" w:hAnsi="Times New Roman" w:cs="Times New Roman"/>
          <w:color w:val="auto"/>
        </w:rPr>
        <w:t>об источниках получения документов, необходимых для предоставления муниципальной услуги;</w:t>
      </w:r>
    </w:p>
    <w:p>
      <w:pPr>
        <w:ind w:firstLine="720"/>
        <w:jc w:val="both"/>
        <w:rPr>
          <w:rFonts w:ascii="Times New Roman" w:hAnsi="Times New Roman" w:cs="Times New Roman"/>
          <w:color w:val="auto"/>
        </w:rPr>
      </w:pPr>
      <w:r>
        <w:rPr>
          <w:rStyle w:val="14"/>
          <w:rFonts w:ascii="Times New Roman" w:hAnsi="Times New Roman" w:cs="Times New Roman"/>
          <w:color w:val="auto"/>
        </w:rPr>
        <w:t>о порядке, сроках оформления документов, необходимых для получения муниципальной услуги, возможности их получения;</w:t>
      </w:r>
    </w:p>
    <w:p>
      <w:pPr>
        <w:ind w:firstLine="720"/>
        <w:jc w:val="both"/>
        <w:rPr>
          <w:rFonts w:ascii="Times New Roman" w:hAnsi="Times New Roman" w:cs="Times New Roman"/>
          <w:color w:val="auto"/>
        </w:rPr>
      </w:pPr>
      <w:r>
        <w:rPr>
          <w:rStyle w:val="14"/>
          <w:rFonts w:ascii="Times New Roman" w:hAnsi="Times New Roman" w:cs="Times New Roman"/>
          <w:color w:val="auto"/>
        </w:rPr>
        <w:t>об основаниях для отказа в предоставлении муниципальной услуги.</w:t>
      </w:r>
    </w:p>
    <w:p>
      <w:pPr>
        <w:ind w:firstLine="720"/>
        <w:jc w:val="both"/>
        <w:rPr>
          <w:rFonts w:ascii="Times New Roman" w:hAnsi="Times New Roman" w:cs="Times New Roman"/>
          <w:color w:val="auto"/>
        </w:rPr>
      </w:pPr>
      <w:r>
        <w:rPr>
          <w:rStyle w:val="14"/>
          <w:rFonts w:ascii="Times New Roman" w:hAnsi="Times New Roman" w:cs="Times New Roman"/>
          <w:color w:val="auto"/>
        </w:rPr>
        <w:t xml:space="preserve">Индивидуальное устное информирование о порядке предоставления муниципальной услуги обеспечивается специалистом </w:t>
      </w:r>
      <w:r>
        <w:rPr>
          <w:rStyle w:val="14"/>
          <w:rFonts w:ascii="Times New Roman" w:hAnsi="Times New Roman" w:cs="Times New Roman"/>
          <w:color w:val="auto"/>
          <w:lang w:val="ru-RU"/>
        </w:rPr>
        <w:t>А</w:t>
      </w:r>
      <w:r>
        <w:rPr>
          <w:rStyle w:val="14"/>
          <w:rFonts w:ascii="Times New Roman" w:hAnsi="Times New Roman" w:cs="Times New Roman"/>
          <w:color w:val="auto"/>
        </w:rPr>
        <w:t xml:space="preserve">дминистрации, осуществляющими предоставление муниципальной услуги, помещении </w:t>
      </w:r>
      <w:r>
        <w:rPr>
          <w:rFonts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 xml:space="preserve"> в территориальном обособленном структурном подразделении </w:t>
      </w:r>
      <w:r>
        <w:rPr>
          <w:rFonts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w:t>
      </w:r>
    </w:p>
    <w:p>
      <w:pPr>
        <w:ind w:firstLine="720"/>
        <w:jc w:val="both"/>
        <w:rPr>
          <w:rFonts w:ascii="Times New Roman" w:hAnsi="Times New Roman" w:cs="Times New Roman"/>
          <w:color w:val="auto"/>
        </w:rPr>
      </w:pPr>
      <w:r>
        <w:rPr>
          <w:rStyle w:val="14"/>
          <w:rFonts w:ascii="Times New Roman" w:hAnsi="Times New Roman" w:cs="Times New Roman"/>
          <w:color w:val="auto"/>
        </w:rPr>
        <w:t>-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pPr>
        <w:ind w:firstLine="720"/>
        <w:jc w:val="both"/>
        <w:rPr>
          <w:rFonts w:ascii="Times New Roman" w:hAnsi="Times New Roman" w:cs="Times New Roman"/>
          <w:color w:val="auto"/>
        </w:rPr>
      </w:pPr>
      <w:r>
        <w:rPr>
          <w:rStyle w:val="14"/>
          <w:rFonts w:ascii="Times New Roman" w:hAnsi="Times New Roman" w:cs="Times New Roman"/>
          <w:color w:val="auto"/>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pPr>
        <w:ind w:firstLine="720"/>
        <w:jc w:val="both"/>
        <w:rPr>
          <w:rFonts w:ascii="Times New Roman" w:hAnsi="Times New Roman" w:cs="Times New Roman"/>
          <w:color w:val="auto"/>
        </w:rPr>
      </w:pPr>
      <w:r>
        <w:rPr>
          <w:rStyle w:val="14"/>
          <w:rFonts w:ascii="Times New Roman" w:hAnsi="Times New Roman" w:cs="Times New Roman"/>
          <w:color w:val="auto"/>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pPr>
        <w:ind w:firstLine="720"/>
        <w:jc w:val="both"/>
        <w:rPr>
          <w:rFonts w:ascii="Times New Roman" w:hAnsi="Times New Roman" w:cs="Times New Roman"/>
          <w:color w:val="auto"/>
        </w:rPr>
      </w:pPr>
      <w:r>
        <w:rPr>
          <w:rStyle w:val="14"/>
          <w:rFonts w:ascii="Times New Roman" w:hAnsi="Times New Roman" w:cs="Times New Roman"/>
          <w:color w:val="auto"/>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r>
        <w:rPr>
          <w:color w:val="auto"/>
        </w:rPr>
        <w:fldChar w:fldCharType="begin"/>
      </w:r>
      <w:r>
        <w:rPr>
          <w:color w:val="auto"/>
        </w:rPr>
        <w:instrText xml:space="preserve"> HYPERLINK "http://internet.garant.ru/document/redirect/30100430/6414" \h </w:instrText>
      </w:r>
      <w:r>
        <w:rPr>
          <w:color w:val="auto"/>
        </w:rPr>
        <w:fldChar w:fldCharType="separate"/>
      </w:r>
      <w:r>
        <w:rPr>
          <w:rFonts w:ascii="Times New Roman" w:hAnsi="Times New Roman" w:cs="Times New Roman"/>
          <w:color w:val="auto"/>
        </w:rPr>
        <w:t>www.gosuslugi.ru</w:t>
      </w:r>
      <w:r>
        <w:rPr>
          <w:rFonts w:ascii="Times New Roman" w:hAnsi="Times New Roman" w:cs="Times New Roman"/>
          <w:color w:val="auto"/>
        </w:rPr>
        <w:fldChar w:fldCharType="end"/>
      </w:r>
      <w:r>
        <w:rPr>
          <w:rStyle w:val="14"/>
          <w:rFonts w:ascii="Times New Roman" w:hAnsi="Times New Roman" w:cs="Times New Roman"/>
          <w:color w:val="auto"/>
        </w:rPr>
        <w:t>).</w:t>
      </w:r>
    </w:p>
    <w:p>
      <w:pPr>
        <w:pStyle w:val="2"/>
        <w:rPr>
          <w:rFonts w:ascii="Times New Roman" w:hAnsi="Times New Roman" w:cs="Times New Roman"/>
          <w:color w:val="auto"/>
        </w:rPr>
      </w:pPr>
      <w:bookmarkStart w:id="36" w:name="sub_200"/>
      <w:r>
        <w:rPr>
          <w:rFonts w:ascii="Times New Roman" w:hAnsi="Times New Roman" w:cs="Times New Roman"/>
          <w:color w:val="auto"/>
        </w:rPr>
        <w:t>Раздел 2. Стандарт предоставления муниципальной услуги</w:t>
      </w:r>
      <w:bookmarkEnd w:id="36"/>
    </w:p>
    <w:p>
      <w:pPr>
        <w:ind w:firstLine="720"/>
        <w:jc w:val="center"/>
        <w:rPr>
          <w:rStyle w:val="14"/>
          <w:rFonts w:ascii="Times New Roman" w:hAnsi="Times New Roman" w:cs="Times New Roman"/>
          <w:b/>
          <w:color w:val="auto"/>
        </w:rPr>
      </w:pPr>
      <w:bookmarkStart w:id="37" w:name="sub_1004"/>
      <w:bookmarkEnd w:id="37"/>
    </w:p>
    <w:p>
      <w:pPr>
        <w:ind w:firstLine="720"/>
        <w:jc w:val="center"/>
        <w:rPr>
          <w:rStyle w:val="14"/>
          <w:rFonts w:ascii="Times New Roman" w:hAnsi="Times New Roman" w:cs="Times New Roman"/>
          <w:b/>
          <w:color w:val="auto"/>
        </w:rPr>
      </w:pPr>
      <w:r>
        <w:rPr>
          <w:rStyle w:val="14"/>
          <w:rFonts w:ascii="Times New Roman" w:hAnsi="Times New Roman" w:cs="Times New Roman"/>
          <w:b/>
          <w:color w:val="auto"/>
        </w:rPr>
        <w:t>Подраздел 1. Наименование муниципальной услуги.</w:t>
      </w:r>
    </w:p>
    <w:p>
      <w:pPr>
        <w:ind w:firstLine="720"/>
        <w:jc w:val="both"/>
        <w:rPr>
          <w:rStyle w:val="14"/>
          <w:rFonts w:ascii="Times New Roman" w:hAnsi="Times New Roman" w:cs="Times New Roman"/>
          <w:color w:val="auto"/>
        </w:rPr>
      </w:pPr>
      <w:bookmarkStart w:id="38" w:name="sub_10041"/>
      <w:bookmarkEnd w:id="38"/>
      <w:r>
        <w:rPr>
          <w:rStyle w:val="14"/>
          <w:rFonts w:ascii="Times New Roman" w:hAnsi="Times New Roman" w:cs="Times New Roman"/>
          <w:color w:val="auto"/>
        </w:rPr>
        <w:t>6. Предоставление жилого помещения по договору социального найма.</w:t>
      </w:r>
    </w:p>
    <w:p>
      <w:pPr>
        <w:ind w:firstLine="720"/>
        <w:jc w:val="center"/>
        <w:rPr>
          <w:rStyle w:val="14"/>
          <w:rFonts w:ascii="Times New Roman" w:hAnsi="Times New Roman" w:cs="Times New Roman"/>
          <w:b/>
          <w:color w:val="auto"/>
        </w:rPr>
      </w:pPr>
      <w:bookmarkStart w:id="39" w:name="sub_1005"/>
      <w:bookmarkEnd w:id="39"/>
    </w:p>
    <w:p>
      <w:pPr>
        <w:ind w:firstLine="720"/>
        <w:jc w:val="center"/>
        <w:rPr>
          <w:rStyle w:val="14"/>
          <w:rFonts w:ascii="Times New Roman" w:hAnsi="Times New Roman" w:cs="Times New Roman"/>
          <w:b/>
          <w:color w:val="auto"/>
        </w:rPr>
      </w:pPr>
      <w:r>
        <w:rPr>
          <w:rStyle w:val="14"/>
          <w:rFonts w:ascii="Times New Roman" w:hAnsi="Times New Roman" w:cs="Times New Roman"/>
          <w:b/>
          <w:color w:val="auto"/>
        </w:rPr>
        <w:t>Подраздел 2. Наименование органа, предоставляющего муниципальную услугу.</w:t>
      </w:r>
    </w:p>
    <w:p>
      <w:pPr>
        <w:ind w:firstLine="720"/>
        <w:jc w:val="both"/>
        <w:rPr>
          <w:rFonts w:ascii="Times New Roman" w:hAnsi="Times New Roman" w:cs="Times New Roman"/>
          <w:color w:val="auto"/>
        </w:rPr>
      </w:pPr>
      <w:bookmarkStart w:id="40" w:name="sub_10051"/>
      <w:bookmarkEnd w:id="40"/>
      <w:bookmarkStart w:id="41" w:name="sub_51"/>
      <w:bookmarkEnd w:id="41"/>
      <w:r>
        <w:rPr>
          <w:rStyle w:val="14"/>
          <w:rFonts w:ascii="Times New Roman" w:hAnsi="Times New Roman" w:cs="Times New Roman"/>
          <w:color w:val="auto"/>
        </w:rPr>
        <w:t xml:space="preserve">7. Предоставление муниципальной услуги осуществляется </w:t>
      </w:r>
      <w:r>
        <w:rPr>
          <w:rStyle w:val="14"/>
          <w:rFonts w:ascii="Times New Roman" w:hAnsi="Times New Roman" w:cs="Times New Roman"/>
          <w:color w:val="auto"/>
          <w:lang w:val="ru-RU"/>
        </w:rPr>
        <w:t>А</w:t>
      </w:r>
      <w:r>
        <w:rPr>
          <w:rStyle w:val="14"/>
          <w:rFonts w:ascii="Times New Roman" w:hAnsi="Times New Roman" w:cs="Times New Roman"/>
          <w:color w:val="auto"/>
        </w:rPr>
        <w:t xml:space="preserve">дминистрацией  </w:t>
      </w:r>
      <w:r>
        <w:rPr>
          <w:rStyle w:val="14"/>
          <w:rFonts w:ascii="Times New Roman" w:hAnsi="Times New Roman" w:cs="Times New Roman"/>
          <w:color w:val="auto"/>
          <w:lang w:val="ru-RU"/>
        </w:rPr>
        <w:t>Торбеевского</w:t>
      </w:r>
      <w:r>
        <w:rPr>
          <w:rStyle w:val="14"/>
          <w:rFonts w:hint="default" w:ascii="Times New Roman" w:hAnsi="Times New Roman" w:cs="Times New Roman"/>
          <w:color w:val="auto"/>
          <w:lang w:val="ru-RU"/>
        </w:rPr>
        <w:t xml:space="preserve"> городского поселения Торбеевского муниципального района Республики Мордовия </w:t>
      </w:r>
      <w:r>
        <w:rPr>
          <w:rStyle w:val="14"/>
          <w:rFonts w:ascii="Times New Roman" w:hAnsi="Times New Roman" w:cs="Times New Roman"/>
          <w:color w:val="auto"/>
        </w:rPr>
        <w:t xml:space="preserve"> (далее - </w:t>
      </w:r>
      <w:r>
        <w:rPr>
          <w:rStyle w:val="14"/>
          <w:rFonts w:ascii="Times New Roman" w:hAnsi="Times New Roman" w:cs="Times New Roman"/>
          <w:color w:val="auto"/>
          <w:lang w:val="ru-RU"/>
        </w:rPr>
        <w:t>Администрация</w:t>
      </w:r>
      <w:r>
        <w:rPr>
          <w:rStyle w:val="14"/>
          <w:rFonts w:ascii="Times New Roman" w:hAnsi="Times New Roman" w:cs="Times New Roman"/>
          <w:color w:val="auto"/>
        </w:rPr>
        <w:t>).</w:t>
      </w:r>
    </w:p>
    <w:p>
      <w:pPr>
        <w:ind w:firstLine="720"/>
        <w:jc w:val="both"/>
        <w:rPr>
          <w:rFonts w:ascii="Times New Roman" w:hAnsi="Times New Roman" w:cs="Times New Roman"/>
          <w:color w:val="auto"/>
        </w:rPr>
      </w:pPr>
      <w:bookmarkStart w:id="42" w:name="sub_511"/>
      <w:bookmarkEnd w:id="42"/>
      <w:bookmarkStart w:id="43" w:name="sub_52"/>
      <w:bookmarkEnd w:id="43"/>
      <w:r>
        <w:rPr>
          <w:rStyle w:val="14"/>
          <w:rFonts w:ascii="Times New Roman" w:hAnsi="Times New Roman" w:cs="Times New Roman"/>
          <w:color w:val="auto"/>
        </w:rPr>
        <w:t xml:space="preserve">8. Организация предоставления муниципальной услуги осуществляется, в том числе в электронном виде через </w:t>
      </w:r>
      <w:r>
        <w:rPr>
          <w:color w:val="auto"/>
        </w:rPr>
        <w:fldChar w:fldCharType="begin"/>
      </w:r>
      <w:r>
        <w:rPr>
          <w:color w:val="auto"/>
        </w:rPr>
        <w:instrText xml:space="preserve"> HYPERLINK "http://internet.garant.ru/document/redirect/30100430/6414" \h </w:instrText>
      </w:r>
      <w:r>
        <w:rPr>
          <w:color w:val="auto"/>
        </w:rPr>
        <w:fldChar w:fldCharType="separate"/>
      </w:r>
      <w:r>
        <w:rPr>
          <w:rFonts w:ascii="Times New Roman" w:hAnsi="Times New Roman" w:cs="Times New Roman"/>
          <w:color w:val="auto"/>
        </w:rPr>
        <w:t>Единый портал</w:t>
      </w:r>
      <w:r>
        <w:rPr>
          <w:rFonts w:ascii="Times New Roman" w:hAnsi="Times New Roman" w:cs="Times New Roman"/>
          <w:color w:val="auto"/>
        </w:rPr>
        <w:fldChar w:fldCharType="end"/>
      </w:r>
      <w:r>
        <w:rPr>
          <w:rStyle w:val="14"/>
          <w:rFonts w:ascii="Times New Roman" w:hAnsi="Times New Roman" w:cs="Times New Roman"/>
          <w:color w:val="auto"/>
        </w:rPr>
        <w:t xml:space="preserve"> и (или </w:t>
      </w:r>
      <w:r>
        <w:rPr>
          <w:color w:val="auto"/>
        </w:rPr>
        <w:fldChar w:fldCharType="begin"/>
      </w:r>
      <w:r>
        <w:rPr>
          <w:color w:val="auto"/>
        </w:rPr>
        <w:instrText xml:space="preserve"> HYPERLINK "http://internet.garant.ru/document/redirect/30100430/714389" \h </w:instrText>
      </w:r>
      <w:r>
        <w:rPr>
          <w:color w:val="auto"/>
        </w:rPr>
        <w:fldChar w:fldCharType="separate"/>
      </w:r>
      <w:r>
        <w:rPr>
          <w:rFonts w:ascii="Times New Roman" w:hAnsi="Times New Roman" w:cs="Times New Roman"/>
          <w:color w:val="auto"/>
        </w:rPr>
        <w:t>Региональный портал</w:t>
      </w:r>
      <w:r>
        <w:rPr>
          <w:rFonts w:ascii="Times New Roman" w:hAnsi="Times New Roman" w:cs="Times New Roman"/>
          <w:color w:val="auto"/>
        </w:rPr>
        <w:fldChar w:fldCharType="end"/>
      </w:r>
      <w:r>
        <w:rPr>
          <w:rStyle w:val="14"/>
          <w:rFonts w:ascii="Times New Roman" w:hAnsi="Times New Roman" w:cs="Times New Roman"/>
          <w:color w:val="auto"/>
        </w:rPr>
        <w:t xml:space="preserve">), а также через </w:t>
      </w:r>
      <w:r>
        <w:rPr>
          <w:rFonts w:ascii="Times New Roman" w:hAnsi="Times New Roman" w:cs="Times New Roman"/>
          <w:color w:val="auto"/>
          <w:shd w:val="clear" w:color="auto" w:fill="FFFFFF"/>
        </w:rPr>
        <w:t>Государственное  автономное учреждение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 xml:space="preserve"> или  территориальное обособленное структурное подразделение </w:t>
      </w:r>
      <w:r>
        <w:rPr>
          <w:rFonts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w:t>
      </w:r>
    </w:p>
    <w:p>
      <w:pPr>
        <w:ind w:firstLine="720"/>
        <w:jc w:val="both"/>
        <w:rPr>
          <w:rFonts w:ascii="Times New Roman" w:hAnsi="Times New Roman" w:cs="Times New Roman"/>
          <w:color w:val="auto"/>
        </w:rPr>
      </w:pPr>
      <w:r>
        <w:rPr>
          <w:rStyle w:val="14"/>
          <w:rFonts w:ascii="Times New Roman" w:hAnsi="Times New Roman" w:cs="Times New Roman"/>
          <w:color w:val="auto"/>
        </w:rPr>
        <w:t xml:space="preserve">в соответствии с соглашением о взаимодействии, заключенным между </w:t>
      </w:r>
      <w:r>
        <w:rPr>
          <w:rFonts w:ascii="Times New Roman" w:hAnsi="Times New Roman" w:cs="Times New Roman"/>
          <w:color w:val="auto"/>
          <w:shd w:val="clear" w:color="auto" w:fill="FFFFFF"/>
        </w:rPr>
        <w:t>Государственным  автономным учреждением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 xml:space="preserve"> и </w:t>
      </w:r>
      <w:r>
        <w:rPr>
          <w:rStyle w:val="14"/>
          <w:rFonts w:ascii="Times New Roman" w:hAnsi="Times New Roman" w:cs="Times New Roman"/>
          <w:color w:val="auto"/>
          <w:lang w:val="ru-RU"/>
        </w:rPr>
        <w:t>А</w:t>
      </w:r>
      <w:r>
        <w:rPr>
          <w:rStyle w:val="14"/>
          <w:rFonts w:ascii="Times New Roman" w:hAnsi="Times New Roman" w:cs="Times New Roman"/>
          <w:color w:val="auto"/>
        </w:rPr>
        <w:t>дминистрацией.</w:t>
      </w:r>
    </w:p>
    <w:p>
      <w:pPr>
        <w:ind w:firstLine="720"/>
        <w:jc w:val="both"/>
        <w:rPr>
          <w:rStyle w:val="14"/>
          <w:rFonts w:ascii="Times New Roman" w:hAnsi="Times New Roman" w:cs="Times New Roman"/>
          <w:color w:val="auto"/>
        </w:rPr>
      </w:pPr>
      <w:bookmarkStart w:id="44" w:name="sub_53"/>
      <w:bookmarkEnd w:id="44"/>
      <w:bookmarkStart w:id="45" w:name="sub_521"/>
      <w:bookmarkEnd w:id="45"/>
      <w:r>
        <w:rPr>
          <w:rStyle w:val="14"/>
          <w:rFonts w:ascii="Times New Roman" w:hAnsi="Times New Roman" w:cs="Times New Roman"/>
          <w:color w:val="auto"/>
        </w:rPr>
        <w:t xml:space="preserve">9.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r>
        <w:rPr>
          <w:color w:val="auto"/>
        </w:rPr>
        <w:fldChar w:fldCharType="begin"/>
      </w:r>
      <w:r>
        <w:rPr>
          <w:color w:val="auto"/>
        </w:rPr>
        <w:instrText xml:space="preserve"> HYPERLINK "http://internet.garant.ru/document/redirect/12177515/91" \h </w:instrText>
      </w:r>
      <w:r>
        <w:rPr>
          <w:color w:val="auto"/>
        </w:rPr>
        <w:fldChar w:fldCharType="separate"/>
      </w:r>
      <w:r>
        <w:rPr>
          <w:rFonts w:ascii="Times New Roman" w:hAnsi="Times New Roman" w:cs="Times New Roman"/>
          <w:color w:val="auto"/>
        </w:rPr>
        <w:t>части 1 статьи 9</w:t>
      </w:r>
      <w:r>
        <w:rPr>
          <w:rFonts w:ascii="Times New Roman" w:hAnsi="Times New Roman" w:cs="Times New Roman"/>
          <w:color w:val="auto"/>
        </w:rPr>
        <w:fldChar w:fldCharType="end"/>
      </w:r>
      <w:r>
        <w:rPr>
          <w:rStyle w:val="14"/>
          <w:rFonts w:ascii="Times New Roman" w:hAnsi="Times New Roman" w:cs="Times New Roman"/>
          <w:color w:val="auto"/>
        </w:rPr>
        <w:t xml:space="preserve"> Федерального закона от 27 июня 2010 года N 210-ФЗ "Об организации предоставления государственных и муниципальных услуг".</w:t>
      </w:r>
    </w:p>
    <w:p>
      <w:pPr>
        <w:ind w:firstLine="720"/>
        <w:jc w:val="center"/>
        <w:rPr>
          <w:rStyle w:val="14"/>
          <w:rFonts w:ascii="Times New Roman" w:hAnsi="Times New Roman" w:cs="Times New Roman"/>
          <w:b/>
          <w:color w:val="auto"/>
        </w:rPr>
      </w:pPr>
      <w:bookmarkStart w:id="46" w:name="sub_1006"/>
      <w:bookmarkEnd w:id="46"/>
      <w:bookmarkStart w:id="47" w:name="sub_531"/>
      <w:bookmarkEnd w:id="47"/>
    </w:p>
    <w:p>
      <w:pPr>
        <w:ind w:firstLine="720"/>
        <w:jc w:val="center"/>
        <w:rPr>
          <w:rFonts w:ascii="Times New Roman" w:hAnsi="Times New Roman" w:cs="Times New Roman"/>
          <w:b/>
          <w:color w:val="auto"/>
        </w:rPr>
      </w:pPr>
      <w:r>
        <w:rPr>
          <w:rStyle w:val="14"/>
          <w:rFonts w:ascii="Times New Roman" w:hAnsi="Times New Roman" w:cs="Times New Roman"/>
          <w:b/>
          <w:color w:val="auto"/>
        </w:rPr>
        <w:t>Подраздел 3. Результат предоставления муниципальной услуги.</w:t>
      </w:r>
    </w:p>
    <w:p>
      <w:pPr>
        <w:ind w:firstLine="720"/>
        <w:jc w:val="both"/>
        <w:rPr>
          <w:rFonts w:ascii="Times New Roman" w:hAnsi="Times New Roman" w:cs="Times New Roman"/>
          <w:color w:val="auto"/>
        </w:rPr>
      </w:pPr>
      <w:bookmarkStart w:id="48" w:name="sub_10061"/>
      <w:bookmarkEnd w:id="48"/>
      <w:r>
        <w:rPr>
          <w:rStyle w:val="14"/>
          <w:rFonts w:ascii="Times New Roman" w:hAnsi="Times New Roman" w:cs="Times New Roman"/>
          <w:color w:val="auto"/>
        </w:rPr>
        <w:t>10. Результатом предоставления муниципальной услуги являются:</w:t>
      </w:r>
    </w:p>
    <w:p>
      <w:pPr>
        <w:ind w:firstLine="720"/>
        <w:jc w:val="both"/>
        <w:rPr>
          <w:rStyle w:val="14"/>
          <w:rFonts w:ascii="Times New Roman" w:hAnsi="Times New Roman" w:cs="Times New Roman"/>
          <w:color w:val="auto"/>
        </w:rPr>
      </w:pPr>
      <w:r>
        <w:rPr>
          <w:rStyle w:val="14"/>
          <w:rFonts w:ascii="Times New Roman" w:hAnsi="Times New Roman" w:cs="Times New Roman"/>
          <w:color w:val="auto"/>
        </w:rPr>
        <w:t xml:space="preserve">постановление </w:t>
      </w:r>
      <w:r>
        <w:rPr>
          <w:rStyle w:val="14"/>
          <w:rFonts w:ascii="Times New Roman" w:hAnsi="Times New Roman" w:cs="Times New Roman"/>
          <w:color w:val="auto"/>
          <w:lang w:val="ru-RU"/>
        </w:rPr>
        <w:t>А</w:t>
      </w:r>
      <w:r>
        <w:rPr>
          <w:rStyle w:val="14"/>
          <w:rFonts w:ascii="Times New Roman" w:hAnsi="Times New Roman" w:cs="Times New Roman"/>
          <w:color w:val="auto"/>
        </w:rPr>
        <w:t>дминистрации  о предоставлении жилого помещения по договору социального найма;</w:t>
      </w:r>
    </w:p>
    <w:p>
      <w:pPr>
        <w:ind w:firstLine="720"/>
        <w:jc w:val="both"/>
        <w:rPr>
          <w:rFonts w:ascii="Times New Roman" w:hAnsi="Times New Roman" w:cs="Times New Roman"/>
          <w:color w:val="auto"/>
        </w:rPr>
      </w:pPr>
      <w:r>
        <w:rPr>
          <w:rStyle w:val="14"/>
          <w:rFonts w:ascii="Times New Roman" w:hAnsi="Times New Roman" w:cs="Times New Roman"/>
          <w:color w:val="auto"/>
        </w:rPr>
        <w:t>заключение договора социального найма жилого помещения;</w:t>
      </w:r>
    </w:p>
    <w:p>
      <w:pPr>
        <w:ind w:firstLine="720"/>
        <w:jc w:val="both"/>
        <w:rPr>
          <w:rFonts w:ascii="Times New Roman" w:hAnsi="Times New Roman" w:cs="Times New Roman"/>
          <w:color w:val="auto"/>
        </w:rPr>
      </w:pPr>
      <w:r>
        <w:rPr>
          <w:rStyle w:val="14"/>
          <w:rFonts w:ascii="Times New Roman" w:hAnsi="Times New Roman" w:cs="Times New Roman"/>
          <w:color w:val="auto"/>
        </w:rPr>
        <w:t>- письменное уведомление с мотивированным отказом в предоставлении жилого помещения по договору социального найма.</w:t>
      </w:r>
    </w:p>
    <w:p>
      <w:pPr>
        <w:jc w:val="both"/>
        <w:rPr>
          <w:rStyle w:val="14"/>
          <w:rFonts w:ascii="Times New Roman" w:hAnsi="Times New Roman" w:cs="Times New Roman"/>
          <w:color w:val="auto"/>
        </w:rPr>
      </w:pPr>
      <w:r>
        <w:rPr>
          <w:rStyle w:val="14"/>
          <w:rFonts w:ascii="Times New Roman" w:hAnsi="Times New Roman" w:cs="Times New Roman"/>
          <w:color w:val="auto"/>
        </w:rPr>
        <w:t xml:space="preserve">           11. Результат предоставления услуги по желанию заявителя выдается ему нарочно или направляется посредством почтовой связи.</w:t>
      </w:r>
    </w:p>
    <w:p>
      <w:pPr>
        <w:jc w:val="both"/>
        <w:rPr>
          <w:rStyle w:val="14"/>
          <w:rFonts w:ascii="Times New Roman" w:hAnsi="Times New Roman" w:cs="Times New Roman"/>
          <w:color w:val="auto"/>
        </w:rPr>
      </w:pPr>
      <w:r>
        <w:rPr>
          <w:rStyle w:val="14"/>
          <w:rFonts w:ascii="Times New Roman" w:hAnsi="Times New Roman" w:cs="Times New Roman"/>
          <w:color w:val="auto"/>
        </w:rPr>
        <w:t xml:space="preserve">           12. Факт выдачи (отправления) заявителю результата предоставления  услуги, а также способ его получения регистрируется в автоматизированной системе электронного документооборота </w:t>
      </w:r>
      <w:r>
        <w:rPr>
          <w:rStyle w:val="14"/>
          <w:rFonts w:ascii="Times New Roman" w:hAnsi="Times New Roman" w:cs="Times New Roman"/>
          <w:color w:val="auto"/>
          <w:lang w:val="ru-RU"/>
        </w:rPr>
        <w:t>А</w:t>
      </w:r>
      <w:r>
        <w:rPr>
          <w:rStyle w:val="14"/>
          <w:rFonts w:ascii="Times New Roman" w:hAnsi="Times New Roman" w:cs="Times New Roman"/>
          <w:color w:val="auto"/>
        </w:rPr>
        <w:t>дминистрации.</w:t>
      </w:r>
    </w:p>
    <w:p>
      <w:pPr>
        <w:ind w:firstLine="720"/>
        <w:jc w:val="center"/>
        <w:rPr>
          <w:rStyle w:val="14"/>
          <w:rFonts w:ascii="Times New Roman" w:hAnsi="Times New Roman" w:cs="Times New Roman"/>
          <w:b/>
          <w:color w:val="auto"/>
        </w:rPr>
      </w:pPr>
      <w:bookmarkStart w:id="49" w:name="sub_631"/>
      <w:bookmarkEnd w:id="49"/>
      <w:bookmarkStart w:id="50" w:name="sub_1007"/>
      <w:bookmarkEnd w:id="50"/>
      <w:bookmarkStart w:id="51" w:name="sub_61"/>
      <w:bookmarkEnd w:id="51"/>
    </w:p>
    <w:p>
      <w:pPr>
        <w:ind w:firstLine="720"/>
        <w:jc w:val="center"/>
        <w:rPr>
          <w:rStyle w:val="14"/>
          <w:rFonts w:ascii="Times New Roman" w:hAnsi="Times New Roman" w:cs="Times New Roman"/>
          <w:b/>
          <w:color w:val="auto"/>
        </w:rPr>
      </w:pPr>
      <w:r>
        <w:rPr>
          <w:rStyle w:val="14"/>
          <w:rFonts w:ascii="Times New Roman" w:hAnsi="Times New Roman" w:cs="Times New Roman"/>
          <w:b/>
          <w:color w:val="auto"/>
        </w:rPr>
        <w:t>Подраздел 4. Срок предоставления муниципальной услуги.</w:t>
      </w:r>
    </w:p>
    <w:p>
      <w:pPr>
        <w:ind w:firstLine="720"/>
        <w:jc w:val="both"/>
        <w:rPr>
          <w:rStyle w:val="14"/>
          <w:rFonts w:ascii="Times New Roman" w:hAnsi="Times New Roman" w:cs="Times New Roman"/>
          <w:color w:val="auto"/>
        </w:rPr>
      </w:pPr>
      <w:bookmarkStart w:id="52" w:name="sub_71"/>
      <w:bookmarkEnd w:id="52"/>
      <w:bookmarkStart w:id="53" w:name="sub_10071"/>
      <w:bookmarkEnd w:id="53"/>
      <w:r>
        <w:rPr>
          <w:rStyle w:val="14"/>
          <w:rFonts w:ascii="Times New Roman" w:hAnsi="Times New Roman" w:cs="Times New Roman"/>
          <w:color w:val="auto"/>
        </w:rPr>
        <w:t>13. Муниципальная услуга предоставляется в срок 30 рабочих дней со дня регистрации заявления о предоставлении услуги</w:t>
      </w:r>
    </w:p>
    <w:p>
      <w:pPr>
        <w:ind w:firstLine="720"/>
        <w:jc w:val="both"/>
        <w:rPr>
          <w:rStyle w:val="14"/>
          <w:rFonts w:ascii="Times New Roman" w:hAnsi="Times New Roman" w:cs="Times New Roman"/>
          <w:color w:val="auto"/>
        </w:rPr>
      </w:pPr>
      <w:r>
        <w:rPr>
          <w:rStyle w:val="14"/>
          <w:rFonts w:ascii="Times New Roman" w:hAnsi="Times New Roman" w:cs="Times New Roman"/>
          <w:color w:val="auto"/>
        </w:rPr>
        <w:t xml:space="preserve">14. Срок передачи заявления с  пакетом документов, необходимых для предоставления муниципальной услуги, с </w:t>
      </w:r>
      <w:r>
        <w:rPr>
          <w:rFonts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 xml:space="preserve"> территориального обособленного структурного подразделения </w:t>
      </w:r>
      <w:r>
        <w:rPr>
          <w:rFonts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 xml:space="preserve"> в администрацию составляет 1 рабочий день.</w:t>
      </w:r>
    </w:p>
    <w:p>
      <w:pPr>
        <w:ind w:firstLine="720"/>
        <w:jc w:val="both"/>
        <w:rPr>
          <w:rFonts w:ascii="Times New Roman" w:hAnsi="Times New Roman" w:cs="Times New Roman"/>
          <w:color w:val="auto"/>
        </w:rPr>
      </w:pPr>
      <w:r>
        <w:rPr>
          <w:rStyle w:val="14"/>
          <w:rFonts w:ascii="Times New Roman" w:hAnsi="Times New Roman" w:cs="Times New Roman"/>
          <w:iCs/>
          <w:color w:val="auto"/>
        </w:rPr>
        <w:t>15. Заявитель, не получивший в указанный срок от органа местного самоуправления муниципального района решения о предоставлении жилого помещения по договору социального найма или об отказе в его предоставлении,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p>
    <w:p>
      <w:pPr>
        <w:ind w:firstLine="720"/>
        <w:jc w:val="both"/>
        <w:rPr>
          <w:rStyle w:val="14"/>
          <w:rFonts w:ascii="Times New Roman" w:hAnsi="Times New Roman" w:cs="Times New Roman"/>
          <w:color w:val="auto"/>
        </w:rPr>
      </w:pPr>
      <w:bookmarkStart w:id="54" w:name="sub_73"/>
      <w:bookmarkEnd w:id="54"/>
      <w:bookmarkStart w:id="55" w:name="sub_7261"/>
      <w:bookmarkEnd w:id="55"/>
      <w:bookmarkStart w:id="56" w:name="sub_7251"/>
      <w:bookmarkEnd w:id="56"/>
      <w:bookmarkStart w:id="57" w:name="sub_725"/>
      <w:bookmarkEnd w:id="57"/>
      <w:bookmarkStart w:id="58" w:name="sub_721"/>
      <w:bookmarkEnd w:id="58"/>
      <w:bookmarkStart w:id="59" w:name="sub_711"/>
      <w:bookmarkEnd w:id="59"/>
      <w:bookmarkStart w:id="60" w:name="sub_74"/>
      <w:bookmarkEnd w:id="60"/>
      <w:bookmarkStart w:id="61" w:name="sub_72"/>
      <w:bookmarkEnd w:id="61"/>
      <w:bookmarkStart w:id="62" w:name="sub_7241"/>
      <w:bookmarkEnd w:id="62"/>
      <w:bookmarkStart w:id="63" w:name="sub_7211"/>
      <w:bookmarkEnd w:id="63"/>
      <w:bookmarkStart w:id="64" w:name="sub_726"/>
      <w:bookmarkEnd w:id="64"/>
      <w:r>
        <w:rPr>
          <w:rStyle w:val="14"/>
          <w:rFonts w:ascii="Times New Roman" w:hAnsi="Times New Roman" w:cs="Times New Roman"/>
          <w:color w:val="auto"/>
        </w:rPr>
        <w:t>16.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pPr>
        <w:ind w:firstLine="720"/>
        <w:jc w:val="center"/>
        <w:rPr>
          <w:rStyle w:val="14"/>
          <w:rFonts w:ascii="Times New Roman" w:hAnsi="Times New Roman" w:cs="Times New Roman"/>
          <w:b/>
          <w:color w:val="auto"/>
        </w:rPr>
      </w:pPr>
      <w:bookmarkStart w:id="65" w:name="sub_741"/>
      <w:bookmarkEnd w:id="65"/>
      <w:bookmarkStart w:id="66" w:name="sub_1008"/>
      <w:bookmarkEnd w:id="66"/>
    </w:p>
    <w:p>
      <w:pPr>
        <w:ind w:firstLine="720"/>
        <w:jc w:val="center"/>
        <w:rPr>
          <w:rStyle w:val="14"/>
          <w:rFonts w:ascii="Times New Roman" w:hAnsi="Times New Roman" w:cs="Times New Roman"/>
          <w:b/>
          <w:color w:val="auto"/>
        </w:rPr>
      </w:pPr>
      <w:r>
        <w:rPr>
          <w:rStyle w:val="14"/>
          <w:rFonts w:ascii="Times New Roman" w:hAnsi="Times New Roman" w:cs="Times New Roman"/>
          <w:b/>
          <w:color w:val="auto"/>
        </w:rPr>
        <w:t>Подраздел 5. Правовые основания для предоставления муниципальной услуги.</w:t>
      </w:r>
    </w:p>
    <w:p>
      <w:pPr>
        <w:ind w:firstLine="720"/>
        <w:jc w:val="both"/>
        <w:rPr>
          <w:rStyle w:val="14"/>
          <w:rFonts w:ascii="Times New Roman" w:hAnsi="Times New Roman" w:cs="Times New Roman"/>
          <w:color w:val="auto"/>
        </w:rPr>
      </w:pPr>
      <w:bookmarkStart w:id="67" w:name="sub_10081"/>
      <w:bookmarkEnd w:id="67"/>
      <w:r>
        <w:rPr>
          <w:rStyle w:val="14"/>
          <w:rFonts w:ascii="Times New Roman" w:hAnsi="Times New Roman" w:cs="Times New Roman"/>
          <w:color w:val="auto"/>
        </w:rPr>
        <w:t xml:space="preserve">17. 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w:t>
      </w:r>
      <w:r>
        <w:rPr>
          <w:rStyle w:val="14"/>
          <w:rFonts w:ascii="Times New Roman" w:hAnsi="Times New Roman" w:cs="Times New Roman"/>
          <w:color w:val="auto"/>
          <w:lang w:val="ru-RU"/>
        </w:rPr>
        <w:t>А</w:t>
      </w:r>
      <w:r>
        <w:rPr>
          <w:rStyle w:val="14"/>
          <w:rFonts w:ascii="Times New Roman" w:hAnsi="Times New Roman" w:cs="Times New Roman"/>
          <w:color w:val="auto"/>
        </w:rPr>
        <w:t xml:space="preserve">дминистрации и </w:t>
      </w:r>
      <w:r>
        <w:rPr>
          <w:color w:val="auto"/>
        </w:rPr>
        <w:fldChar w:fldCharType="begin"/>
      </w:r>
      <w:r>
        <w:rPr>
          <w:color w:val="auto"/>
        </w:rPr>
        <w:instrText xml:space="preserve"> HYPERLINK "http://internet.garant.ru/document/redirect/30100430/6414" \h </w:instrText>
      </w:r>
      <w:r>
        <w:rPr>
          <w:color w:val="auto"/>
        </w:rPr>
        <w:fldChar w:fldCharType="separate"/>
      </w:r>
      <w:r>
        <w:rPr>
          <w:rFonts w:ascii="Times New Roman" w:hAnsi="Times New Roman" w:cs="Times New Roman"/>
          <w:color w:val="auto"/>
        </w:rPr>
        <w:t>официальном сайте</w:t>
      </w:r>
      <w:r>
        <w:rPr>
          <w:rFonts w:ascii="Times New Roman" w:hAnsi="Times New Roman" w:cs="Times New Roman"/>
          <w:color w:val="auto"/>
        </w:rPr>
        <w:fldChar w:fldCharType="end"/>
      </w:r>
      <w:r>
        <w:rPr>
          <w:rStyle w:val="14"/>
          <w:rFonts w:ascii="Times New Roman" w:hAnsi="Times New Roman" w:cs="Times New Roman"/>
          <w:color w:val="auto"/>
        </w:rPr>
        <w:t xml:space="preserve"> Единого портала государственных и муниципальных услуг.</w:t>
      </w:r>
    </w:p>
    <w:p>
      <w:pPr>
        <w:ind w:firstLine="720"/>
        <w:jc w:val="center"/>
        <w:rPr>
          <w:rStyle w:val="14"/>
          <w:rFonts w:ascii="Times New Roman" w:hAnsi="Times New Roman" w:cs="Times New Roman"/>
          <w:b/>
          <w:color w:val="auto"/>
        </w:rPr>
      </w:pPr>
      <w:bookmarkStart w:id="68" w:name="sub_1009"/>
      <w:bookmarkEnd w:id="68"/>
    </w:p>
    <w:p>
      <w:pPr>
        <w:ind w:firstLine="720"/>
        <w:jc w:val="center"/>
        <w:rPr>
          <w:rStyle w:val="14"/>
          <w:rFonts w:ascii="Times New Roman" w:hAnsi="Times New Roman" w:cs="Times New Roman"/>
          <w:b/>
          <w:color w:val="auto"/>
        </w:rPr>
      </w:pPr>
      <w:r>
        <w:rPr>
          <w:rStyle w:val="14"/>
          <w:rFonts w:ascii="Times New Roman" w:hAnsi="Times New Roman" w:cs="Times New Roman"/>
          <w:b/>
          <w:color w:val="auto"/>
        </w:rPr>
        <w:t>Подраздел 6. Исчерпывающий перечень документов, необходимых для предоставления муниципальной услуги.</w:t>
      </w:r>
    </w:p>
    <w:p>
      <w:pPr>
        <w:ind w:firstLine="720"/>
        <w:jc w:val="both"/>
        <w:rPr>
          <w:rFonts w:ascii="Times New Roman" w:hAnsi="Times New Roman" w:cs="Times New Roman"/>
          <w:color w:val="auto"/>
        </w:rPr>
      </w:pPr>
      <w:bookmarkStart w:id="69" w:name="sub_92"/>
      <w:bookmarkEnd w:id="69"/>
      <w:bookmarkStart w:id="70" w:name="sub_10091"/>
      <w:bookmarkEnd w:id="70"/>
      <w:r>
        <w:rPr>
          <w:rStyle w:val="14"/>
          <w:rFonts w:ascii="Times New Roman" w:hAnsi="Times New Roman" w:cs="Times New Roman"/>
          <w:color w:val="auto"/>
        </w:rPr>
        <w:t xml:space="preserve"> 18. Для получения муниципальной услуги заявитель предоставляет :</w:t>
      </w:r>
    </w:p>
    <w:p>
      <w:pPr>
        <w:ind w:firstLine="720"/>
        <w:jc w:val="both"/>
        <w:rPr>
          <w:rFonts w:ascii="Times New Roman" w:hAnsi="Times New Roman" w:cs="Times New Roman"/>
          <w:color w:val="auto"/>
        </w:rPr>
      </w:pPr>
      <w:r>
        <w:rPr>
          <w:rStyle w:val="14"/>
          <w:rFonts w:ascii="Times New Roman" w:hAnsi="Times New Roman" w:cs="Times New Roman"/>
          <w:color w:val="auto"/>
        </w:rPr>
        <w:t xml:space="preserve">а) заявление по форме, согласно </w:t>
      </w:r>
      <w:r>
        <w:rPr>
          <w:color w:val="auto"/>
        </w:rPr>
        <w:fldChar w:fldCharType="begin"/>
      </w:r>
      <w:r>
        <w:rPr>
          <w:color w:val="auto"/>
        </w:rPr>
        <w:instrText xml:space="preserve"> HYPERLINK \l "sub_1000" \h </w:instrText>
      </w:r>
      <w:r>
        <w:rPr>
          <w:color w:val="auto"/>
        </w:rPr>
        <w:fldChar w:fldCharType="separate"/>
      </w:r>
      <w:r>
        <w:rPr>
          <w:rFonts w:ascii="Times New Roman" w:hAnsi="Times New Roman"/>
          <w:color w:val="auto"/>
        </w:rPr>
        <w:t xml:space="preserve">приложению </w:t>
      </w:r>
      <w:r>
        <w:rPr>
          <w:rFonts w:ascii="Times New Roman" w:hAnsi="Times New Roman"/>
          <w:color w:val="auto"/>
        </w:rPr>
        <w:fldChar w:fldCharType="end"/>
      </w:r>
      <w:r>
        <w:rPr>
          <w:rFonts w:ascii="Times New Roman" w:hAnsi="Times New Roman" w:cs="Times New Roman"/>
          <w:color w:val="auto"/>
        </w:rPr>
        <w:t>3</w:t>
      </w:r>
      <w:r>
        <w:rPr>
          <w:rStyle w:val="14"/>
          <w:rFonts w:ascii="Times New Roman" w:hAnsi="Times New Roman" w:cs="Times New Roman"/>
          <w:color w:val="auto"/>
        </w:rPr>
        <w:t xml:space="preserve"> к Регламенту, на имя Главы  </w:t>
      </w:r>
      <w:r>
        <w:rPr>
          <w:rStyle w:val="14"/>
          <w:rFonts w:ascii="Times New Roman" w:hAnsi="Times New Roman" w:cs="Times New Roman"/>
          <w:color w:val="auto"/>
          <w:lang w:val="ru-RU"/>
        </w:rPr>
        <w:t>Администрации</w:t>
      </w:r>
      <w:r>
        <w:rPr>
          <w:rStyle w:val="14"/>
          <w:rFonts w:ascii="Times New Roman" w:hAnsi="Times New Roman" w:cs="Times New Roman"/>
          <w:color w:val="auto"/>
        </w:rPr>
        <w:t>;</w:t>
      </w:r>
    </w:p>
    <w:p>
      <w:pPr>
        <w:ind w:firstLine="720"/>
        <w:jc w:val="both"/>
        <w:rPr>
          <w:rFonts w:ascii="Times New Roman" w:hAnsi="Times New Roman" w:cs="Times New Roman"/>
          <w:color w:val="auto"/>
        </w:rPr>
      </w:pPr>
      <w:r>
        <w:rPr>
          <w:rStyle w:val="14"/>
          <w:rFonts w:ascii="Times New Roman" w:hAnsi="Times New Roman" w:cs="Times New Roman"/>
          <w:color w:val="auto"/>
        </w:rPr>
        <w:t>б) копии паспортов гражданина-заявителя и членов его семьи;</w:t>
      </w:r>
    </w:p>
    <w:p>
      <w:pPr>
        <w:ind w:firstLine="720"/>
        <w:jc w:val="both"/>
        <w:rPr>
          <w:rFonts w:ascii="Times New Roman" w:hAnsi="Times New Roman" w:cs="Times New Roman"/>
          <w:color w:val="auto"/>
        </w:rPr>
      </w:pPr>
      <w:bookmarkStart w:id="71" w:name="sub_11921"/>
      <w:bookmarkEnd w:id="71"/>
      <w:bookmarkStart w:id="72" w:name="sub_1193"/>
      <w:r>
        <w:rPr>
          <w:rStyle w:val="14"/>
          <w:rFonts w:ascii="Times New Roman" w:hAnsi="Times New Roman" w:cs="Times New Roman"/>
          <w:color w:val="auto"/>
        </w:rPr>
        <w:t>в) копии документов о составе семьи гражданина-заявителя (свидетельство о рождении детей, свидетельство о заключении брака, решение об усыновлении (удочерении), решение суда о признании членом семьи нанимателя) с одновременным предъявлением подлинников указанных документов;</w:t>
      </w:r>
      <w:bookmarkEnd w:id="72"/>
      <w:bookmarkStart w:id="73" w:name="sub_10194"/>
      <w:bookmarkEnd w:id="73"/>
    </w:p>
    <w:p>
      <w:pPr>
        <w:ind w:firstLine="720"/>
        <w:jc w:val="both"/>
        <w:rPr>
          <w:rFonts w:ascii="Times New Roman" w:hAnsi="Times New Roman" w:cs="Times New Roman"/>
          <w:color w:val="auto"/>
        </w:rPr>
      </w:pPr>
      <w:r>
        <w:rPr>
          <w:rStyle w:val="14"/>
          <w:rFonts w:ascii="Times New Roman" w:hAnsi="Times New Roman" w:cs="Times New Roman"/>
          <w:color w:val="auto"/>
        </w:rPr>
        <w:t>г) копию технического паспорта жилого помещения (кадастровую выписку об объекте недвижимости) или копию технического паспорта жилого помещения (копию кадастрового паспорта объекта недвижимости);</w:t>
      </w:r>
    </w:p>
    <w:p>
      <w:pPr>
        <w:jc w:val="both"/>
        <w:rPr>
          <w:rFonts w:ascii="Times New Roman" w:hAnsi="Times New Roman" w:cs="Times New Roman"/>
          <w:color w:val="auto"/>
        </w:rPr>
      </w:pPr>
      <w:r>
        <w:rPr>
          <w:rStyle w:val="14"/>
          <w:rFonts w:ascii="Times New Roman" w:hAnsi="Times New Roman" w:cs="Times New Roman"/>
          <w:color w:val="auto"/>
        </w:rPr>
        <w:t xml:space="preserve">             д) копии правоустанавливающих документов на занимаемые жилые помещения (свидетельство о праве собственности, договор передачи, договор социального найма, договор найма, договор мены, договор дарения, договор купли-продажи, договор пожизненного содержания, договор строительства, свидетельство о праве на наследство), права на которые не зарегистрированы в Едином государственном реестре недвижимости;</w:t>
      </w:r>
    </w:p>
    <w:p>
      <w:pPr>
        <w:ind w:firstLine="720"/>
        <w:jc w:val="both"/>
        <w:rPr>
          <w:rFonts w:ascii="Times New Roman" w:hAnsi="Times New Roman" w:cs="Times New Roman"/>
          <w:color w:val="auto"/>
        </w:rPr>
      </w:pPr>
      <w:r>
        <w:rPr>
          <w:rStyle w:val="14"/>
          <w:rFonts w:ascii="Times New Roman" w:hAnsi="Times New Roman" w:cs="Times New Roman"/>
          <w:color w:val="auto"/>
        </w:rPr>
        <w:t>е) копии документов, содержащих сведения о лицах, зарегистрированных с заявителем по месту жительства (выписка из домовой (поквартирной) книги или поквартирная карта);</w:t>
      </w:r>
      <w:bookmarkStart w:id="74" w:name="sub_196"/>
      <w:bookmarkEnd w:id="74"/>
    </w:p>
    <w:p>
      <w:pPr>
        <w:ind w:firstLine="720"/>
        <w:jc w:val="both"/>
        <w:rPr>
          <w:rFonts w:ascii="Times New Roman" w:hAnsi="Times New Roman" w:cs="Times New Roman"/>
          <w:color w:val="auto"/>
        </w:rPr>
      </w:pPr>
      <w:r>
        <w:rPr>
          <w:rStyle w:val="14"/>
          <w:rFonts w:ascii="Times New Roman" w:hAnsi="Times New Roman" w:cs="Times New Roman"/>
          <w:color w:val="auto"/>
        </w:rPr>
        <w:t>ж) документ, подтверждающий, что гражданин страдает тяжелой формой хронического заболевания, при которой совместное проживание с ним в одной квартире невозможно (предоставляется гражданином для подтверждения права на получение жилого помещения по договору социального найма вне очереди);</w:t>
      </w:r>
    </w:p>
    <w:p>
      <w:pPr>
        <w:ind w:firstLine="720"/>
        <w:jc w:val="both"/>
        <w:rPr>
          <w:rFonts w:ascii="Times New Roman" w:hAnsi="Times New Roman" w:cs="Times New Roman"/>
          <w:color w:val="auto"/>
        </w:rPr>
      </w:pPr>
      <w:r>
        <w:rPr>
          <w:rStyle w:val="14"/>
          <w:rFonts w:ascii="Times New Roman" w:hAnsi="Times New Roman" w:cs="Times New Roman"/>
          <w:color w:val="auto"/>
        </w:rPr>
        <w:t xml:space="preserve">з) копию решения о признании гражданина малоимущим либо отсутствии такого решения - для граждан, указанных в </w:t>
      </w:r>
      <w:r>
        <w:rPr>
          <w:rFonts w:ascii="Times New Roman" w:hAnsi="Times New Roman" w:cs="Times New Roman"/>
          <w:color w:val="auto"/>
        </w:rPr>
        <w:t>подпункте б пункта 2</w:t>
      </w:r>
      <w:r>
        <w:rPr>
          <w:rStyle w:val="14"/>
          <w:rFonts w:ascii="Times New Roman" w:hAnsi="Times New Roman" w:cs="Times New Roman"/>
          <w:color w:val="auto"/>
        </w:rPr>
        <w:t xml:space="preserve"> Регламента (запрашивается самостоятельно в случае, если документ не представлен заявителем);</w:t>
      </w:r>
    </w:p>
    <w:p>
      <w:pPr>
        <w:ind w:firstLine="720"/>
        <w:jc w:val="both"/>
        <w:rPr>
          <w:rFonts w:ascii="Times New Roman" w:hAnsi="Times New Roman" w:cs="Times New Roman"/>
          <w:color w:val="auto"/>
        </w:rPr>
      </w:pPr>
      <w:bookmarkStart w:id="75" w:name="sub_11981"/>
      <w:bookmarkEnd w:id="75"/>
      <w:bookmarkStart w:id="76" w:name="sub_1909"/>
      <w:r>
        <w:rPr>
          <w:rStyle w:val="14"/>
          <w:rFonts w:ascii="Times New Roman" w:hAnsi="Times New Roman" w:cs="Times New Roman"/>
          <w:color w:val="auto"/>
        </w:rPr>
        <w:t>и) копию заключения межведомственной комиссии о признании жилого помещения не соответствующим установленным требованиям, предъявляемым к жилому помещению и непригодным для проживания либо о признании многоквартирного дома аварийным и подлежащим сносу или реконструкции, либо отсутствие такого заключения - для подтверждения права на получение жилого помещения по договору социального найма вне очереди (запрашивается самостоятельно в случае, если документ не представлен заявителем);</w:t>
      </w:r>
      <w:bookmarkEnd w:id="76"/>
    </w:p>
    <w:p>
      <w:pPr>
        <w:ind w:firstLine="720"/>
        <w:jc w:val="both"/>
        <w:rPr>
          <w:rFonts w:ascii="Times New Roman" w:hAnsi="Times New Roman" w:cs="Times New Roman"/>
          <w:color w:val="auto"/>
        </w:rPr>
      </w:pPr>
      <w:r>
        <w:rPr>
          <w:rStyle w:val="14"/>
          <w:rFonts w:ascii="Times New Roman" w:hAnsi="Times New Roman" w:cs="Times New Roman"/>
          <w:color w:val="auto"/>
        </w:rPr>
        <w:t>к) выписку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на всех членов семьи (запрашивается по каналам межведомственного взаимодействия в случае, если документ не представлен заявителем);</w:t>
      </w:r>
    </w:p>
    <w:p>
      <w:pPr>
        <w:ind w:firstLine="720"/>
        <w:jc w:val="both"/>
        <w:rPr>
          <w:rFonts w:ascii="Times New Roman" w:hAnsi="Times New Roman" w:cs="Times New Roman"/>
          <w:color w:val="auto"/>
        </w:rPr>
      </w:pPr>
      <w:r>
        <w:rPr>
          <w:rStyle w:val="14"/>
          <w:rFonts w:ascii="Times New Roman" w:hAnsi="Times New Roman" w:cs="Times New Roman"/>
          <w:color w:val="auto"/>
        </w:rPr>
        <w:t>л) документ, подтверждающий, что гражданин-заявитель и члены его семьи состоят на учете в качестве нуждающихся в жилых помещениях, предоставляемых по договорам социального найма (запрашивается самостоятельно в случае, если документ не представлен заявителем);</w:t>
      </w:r>
    </w:p>
    <w:p>
      <w:pPr>
        <w:ind w:firstLine="720"/>
        <w:jc w:val="both"/>
        <w:rPr>
          <w:rFonts w:ascii="Times New Roman" w:hAnsi="Times New Roman" w:cs="Times New Roman"/>
          <w:color w:val="auto"/>
        </w:rPr>
      </w:pPr>
      <w:r>
        <w:rPr>
          <w:rStyle w:val="14"/>
          <w:rFonts w:ascii="Times New Roman" w:hAnsi="Times New Roman" w:cs="Times New Roman"/>
          <w:color w:val="auto"/>
        </w:rPr>
        <w:t>м) справку органа или организации по государственному техническому учету и (или) технической инвентаризации о наличии (отсутствии) зарегистрированного до декабря 1998 года права собственности на объекты недвижимого имущества, выданную гражданину-заявителю и членам его семьи, за исключением граждан, являющихся гражданами Российской Федерации менее пяти лет;</w:t>
      </w:r>
    </w:p>
    <w:p>
      <w:pPr>
        <w:ind w:firstLine="720"/>
        <w:jc w:val="both"/>
        <w:rPr>
          <w:rFonts w:ascii="Times New Roman" w:hAnsi="Times New Roman" w:cs="Times New Roman"/>
          <w:color w:val="auto"/>
        </w:rPr>
      </w:pPr>
      <w:r>
        <w:rPr>
          <w:rStyle w:val="14"/>
          <w:rFonts w:ascii="Times New Roman" w:hAnsi="Times New Roman" w:cs="Times New Roman"/>
          <w:color w:val="auto"/>
        </w:rPr>
        <w:t>н) письменное обязательство совершеннолетних членов семьи об освобождении ранее занимаемого на условиях социального найма жилого помещения после получения жилого помещения, за исключением случаев предоставления жилого помещения в дополнение к имеющемуся жилому помещению;</w:t>
      </w:r>
    </w:p>
    <w:p>
      <w:pPr>
        <w:ind w:firstLine="720"/>
        <w:jc w:val="both"/>
        <w:rPr>
          <w:rFonts w:ascii="Times New Roman" w:hAnsi="Times New Roman" w:cs="Times New Roman"/>
          <w:color w:val="auto"/>
        </w:rPr>
      </w:pPr>
      <w:r>
        <w:rPr>
          <w:rStyle w:val="14"/>
          <w:rFonts w:ascii="Times New Roman" w:hAnsi="Times New Roman" w:cs="Times New Roman"/>
          <w:color w:val="auto"/>
        </w:rPr>
        <w:t>Граждане вправе представить документы, указанные в</w:t>
      </w:r>
      <w:r>
        <w:rPr>
          <w:rStyle w:val="14"/>
          <w:rFonts w:hint="default" w:ascii="Times New Roman" w:hAnsi="Times New Roman" w:cs="Times New Roman"/>
          <w:color w:val="auto"/>
          <w:lang w:val="ru-RU"/>
        </w:rPr>
        <w:t xml:space="preserve"> пп а, б, в, д, ж, м, н</w:t>
      </w:r>
      <w:r>
        <w:rPr>
          <w:rStyle w:val="14"/>
          <w:rFonts w:ascii="Times New Roman" w:hAnsi="Times New Roman" w:cs="Times New Roman"/>
          <w:color w:val="auto"/>
        </w:rPr>
        <w:t xml:space="preserve"> п.18 настоящего Административного регламента, самостоятельно.</w:t>
      </w:r>
    </w:p>
    <w:p>
      <w:pPr>
        <w:ind w:firstLine="720"/>
        <w:jc w:val="both"/>
        <w:rPr>
          <w:rFonts w:ascii="Times New Roman" w:hAnsi="Times New Roman" w:cs="Times New Roman"/>
          <w:color w:val="auto"/>
        </w:rPr>
      </w:pPr>
      <w:r>
        <w:rPr>
          <w:rStyle w:val="14"/>
          <w:rFonts w:ascii="Times New Roman" w:hAnsi="Times New Roman" w:cs="Times New Roman"/>
          <w:iCs/>
          <w:color w:val="auto"/>
        </w:rPr>
        <w:t xml:space="preserve">При этом все документы должны быть составлены в соответствии с требованиями </w:t>
      </w:r>
      <w:r>
        <w:rPr>
          <w:color w:val="auto"/>
        </w:rPr>
        <w:fldChar w:fldCharType="begin"/>
      </w:r>
      <w:r>
        <w:rPr>
          <w:color w:val="auto"/>
        </w:rPr>
        <w:instrText xml:space="preserve"> HYPERLINK "http://internet.garant.ru/document/redirect/12138291/0" \h </w:instrText>
      </w:r>
      <w:r>
        <w:rPr>
          <w:color w:val="auto"/>
        </w:rPr>
        <w:fldChar w:fldCharType="separate"/>
      </w:r>
      <w:r>
        <w:rPr>
          <w:rFonts w:ascii="Times New Roman" w:hAnsi="Times New Roman" w:cs="Times New Roman"/>
          <w:iCs/>
          <w:color w:val="auto"/>
        </w:rPr>
        <w:t>Жилищного кодекса</w:t>
      </w:r>
      <w:r>
        <w:rPr>
          <w:rFonts w:ascii="Times New Roman" w:hAnsi="Times New Roman" w:cs="Times New Roman"/>
          <w:iCs/>
          <w:color w:val="auto"/>
        </w:rPr>
        <w:fldChar w:fldCharType="end"/>
      </w:r>
      <w:r>
        <w:rPr>
          <w:rStyle w:val="14"/>
          <w:rFonts w:ascii="Times New Roman" w:hAnsi="Times New Roman" w:cs="Times New Roman"/>
          <w:iCs/>
          <w:color w:val="auto"/>
        </w:rPr>
        <w:t xml:space="preserve"> Российской Федерации и </w:t>
      </w:r>
      <w:r>
        <w:rPr>
          <w:color w:val="auto"/>
        </w:rPr>
        <w:fldChar w:fldCharType="begin"/>
      </w:r>
      <w:r>
        <w:rPr>
          <w:color w:val="auto"/>
        </w:rPr>
        <w:instrText xml:space="preserve"> HYPERLINK "http://internet.garant.ru/document/redirect/10164072/0" \h </w:instrText>
      </w:r>
      <w:r>
        <w:rPr>
          <w:color w:val="auto"/>
        </w:rPr>
        <w:fldChar w:fldCharType="separate"/>
      </w:r>
      <w:r>
        <w:rPr>
          <w:rFonts w:ascii="Times New Roman" w:hAnsi="Times New Roman" w:cs="Times New Roman"/>
          <w:iCs/>
          <w:color w:val="auto"/>
        </w:rPr>
        <w:t>Гражданского кодекса</w:t>
      </w:r>
      <w:r>
        <w:rPr>
          <w:rFonts w:ascii="Times New Roman" w:hAnsi="Times New Roman" w:cs="Times New Roman"/>
          <w:iCs/>
          <w:color w:val="auto"/>
        </w:rPr>
        <w:fldChar w:fldCharType="end"/>
      </w:r>
      <w:r>
        <w:rPr>
          <w:rStyle w:val="14"/>
          <w:rFonts w:ascii="Times New Roman" w:hAnsi="Times New Roman" w:cs="Times New Roman"/>
          <w:iCs/>
          <w:color w:val="auto"/>
        </w:rPr>
        <w:t xml:space="preserve"> Российской Федерации;</w:t>
      </w:r>
    </w:p>
    <w:p>
      <w:pPr>
        <w:ind w:firstLine="720"/>
        <w:jc w:val="both"/>
        <w:rPr>
          <w:rStyle w:val="14"/>
          <w:rFonts w:ascii="Times New Roman" w:hAnsi="Times New Roman" w:cs="Times New Roman"/>
          <w:color w:val="auto"/>
        </w:rPr>
      </w:pPr>
      <w:bookmarkStart w:id="77" w:name="sub_921111"/>
      <w:bookmarkEnd w:id="77"/>
      <w:bookmarkStart w:id="78" w:name="sub_92221"/>
      <w:bookmarkEnd w:id="78"/>
      <w:bookmarkStart w:id="79" w:name="sub_921101"/>
      <w:bookmarkEnd w:id="79"/>
      <w:bookmarkStart w:id="80" w:name="sub_9223"/>
      <w:bookmarkEnd w:id="80"/>
      <w:bookmarkStart w:id="81" w:name="sub_92371"/>
      <w:bookmarkEnd w:id="81"/>
      <w:bookmarkStart w:id="82" w:name="sub_92215"/>
      <w:bookmarkEnd w:id="82"/>
      <w:bookmarkStart w:id="83" w:name="sub_9218"/>
      <w:bookmarkEnd w:id="83"/>
      <w:bookmarkStart w:id="84" w:name="sub_922141"/>
      <w:bookmarkEnd w:id="84"/>
      <w:bookmarkStart w:id="85" w:name="sub_93"/>
      <w:bookmarkEnd w:id="85"/>
      <w:r>
        <w:rPr>
          <w:rStyle w:val="14"/>
          <w:rFonts w:ascii="Times New Roman" w:hAnsi="Times New Roman" w:cs="Times New Roman"/>
          <w:color w:val="auto"/>
        </w:rPr>
        <w:t>19. В случае непредставления заявителем копий правоустанавливающих документов на занимаемые жилые помещения сведения о правах на объекты недвижимого имущества из Единого государственного реестра недвижимости запрашиваются по каналам межведомственного взаимодействия.</w:t>
      </w:r>
    </w:p>
    <w:p>
      <w:pPr>
        <w:ind w:firstLine="720"/>
        <w:jc w:val="center"/>
        <w:rPr>
          <w:rStyle w:val="14"/>
          <w:rFonts w:ascii="Times New Roman" w:hAnsi="Times New Roman" w:cs="Times New Roman"/>
          <w:b/>
          <w:color w:val="auto"/>
        </w:rPr>
      </w:pPr>
      <w:bookmarkStart w:id="86" w:name="sub_94"/>
      <w:bookmarkEnd w:id="86"/>
      <w:bookmarkStart w:id="87" w:name="sub_9351"/>
      <w:bookmarkEnd w:id="87"/>
      <w:bookmarkStart w:id="88" w:name="sub_1010"/>
      <w:bookmarkEnd w:id="88"/>
      <w:bookmarkStart w:id="89" w:name="sub_95"/>
      <w:bookmarkEnd w:id="89"/>
      <w:bookmarkStart w:id="90" w:name="sub_951"/>
      <w:bookmarkEnd w:id="90"/>
    </w:p>
    <w:p>
      <w:pPr>
        <w:ind w:firstLine="720"/>
        <w:jc w:val="center"/>
        <w:rPr>
          <w:rStyle w:val="14"/>
          <w:rFonts w:ascii="Times New Roman" w:hAnsi="Times New Roman" w:cs="Times New Roman"/>
          <w:b/>
          <w:color w:val="auto"/>
        </w:rPr>
      </w:pPr>
      <w:r>
        <w:rPr>
          <w:rStyle w:val="14"/>
          <w:rFonts w:ascii="Times New Roman" w:hAnsi="Times New Roman" w:cs="Times New Roman"/>
          <w:b/>
          <w:color w:val="auto"/>
        </w:rPr>
        <w:t>Подраздел 7. Исчерпывающий перечень оснований для отказа в приеме документов, необходимых для предоставления муниципальной услуги.</w:t>
      </w:r>
    </w:p>
    <w:p>
      <w:pPr>
        <w:autoSpaceDE w:val="0"/>
        <w:autoSpaceDN w:val="0"/>
        <w:adjustRightInd w:val="0"/>
        <w:ind w:firstLine="708"/>
        <w:jc w:val="both"/>
        <w:rPr>
          <w:rFonts w:hint="default" w:ascii="Times New Roman" w:hAnsi="Times New Roman" w:cs="Times New Roman"/>
          <w:color w:val="auto"/>
          <w:sz w:val="24"/>
          <w:szCs w:val="24"/>
          <w:u w:val="single"/>
        </w:rPr>
      </w:pPr>
      <w:bookmarkStart w:id="91" w:name="sub_10101"/>
      <w:bookmarkEnd w:id="91"/>
      <w:r>
        <w:rPr>
          <w:rStyle w:val="14"/>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lang w:val="ru-RU"/>
        </w:rPr>
        <w:t>0</w:t>
      </w:r>
      <w:r>
        <w:rPr>
          <w:rFonts w:hint="default" w:ascii="Times New Roman" w:hAnsi="Times New Roman" w:cs="Times New Roman"/>
          <w:color w:val="auto"/>
          <w:sz w:val="24"/>
          <w:szCs w:val="24"/>
        </w:rPr>
        <w:t xml:space="preserve">. Основаниями для отказа в приеме к рассмотрению документов, необходимых для предоставления государственной (муниципальной) услуги, являются: </w:t>
      </w:r>
    </w:p>
    <w:p>
      <w:pPr>
        <w:autoSpaceDE w:val="0"/>
        <w:autoSpaceDN w:val="0"/>
        <w:adjustRightInd w:val="0"/>
        <w:ind w:firstLine="708"/>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lang w:val="ru-RU"/>
        </w:rPr>
        <w:t>0</w:t>
      </w:r>
      <w:r>
        <w:rPr>
          <w:rFonts w:hint="default" w:ascii="Times New Roman" w:hAnsi="Times New Roman" w:cs="Times New Roman"/>
          <w:color w:val="auto"/>
          <w:sz w:val="24"/>
          <w:szCs w:val="24"/>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pPr>
        <w:autoSpaceDE w:val="0"/>
        <w:autoSpaceDN w:val="0"/>
        <w:adjustRightInd w:val="0"/>
        <w:ind w:firstLine="708"/>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lang w:val="ru-RU"/>
        </w:rPr>
        <w:t>0</w:t>
      </w:r>
      <w:r>
        <w:rPr>
          <w:rFonts w:hint="default" w:ascii="Times New Roman" w:hAnsi="Times New Roman" w:cs="Times New Roman"/>
          <w:color w:val="auto"/>
          <w:sz w:val="24"/>
          <w:szCs w:val="24"/>
        </w:rPr>
        <w:t>.2. Неполное заполнение обязательных полей в форме запроса о предоставлении услуги (недостоверное, неправильное).</w:t>
      </w:r>
    </w:p>
    <w:p>
      <w:pPr>
        <w:autoSpaceDE w:val="0"/>
        <w:autoSpaceDN w:val="0"/>
        <w:adjustRightInd w:val="0"/>
        <w:ind w:firstLine="708"/>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lang w:val="ru-RU"/>
        </w:rPr>
        <w:t>0</w:t>
      </w:r>
      <w:r>
        <w:rPr>
          <w:rFonts w:hint="default" w:ascii="Times New Roman" w:hAnsi="Times New Roman" w:cs="Times New Roman"/>
          <w:color w:val="auto"/>
          <w:sz w:val="24"/>
          <w:szCs w:val="24"/>
        </w:rPr>
        <w:t>.3. Представление неполного комплекта документов.</w:t>
      </w:r>
    </w:p>
    <w:p>
      <w:pPr>
        <w:autoSpaceDE w:val="0"/>
        <w:autoSpaceDN w:val="0"/>
        <w:adjustRightInd w:val="0"/>
        <w:ind w:firstLine="708"/>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lang w:val="ru-RU"/>
        </w:rPr>
        <w:t>0</w:t>
      </w:r>
      <w:r>
        <w:rPr>
          <w:rFonts w:hint="default" w:ascii="Times New Roman" w:hAnsi="Times New Roman" w:cs="Times New Roman"/>
          <w:color w:val="auto"/>
          <w:sz w:val="24"/>
          <w:szCs w:val="24"/>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autoSpaceDE w:val="0"/>
        <w:autoSpaceDN w:val="0"/>
        <w:adjustRightInd w:val="0"/>
        <w:ind w:firstLine="708"/>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lang w:val="ru-RU"/>
        </w:rPr>
        <w:t>0</w:t>
      </w:r>
      <w:r>
        <w:rPr>
          <w:rFonts w:hint="default" w:ascii="Times New Roman" w:hAnsi="Times New Roman" w:cs="Times New Roman"/>
          <w:color w:val="auto"/>
          <w:sz w:val="24"/>
          <w:szCs w:val="24"/>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pPr>
        <w:autoSpaceDE w:val="0"/>
        <w:autoSpaceDN w:val="0"/>
        <w:adjustRightInd w:val="0"/>
        <w:ind w:firstLine="708"/>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lang w:val="ru-RU"/>
        </w:rPr>
        <w:t>0</w:t>
      </w:r>
      <w:r>
        <w:rPr>
          <w:rFonts w:hint="default" w:ascii="Times New Roman" w:hAnsi="Times New Roman" w:cs="Times New Roman"/>
          <w:color w:val="auto"/>
          <w:sz w:val="24"/>
          <w:szCs w:val="24"/>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autoSpaceDE w:val="0"/>
        <w:autoSpaceDN w:val="0"/>
        <w:adjustRightInd w:val="0"/>
        <w:ind w:firstLine="708"/>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lang w:val="ru-RU"/>
        </w:rPr>
        <w:t>0</w:t>
      </w:r>
      <w:r>
        <w:rPr>
          <w:rFonts w:hint="default" w:ascii="Times New Roman" w:hAnsi="Times New Roman" w:cs="Times New Roman"/>
          <w:color w:val="auto"/>
          <w:sz w:val="24"/>
          <w:szCs w:val="24"/>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autoSpaceDE w:val="0"/>
        <w:autoSpaceDN w:val="0"/>
        <w:adjustRightInd w:val="0"/>
        <w:ind w:firstLine="708"/>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lang w:val="ru-RU"/>
        </w:rPr>
        <w:t>0</w:t>
      </w:r>
      <w:r>
        <w:rPr>
          <w:rFonts w:hint="default" w:ascii="Times New Roman" w:hAnsi="Times New Roman" w:cs="Times New Roman"/>
          <w:color w:val="auto"/>
          <w:sz w:val="24"/>
          <w:szCs w:val="24"/>
        </w:rPr>
        <w:t>.8. Заявление подано лицом, не имеющим полномочий представлять интересы заявителя.</w:t>
      </w:r>
    </w:p>
    <w:p>
      <w:pPr>
        <w:pStyle w:val="27"/>
        <w:ind w:firstLine="540"/>
        <w:jc w:val="both"/>
        <w:rPr>
          <w:rFonts w:ascii="Times New Roman" w:hAnsi="Times New Roman" w:cs="Times New Roman"/>
          <w:color w:val="auto"/>
          <w:sz w:val="24"/>
          <w:szCs w:val="24"/>
        </w:rPr>
      </w:pPr>
      <w:r>
        <w:rPr>
          <w:rFonts w:hint="default" w:ascii="Times New Roman" w:hAnsi="Times New Roman" w:cs="Times New Roman"/>
          <w:color w:val="auto"/>
          <w:sz w:val="24"/>
          <w:szCs w:val="24"/>
          <w:lang w:val="ru-RU"/>
        </w:rPr>
        <w:t>21.</w:t>
      </w:r>
      <w:r>
        <w:rPr>
          <w:rFonts w:ascii="Times New Roman" w:hAnsi="Times New Roman" w:cs="Times New Roman"/>
          <w:color w:val="auto"/>
          <w:sz w:val="24"/>
          <w:szCs w:val="24"/>
        </w:rPr>
        <w:t xml:space="preserve"> Отказ в предоставлении муниципальной услуги не препятствует повторному обращению заявителя после устранения причин, послуживших основанием для отказа.</w:t>
      </w:r>
    </w:p>
    <w:p>
      <w:pPr>
        <w:pStyle w:val="27"/>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22. Отказ в предоставлении муниципальной услуги может быть обжалован в порядке, установленном законодательством Российской Федерации.</w:t>
      </w:r>
    </w:p>
    <w:p>
      <w:pPr>
        <w:shd w:val="clear" w:color="auto" w:fill="FFFFFF"/>
        <w:ind w:firstLine="480" w:firstLineChars="200"/>
        <w:jc w:val="both"/>
        <w:rPr>
          <w:rStyle w:val="14"/>
          <w:rFonts w:ascii="Times New Roman" w:hAnsi="Times New Roman" w:cs="Times New Roman"/>
          <w:color w:val="auto"/>
        </w:rPr>
      </w:pPr>
      <w:bookmarkStart w:id="92" w:name="sub_1041"/>
      <w:bookmarkEnd w:id="92"/>
      <w:bookmarkStart w:id="93" w:name="sub_101"/>
      <w:bookmarkEnd w:id="93"/>
      <w:r>
        <w:rPr>
          <w:rFonts w:ascii="Times New Roman" w:hAnsi="Times New Roman" w:cs="Times New Roman"/>
          <w:color w:val="auto"/>
          <w:lang w:val="ru-RU"/>
        </w:rPr>
        <w:t>Специалист</w:t>
      </w:r>
      <w:r>
        <w:rPr>
          <w:rFonts w:hint="default" w:ascii="Times New Roman" w:hAnsi="Times New Roman" w:cs="Times New Roman"/>
          <w:color w:val="auto"/>
          <w:lang w:val="ru-RU"/>
        </w:rPr>
        <w:t xml:space="preserve"> Администрации</w:t>
      </w:r>
      <w:r>
        <w:rPr>
          <w:rStyle w:val="14"/>
          <w:rFonts w:ascii="Times New Roman" w:hAnsi="Times New Roman" w:cs="Times New Roman"/>
          <w:color w:val="auto"/>
        </w:rPr>
        <w:t xml:space="preserve">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pPr>
        <w:ind w:firstLine="720"/>
        <w:jc w:val="center"/>
        <w:rPr>
          <w:rStyle w:val="14"/>
          <w:rFonts w:hint="default" w:ascii="Times New Roman" w:hAnsi="Times New Roman" w:cs="Times New Roman"/>
          <w:b/>
          <w:color w:val="auto"/>
          <w:sz w:val="24"/>
          <w:szCs w:val="24"/>
        </w:rPr>
      </w:pPr>
      <w:bookmarkStart w:id="94" w:name="sub_10111"/>
      <w:bookmarkEnd w:id="94"/>
    </w:p>
    <w:p>
      <w:pPr>
        <w:ind w:firstLine="720"/>
        <w:jc w:val="center"/>
        <w:rPr>
          <w:rStyle w:val="14"/>
          <w:rFonts w:ascii="Times New Roman" w:hAnsi="Times New Roman" w:cs="Times New Roman"/>
          <w:b/>
          <w:color w:val="auto"/>
        </w:rPr>
      </w:pPr>
      <w:r>
        <w:rPr>
          <w:rStyle w:val="14"/>
          <w:rFonts w:hint="default" w:ascii="Times New Roman" w:hAnsi="Times New Roman" w:cs="Times New Roman"/>
          <w:b/>
          <w:color w:val="auto"/>
          <w:sz w:val="24"/>
          <w:szCs w:val="24"/>
        </w:rPr>
        <w:t>Подраздел 8. Исчерпывающий перечень оснований для приостановления предоставления муниципальной услуги или отказа в</w:t>
      </w:r>
      <w:r>
        <w:rPr>
          <w:rStyle w:val="14"/>
          <w:rFonts w:ascii="Times New Roman" w:hAnsi="Times New Roman" w:cs="Times New Roman"/>
          <w:b/>
          <w:color w:val="auto"/>
        </w:rPr>
        <w:t xml:space="preserve"> предоставлении муниципальной услуги.</w:t>
      </w:r>
    </w:p>
    <w:p>
      <w:pPr>
        <w:widowControl w:val="0"/>
        <w:tabs>
          <w:tab w:val="left" w:pos="567"/>
        </w:tabs>
        <w:ind w:firstLine="709"/>
        <w:contextualSpacing/>
        <w:jc w:val="both"/>
        <w:rPr>
          <w:rFonts w:hint="default" w:ascii="Times New Roman" w:hAnsi="Times New Roman" w:cs="Times New Roman"/>
          <w:color w:val="auto"/>
          <w:sz w:val="24"/>
          <w:szCs w:val="24"/>
        </w:rPr>
      </w:pPr>
      <w:bookmarkStart w:id="95" w:name="sub_10112"/>
      <w:bookmarkEnd w:id="95"/>
      <w:bookmarkStart w:id="96" w:name="sub_111"/>
      <w:bookmarkEnd w:id="96"/>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lang w:val="ru-RU"/>
        </w:rPr>
        <w:t>3</w:t>
      </w:r>
      <w:r>
        <w:rPr>
          <w:rFonts w:hint="default" w:ascii="Times New Roman" w:hAnsi="Times New Roman" w:cs="Times New Roman"/>
          <w:color w:val="auto"/>
          <w:sz w:val="24"/>
          <w:szCs w:val="24"/>
        </w:rPr>
        <w:t>. Основаниями для отказа в предоставлении услуги являются:</w:t>
      </w:r>
    </w:p>
    <w:p>
      <w:pPr>
        <w:widowControl w:val="0"/>
        <w:tabs>
          <w:tab w:val="left" w:pos="567"/>
        </w:tabs>
        <w:ind w:firstLine="709"/>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lang w:val="ru-RU"/>
        </w:rPr>
        <w:t>3</w:t>
      </w:r>
      <w:r>
        <w:rPr>
          <w:rFonts w:hint="default" w:ascii="Times New Roman" w:hAnsi="Times New Roman" w:cs="Times New Roman"/>
          <w:color w:val="auto"/>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pPr>
        <w:widowControl w:val="0"/>
        <w:tabs>
          <w:tab w:val="left" w:pos="567"/>
        </w:tabs>
        <w:ind w:firstLine="709"/>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lang w:val="ru-RU"/>
        </w:rPr>
        <w:t>3</w:t>
      </w:r>
      <w:r>
        <w:rPr>
          <w:rFonts w:hint="default" w:ascii="Times New Roman" w:hAnsi="Times New Roman" w:cs="Times New Roman"/>
          <w:color w:val="auto"/>
          <w:sz w:val="24"/>
          <w:szCs w:val="24"/>
        </w:rPr>
        <w:t>.2. Представленными документами и сведениями не подтверждается право гражданина в предоставлении жилого помещения.</w:t>
      </w:r>
    </w:p>
    <w:p>
      <w:pPr>
        <w:ind w:firstLine="720"/>
        <w:jc w:val="center"/>
        <w:rPr>
          <w:rFonts w:ascii="Times New Roman" w:hAnsi="Times New Roman" w:cs="Times New Roman"/>
          <w:b/>
          <w:color w:val="auto"/>
        </w:rPr>
      </w:pPr>
    </w:p>
    <w:p>
      <w:pPr>
        <w:ind w:firstLine="720"/>
        <w:jc w:val="center"/>
        <w:rPr>
          <w:rFonts w:ascii="Times New Roman" w:hAnsi="Times New Roman" w:cs="Times New Roman"/>
          <w:b/>
          <w:color w:val="auto"/>
        </w:rPr>
      </w:pPr>
      <w:r>
        <w:rPr>
          <w:rFonts w:ascii="Times New Roman" w:hAnsi="Times New Roman" w:cs="Times New Roman"/>
          <w:b/>
          <w:color w:val="auto"/>
        </w:rPr>
        <w:t>Подраздел 9. Размер платы, взимаемой с заявителя при предоставлении муниципальной услуги, и способы ее взимания.</w:t>
      </w:r>
    </w:p>
    <w:p>
      <w:pPr>
        <w:ind w:firstLine="720"/>
        <w:jc w:val="both"/>
        <w:rPr>
          <w:rStyle w:val="14"/>
          <w:rFonts w:ascii="Times New Roman" w:hAnsi="Times New Roman" w:cs="Times New Roman"/>
          <w:color w:val="auto"/>
          <w:shd w:val="clear" w:color="auto" w:fill="C9211E"/>
        </w:rPr>
      </w:pPr>
      <w:bookmarkStart w:id="97" w:name="sub_1111"/>
      <w:bookmarkEnd w:id="97"/>
      <w:bookmarkStart w:id="98" w:name="sub_1171"/>
      <w:bookmarkEnd w:id="98"/>
      <w:bookmarkStart w:id="99" w:name="sub_116"/>
      <w:bookmarkEnd w:id="99"/>
      <w:bookmarkStart w:id="100" w:name="sub_1012"/>
      <w:bookmarkEnd w:id="100"/>
      <w:bookmarkStart w:id="101" w:name="sub_1151"/>
      <w:bookmarkEnd w:id="101"/>
      <w:bookmarkStart w:id="102" w:name="sub_112"/>
      <w:bookmarkEnd w:id="102"/>
      <w:r>
        <w:rPr>
          <w:rStyle w:val="14"/>
          <w:rFonts w:ascii="Times New Roman" w:hAnsi="Times New Roman" w:cs="Times New Roman"/>
          <w:color w:val="auto"/>
        </w:rPr>
        <w:t>24.  Плата за оказание муниципальной услуги не взимается.</w:t>
      </w:r>
    </w:p>
    <w:p>
      <w:pPr>
        <w:ind w:firstLine="720"/>
        <w:jc w:val="center"/>
        <w:rPr>
          <w:rStyle w:val="14"/>
          <w:rFonts w:ascii="Times New Roman" w:hAnsi="Times New Roman" w:cs="Times New Roman"/>
          <w:b/>
          <w:color w:val="auto"/>
        </w:rPr>
      </w:pPr>
      <w:bookmarkStart w:id="103" w:name="sub_1013"/>
      <w:bookmarkEnd w:id="103"/>
    </w:p>
    <w:p>
      <w:pPr>
        <w:ind w:firstLine="720"/>
        <w:jc w:val="center"/>
        <w:rPr>
          <w:rFonts w:ascii="Times New Roman" w:hAnsi="Times New Roman" w:cs="Times New Roman"/>
          <w:b/>
          <w:color w:val="auto"/>
        </w:rPr>
      </w:pPr>
      <w:r>
        <w:rPr>
          <w:rStyle w:val="14"/>
          <w:rFonts w:ascii="Times New Roman" w:hAnsi="Times New Roman" w:cs="Times New Roman"/>
          <w:b/>
          <w:color w:val="auto"/>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pPr>
        <w:ind w:firstLine="720"/>
        <w:jc w:val="both"/>
        <w:rPr>
          <w:rStyle w:val="14"/>
          <w:rFonts w:ascii="Times New Roman" w:hAnsi="Times New Roman" w:cs="Times New Roman"/>
          <w:color w:val="auto"/>
        </w:rPr>
      </w:pPr>
      <w:bookmarkStart w:id="104" w:name="sub_10131"/>
      <w:bookmarkEnd w:id="104"/>
      <w:r>
        <w:rPr>
          <w:rStyle w:val="14"/>
          <w:rFonts w:ascii="Times New Roman" w:hAnsi="Times New Roman" w:cs="Times New Roman"/>
          <w:color w:val="auto"/>
        </w:rPr>
        <w:t>25.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pPr>
        <w:ind w:firstLine="720"/>
        <w:jc w:val="center"/>
        <w:rPr>
          <w:rStyle w:val="14"/>
          <w:rFonts w:ascii="Times New Roman" w:hAnsi="Times New Roman" w:cs="Times New Roman"/>
          <w:b/>
          <w:color w:val="auto"/>
        </w:rPr>
      </w:pPr>
      <w:bookmarkStart w:id="105" w:name="sub_1014"/>
      <w:bookmarkEnd w:id="105"/>
    </w:p>
    <w:p>
      <w:pPr>
        <w:ind w:firstLine="720"/>
        <w:jc w:val="center"/>
        <w:rPr>
          <w:rStyle w:val="14"/>
          <w:rFonts w:ascii="Times New Roman" w:hAnsi="Times New Roman" w:cs="Times New Roman"/>
          <w:b/>
          <w:color w:val="auto"/>
        </w:rPr>
      </w:pPr>
      <w:r>
        <w:rPr>
          <w:rStyle w:val="14"/>
          <w:rFonts w:ascii="Times New Roman" w:hAnsi="Times New Roman" w:cs="Times New Roman"/>
          <w:b/>
          <w:color w:val="auto"/>
        </w:rPr>
        <w:t>Подраздел 11. Срок регистрации запроса заявителя о предоставлении муниципальной услуги.</w:t>
      </w:r>
    </w:p>
    <w:p>
      <w:pPr>
        <w:ind w:firstLine="720"/>
        <w:jc w:val="both"/>
        <w:rPr>
          <w:rFonts w:ascii="Times New Roman" w:hAnsi="Times New Roman" w:cs="Times New Roman"/>
          <w:color w:val="auto"/>
        </w:rPr>
      </w:pPr>
      <w:bookmarkStart w:id="106" w:name="sub_10141"/>
      <w:bookmarkEnd w:id="106"/>
      <w:bookmarkStart w:id="107" w:name="sub_141"/>
      <w:bookmarkEnd w:id="107"/>
      <w:r>
        <w:rPr>
          <w:rStyle w:val="14"/>
          <w:rFonts w:ascii="Times New Roman" w:hAnsi="Times New Roman" w:cs="Times New Roman"/>
          <w:color w:val="auto"/>
        </w:rPr>
        <w:t xml:space="preserve">26. Заявление (запрос), поданное заявителем при личном обращении в </w:t>
      </w:r>
      <w:r>
        <w:rPr>
          <w:rStyle w:val="14"/>
          <w:rFonts w:ascii="Times New Roman" w:hAnsi="Times New Roman" w:cs="Times New Roman"/>
          <w:color w:val="auto"/>
          <w:lang w:val="ru-RU"/>
        </w:rPr>
        <w:t>А</w:t>
      </w:r>
      <w:r>
        <w:rPr>
          <w:rStyle w:val="14"/>
          <w:rFonts w:ascii="Times New Roman" w:hAnsi="Times New Roman" w:cs="Times New Roman"/>
          <w:color w:val="auto"/>
        </w:rPr>
        <w:t xml:space="preserve">дминистрацию или </w:t>
      </w:r>
      <w:r>
        <w:rPr>
          <w:rFonts w:ascii="Times New Roman" w:hAnsi="Times New Roman" w:cs="Times New Roman"/>
          <w:color w:val="auto"/>
          <w:shd w:val="clear" w:color="auto" w:fill="FFFFFF"/>
        </w:rPr>
        <w:t>Государственное  автономное учреждение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 xml:space="preserve"> или в территориальное обособленное структурное подразделение </w:t>
      </w:r>
      <w:r>
        <w:rPr>
          <w:rFonts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 регистрируется в день обращения заявителя. При этом продолжительность приема при личном обращении не должна превышать 15 минут.</w:t>
      </w:r>
    </w:p>
    <w:p>
      <w:pPr>
        <w:ind w:firstLine="720"/>
        <w:jc w:val="both"/>
        <w:rPr>
          <w:rStyle w:val="14"/>
          <w:rFonts w:ascii="Times New Roman" w:hAnsi="Times New Roman" w:cs="Times New Roman"/>
          <w:color w:val="auto"/>
        </w:rPr>
      </w:pPr>
      <w:bookmarkStart w:id="108" w:name="sub_1411"/>
      <w:bookmarkEnd w:id="108"/>
      <w:bookmarkStart w:id="109" w:name="sub_142"/>
      <w:bookmarkEnd w:id="109"/>
      <w:r>
        <w:rPr>
          <w:rStyle w:val="14"/>
          <w:rFonts w:ascii="Times New Roman" w:hAnsi="Times New Roman" w:cs="Times New Roman"/>
          <w:color w:val="auto"/>
        </w:rPr>
        <w:t xml:space="preserve">27. Заявления (запросы), поступившие в администрацию района с использованием электронных средств связи, в том числе через </w:t>
      </w:r>
      <w:r>
        <w:rPr>
          <w:color w:val="auto"/>
        </w:rPr>
        <w:fldChar w:fldCharType="begin"/>
      </w:r>
      <w:r>
        <w:rPr>
          <w:color w:val="auto"/>
        </w:rPr>
        <w:instrText xml:space="preserve"> HYPERLINK "http://internet.garant.ru/document/redirect/30100430/6414" \h </w:instrText>
      </w:r>
      <w:r>
        <w:rPr>
          <w:color w:val="auto"/>
        </w:rPr>
        <w:fldChar w:fldCharType="separate"/>
      </w:r>
      <w:r>
        <w:rPr>
          <w:rFonts w:ascii="Times New Roman" w:hAnsi="Times New Roman" w:cs="Times New Roman"/>
          <w:color w:val="auto"/>
        </w:rPr>
        <w:t>Единый портал</w:t>
      </w:r>
      <w:r>
        <w:rPr>
          <w:rFonts w:ascii="Times New Roman" w:hAnsi="Times New Roman" w:cs="Times New Roman"/>
          <w:color w:val="auto"/>
        </w:rPr>
        <w:fldChar w:fldCharType="end"/>
      </w:r>
      <w:r>
        <w:rPr>
          <w:rStyle w:val="14"/>
          <w:rFonts w:ascii="Times New Roman" w:hAnsi="Times New Roman" w:cs="Times New Roman"/>
          <w:color w:val="auto"/>
        </w:rPr>
        <w:t xml:space="preserve">, </w:t>
      </w:r>
      <w:r>
        <w:rPr>
          <w:color w:val="auto"/>
        </w:rPr>
        <w:fldChar w:fldCharType="begin"/>
      </w:r>
      <w:r>
        <w:rPr>
          <w:color w:val="auto"/>
        </w:rPr>
        <w:instrText xml:space="preserve"> HYPERLINK "http://internet.garant.ru/document/redirect/30100430/714389" \h </w:instrText>
      </w:r>
      <w:r>
        <w:rPr>
          <w:color w:val="auto"/>
        </w:rPr>
        <w:fldChar w:fldCharType="separate"/>
      </w:r>
      <w:r>
        <w:rPr>
          <w:rFonts w:ascii="Times New Roman" w:hAnsi="Times New Roman" w:cs="Times New Roman"/>
          <w:color w:val="auto"/>
        </w:rPr>
        <w:t>РПГУ</w:t>
      </w:r>
      <w:r>
        <w:rPr>
          <w:rFonts w:ascii="Times New Roman" w:hAnsi="Times New Roman" w:cs="Times New Roman"/>
          <w:color w:val="auto"/>
        </w:rPr>
        <w:fldChar w:fldCharType="end"/>
      </w:r>
      <w:r>
        <w:rPr>
          <w:rStyle w:val="14"/>
          <w:rFonts w:ascii="Times New Roman" w:hAnsi="Times New Roman" w:cs="Times New Roman"/>
          <w:color w:val="auto"/>
        </w:rPr>
        <w:t xml:space="preserve"> (при наличии технической возможности), регистрируются в течение одного рабочего дня с момента поступления.</w:t>
      </w:r>
    </w:p>
    <w:p>
      <w:pPr>
        <w:jc w:val="center"/>
        <w:rPr>
          <w:rStyle w:val="14"/>
          <w:rFonts w:ascii="Times New Roman" w:hAnsi="Times New Roman" w:cs="Times New Roman"/>
          <w:b/>
          <w:color w:val="auto"/>
        </w:rPr>
      </w:pPr>
      <w:bookmarkStart w:id="110" w:name="sub_1421"/>
      <w:bookmarkEnd w:id="110"/>
    </w:p>
    <w:p>
      <w:pPr>
        <w:jc w:val="center"/>
        <w:rPr>
          <w:rStyle w:val="14"/>
          <w:rFonts w:ascii="Times New Roman" w:hAnsi="Times New Roman" w:cs="Times New Roman"/>
          <w:b/>
          <w:color w:val="auto"/>
        </w:rPr>
      </w:pPr>
      <w:r>
        <w:rPr>
          <w:rStyle w:val="14"/>
          <w:rFonts w:ascii="Times New Roman" w:hAnsi="Times New Roman" w:cs="Times New Roman"/>
          <w:b/>
          <w:color w:val="auto"/>
        </w:rPr>
        <w:t>Подраздел 12. Требования к помещениям, в которых предоставляется муниципальная услуга.</w:t>
      </w:r>
    </w:p>
    <w:p>
      <w:pPr>
        <w:ind w:firstLine="720"/>
        <w:jc w:val="both"/>
        <w:rPr>
          <w:rFonts w:ascii="Times New Roman" w:hAnsi="Times New Roman" w:cs="Times New Roman"/>
          <w:color w:val="auto"/>
        </w:rPr>
      </w:pPr>
      <w:bookmarkStart w:id="111" w:name="sub_1015"/>
      <w:bookmarkEnd w:id="111"/>
      <w:bookmarkStart w:id="112" w:name="sub_151"/>
      <w:bookmarkEnd w:id="112"/>
      <w:r>
        <w:rPr>
          <w:rStyle w:val="14"/>
          <w:rFonts w:ascii="Times New Roman" w:hAnsi="Times New Roman" w:cs="Times New Roman"/>
          <w:color w:val="auto"/>
        </w:rPr>
        <w:t xml:space="preserve">28.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w:t>
      </w:r>
      <w:r>
        <w:rPr>
          <w:rStyle w:val="14"/>
          <w:rFonts w:ascii="Times New Roman" w:hAnsi="Times New Roman" w:cs="Times New Roman"/>
          <w:color w:val="auto"/>
          <w:lang w:val="ru-RU"/>
        </w:rPr>
        <w:t>Администрации</w:t>
      </w:r>
      <w:r>
        <w:rPr>
          <w:rStyle w:val="14"/>
          <w:rFonts w:ascii="Times New Roman" w:hAnsi="Times New Roman" w:cs="Times New Roman"/>
          <w:color w:val="auto"/>
        </w:rPr>
        <w:t xml:space="preserve">, </w:t>
      </w:r>
      <w:bookmarkStart w:id="113" w:name="sub_1511"/>
      <w:bookmarkEnd w:id="113"/>
      <w:r>
        <w:rPr>
          <w:rFonts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 xml:space="preserve"> в территориального обособленного структурного подразделения </w:t>
      </w:r>
      <w:r>
        <w:rPr>
          <w:rFonts w:ascii="Times New Roman" w:hAnsi="Times New Roman" w:cs="Times New Roman"/>
          <w:color w:val="auto"/>
          <w:shd w:val="clear" w:color="auto" w:fill="FFFFFF"/>
        </w:rPr>
        <w:t xml:space="preserve">Государственного  автономного учреждения Республики Мордовия «Многофункциональный центр  предоставления государственных и муниципальных услуг». </w:t>
      </w:r>
      <w:r>
        <w:rPr>
          <w:rStyle w:val="14"/>
          <w:rFonts w:ascii="Times New Roman" w:hAnsi="Times New Roman" w:cs="Times New Roman"/>
          <w:color w:val="auto"/>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pPr>
        <w:ind w:firstLine="720"/>
        <w:jc w:val="both"/>
        <w:rPr>
          <w:rFonts w:ascii="Times New Roman" w:hAnsi="Times New Roman" w:cs="Times New Roman"/>
          <w:color w:val="auto"/>
        </w:rPr>
      </w:pPr>
      <w:r>
        <w:rPr>
          <w:rStyle w:val="14"/>
          <w:rFonts w:ascii="Times New Roman" w:hAnsi="Times New Roman" w:cs="Times New Roman"/>
          <w:color w:val="auto"/>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pPr>
        <w:ind w:firstLine="720"/>
        <w:jc w:val="both"/>
        <w:rPr>
          <w:rFonts w:ascii="Times New Roman" w:hAnsi="Times New Roman" w:cs="Times New Roman"/>
          <w:color w:val="auto"/>
        </w:rPr>
      </w:pPr>
      <w:r>
        <w:rPr>
          <w:rStyle w:val="14"/>
          <w:rFonts w:ascii="Times New Roman" w:hAnsi="Times New Roman" w:cs="Times New Roman"/>
          <w:color w:val="auto"/>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pPr>
        <w:ind w:firstLine="720"/>
        <w:jc w:val="both"/>
        <w:rPr>
          <w:rFonts w:ascii="Times New Roman" w:hAnsi="Times New Roman" w:cs="Times New Roman"/>
          <w:color w:val="auto"/>
        </w:rPr>
      </w:pPr>
      <w:r>
        <w:rPr>
          <w:rStyle w:val="14"/>
          <w:rFonts w:ascii="Times New Roman" w:hAnsi="Times New Roman" w:cs="Times New Roman"/>
          <w:color w:val="auto"/>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pPr>
        <w:ind w:firstLine="720"/>
        <w:jc w:val="both"/>
        <w:rPr>
          <w:rFonts w:ascii="Times New Roman" w:hAnsi="Times New Roman" w:cs="Times New Roman"/>
          <w:color w:val="auto"/>
        </w:rPr>
      </w:pPr>
      <w:r>
        <w:rPr>
          <w:rStyle w:val="14"/>
          <w:rFonts w:ascii="Times New Roman" w:hAnsi="Times New Roman" w:cs="Times New Roman"/>
          <w:color w:val="auto"/>
        </w:rPr>
        <w:t>Помещения, в которых предоставляется муниципальная услуга, должны соответствовать следующим требованиям:</w:t>
      </w:r>
    </w:p>
    <w:p>
      <w:pPr>
        <w:ind w:firstLine="720"/>
        <w:jc w:val="both"/>
        <w:rPr>
          <w:rFonts w:ascii="Times New Roman" w:hAnsi="Times New Roman" w:cs="Times New Roman"/>
          <w:color w:val="auto"/>
        </w:rPr>
      </w:pPr>
      <w:bookmarkStart w:id="114" w:name="sub_15111"/>
      <w:bookmarkEnd w:id="114"/>
      <w:r>
        <w:rPr>
          <w:rStyle w:val="14"/>
          <w:rFonts w:ascii="Times New Roman" w:hAnsi="Times New Roman" w:cs="Times New Roman"/>
          <w:color w:val="auto"/>
        </w:rPr>
        <w:t>1) наличие средств пожаротушения;</w:t>
      </w:r>
    </w:p>
    <w:p>
      <w:pPr>
        <w:ind w:firstLine="720"/>
        <w:jc w:val="both"/>
        <w:rPr>
          <w:rFonts w:ascii="Times New Roman" w:hAnsi="Times New Roman" w:cs="Times New Roman"/>
          <w:color w:val="auto"/>
        </w:rPr>
      </w:pPr>
      <w:bookmarkStart w:id="115" w:name="sub_15112"/>
      <w:bookmarkEnd w:id="115"/>
      <w:bookmarkStart w:id="116" w:name="sub_1512"/>
      <w:bookmarkEnd w:id="116"/>
      <w:r>
        <w:rPr>
          <w:rStyle w:val="14"/>
          <w:rFonts w:ascii="Times New Roman" w:hAnsi="Times New Roman" w:cs="Times New Roman"/>
          <w:color w:val="auto"/>
        </w:rPr>
        <w:t>2) наличие телефона;</w:t>
      </w:r>
    </w:p>
    <w:p>
      <w:pPr>
        <w:ind w:firstLine="720"/>
        <w:jc w:val="both"/>
        <w:rPr>
          <w:rFonts w:ascii="Times New Roman" w:hAnsi="Times New Roman" w:cs="Times New Roman"/>
          <w:color w:val="auto"/>
        </w:rPr>
      </w:pPr>
      <w:bookmarkStart w:id="117" w:name="sub_1513"/>
      <w:bookmarkEnd w:id="117"/>
      <w:bookmarkStart w:id="118" w:name="sub_15121"/>
      <w:bookmarkEnd w:id="118"/>
      <w:r>
        <w:rPr>
          <w:rStyle w:val="14"/>
          <w:rFonts w:ascii="Times New Roman" w:hAnsi="Times New Roman" w:cs="Times New Roman"/>
          <w:color w:val="auto"/>
        </w:rPr>
        <w:t xml:space="preserve">3) наличие соответствующих вывесок (указателей) с номерами и наименованиями помещений </w:t>
      </w:r>
      <w:r>
        <w:rPr>
          <w:rStyle w:val="14"/>
          <w:rFonts w:ascii="Times New Roman" w:hAnsi="Times New Roman" w:cs="Times New Roman"/>
          <w:color w:val="auto"/>
          <w:lang w:val="ru-RU"/>
        </w:rPr>
        <w:t>Администрации</w:t>
      </w:r>
      <w:r>
        <w:rPr>
          <w:rStyle w:val="14"/>
          <w:rFonts w:ascii="Times New Roman" w:hAnsi="Times New Roman" w:cs="Times New Roman"/>
          <w:color w:val="auto"/>
        </w:rPr>
        <w:t xml:space="preserve">, указанием времени приема специалистами </w:t>
      </w:r>
      <w:r>
        <w:rPr>
          <w:rStyle w:val="14"/>
          <w:rFonts w:ascii="Times New Roman" w:hAnsi="Times New Roman" w:cs="Times New Roman"/>
          <w:color w:val="auto"/>
          <w:lang w:val="ru-RU"/>
        </w:rPr>
        <w:t>Администрации</w:t>
      </w:r>
      <w:r>
        <w:rPr>
          <w:rStyle w:val="14"/>
          <w:rFonts w:ascii="Times New Roman" w:hAnsi="Times New Roman" w:cs="Times New Roman"/>
          <w:color w:val="auto"/>
        </w:rPr>
        <w:t>, перерыва на обед, технического перерыва;</w:t>
      </w:r>
    </w:p>
    <w:p>
      <w:pPr>
        <w:ind w:firstLine="720"/>
        <w:jc w:val="both"/>
        <w:rPr>
          <w:rFonts w:ascii="Times New Roman" w:hAnsi="Times New Roman" w:cs="Times New Roman"/>
          <w:color w:val="auto"/>
        </w:rPr>
      </w:pPr>
      <w:bookmarkStart w:id="119" w:name="sub_15131"/>
      <w:bookmarkEnd w:id="119"/>
      <w:bookmarkStart w:id="120" w:name="sub_1514"/>
      <w:bookmarkEnd w:id="120"/>
      <w:r>
        <w:rPr>
          <w:rStyle w:val="14"/>
          <w:rFonts w:ascii="Times New Roman" w:hAnsi="Times New Roman" w:cs="Times New Roman"/>
          <w:color w:val="auto"/>
        </w:rPr>
        <w:t>4) наличие офисной мебели;</w:t>
      </w:r>
    </w:p>
    <w:p>
      <w:pPr>
        <w:ind w:firstLine="720"/>
        <w:jc w:val="both"/>
        <w:rPr>
          <w:rFonts w:ascii="Times New Roman" w:hAnsi="Times New Roman" w:cs="Times New Roman"/>
          <w:color w:val="auto"/>
        </w:rPr>
      </w:pPr>
      <w:bookmarkStart w:id="121" w:name="sub_15141"/>
      <w:bookmarkEnd w:id="121"/>
      <w:bookmarkStart w:id="122" w:name="sub_1515"/>
      <w:bookmarkEnd w:id="122"/>
      <w:r>
        <w:rPr>
          <w:rStyle w:val="14"/>
          <w:rFonts w:ascii="Times New Roman" w:hAnsi="Times New Roman" w:cs="Times New Roman"/>
          <w:color w:val="auto"/>
        </w:rPr>
        <w:t>5) возможность доступа к справочно-правовым системам и информационно-телекоммуникационной сети "Интернет";</w:t>
      </w:r>
    </w:p>
    <w:p>
      <w:pPr>
        <w:ind w:firstLine="720"/>
        <w:jc w:val="both"/>
        <w:rPr>
          <w:rFonts w:ascii="Times New Roman" w:hAnsi="Times New Roman" w:cs="Times New Roman"/>
          <w:color w:val="auto"/>
        </w:rPr>
      </w:pPr>
      <w:bookmarkStart w:id="123" w:name="sub_15151"/>
      <w:bookmarkEnd w:id="123"/>
      <w:bookmarkStart w:id="124" w:name="sub_1516"/>
      <w:bookmarkEnd w:id="124"/>
      <w:r>
        <w:rPr>
          <w:rStyle w:val="14"/>
          <w:rFonts w:ascii="Times New Roman" w:hAnsi="Times New Roman" w:cs="Times New Roman"/>
          <w:color w:val="auto"/>
        </w:rPr>
        <w:t>6) возможность копирования документов.</w:t>
      </w:r>
    </w:p>
    <w:p>
      <w:pPr>
        <w:ind w:firstLine="720"/>
        <w:jc w:val="both"/>
        <w:rPr>
          <w:rFonts w:ascii="Times New Roman" w:hAnsi="Times New Roman" w:cs="Times New Roman"/>
          <w:color w:val="auto"/>
        </w:rPr>
      </w:pPr>
      <w:bookmarkStart w:id="125" w:name="sub_15161"/>
      <w:bookmarkEnd w:id="125"/>
      <w:r>
        <w:rPr>
          <w:rStyle w:val="14"/>
          <w:rFonts w:ascii="Times New Roman" w:hAnsi="Times New Roman" w:cs="Times New Roman"/>
          <w:color w:val="auto"/>
          <w:lang w:val="ru-RU"/>
        </w:rPr>
        <w:t>Специалист</w:t>
      </w:r>
      <w:r>
        <w:rPr>
          <w:rStyle w:val="14"/>
          <w:rFonts w:hint="default" w:ascii="Times New Roman" w:hAnsi="Times New Roman" w:cs="Times New Roman"/>
          <w:color w:val="auto"/>
          <w:lang w:val="ru-RU"/>
        </w:rPr>
        <w:t xml:space="preserve"> Администрации</w:t>
      </w:r>
      <w:r>
        <w:rPr>
          <w:rStyle w:val="14"/>
          <w:rFonts w:ascii="Times New Roman" w:hAnsi="Times New Roman" w:cs="Times New Roman"/>
          <w:color w:val="auto"/>
        </w:rPr>
        <w:t>, ответственный за предоставление муниципальной услуги, на рабочем месте обеспечивается табличкой с указанием фамилии, имени, отчества (отчество указывается при его наличии) и занимаемой должности.</w:t>
      </w:r>
    </w:p>
    <w:p>
      <w:pPr>
        <w:ind w:firstLine="720"/>
        <w:jc w:val="both"/>
        <w:rPr>
          <w:rFonts w:ascii="Times New Roman" w:hAnsi="Times New Roman" w:cs="Times New Roman"/>
          <w:color w:val="auto"/>
        </w:rPr>
      </w:pPr>
      <w:r>
        <w:rPr>
          <w:rStyle w:val="14"/>
          <w:rFonts w:ascii="Times New Roman" w:hAnsi="Times New Roman" w:cs="Times New Roman"/>
          <w:color w:val="auto"/>
        </w:rPr>
        <w:t xml:space="preserve">Помещения оборудуются информационными стендами или терминалами, содержащими сведения, указанные в </w:t>
      </w:r>
      <w:r>
        <w:rPr>
          <w:color w:val="auto"/>
        </w:rPr>
        <w:fldChar w:fldCharType="begin"/>
      </w:r>
      <w:r>
        <w:rPr>
          <w:color w:val="auto"/>
        </w:rPr>
        <w:instrText xml:space="preserve"> HYPERLINK \l "sub_1003" \h </w:instrText>
      </w:r>
      <w:r>
        <w:rPr>
          <w:color w:val="auto"/>
        </w:rPr>
        <w:fldChar w:fldCharType="separate"/>
      </w:r>
      <w:r>
        <w:rPr>
          <w:rFonts w:ascii="Times New Roman" w:hAnsi="Times New Roman" w:cs="Times New Roman"/>
          <w:color w:val="auto"/>
        </w:rPr>
        <w:t>разделе 3</w:t>
      </w:r>
      <w:r>
        <w:rPr>
          <w:rFonts w:ascii="Times New Roman" w:hAnsi="Times New Roman" w:cs="Times New Roman"/>
          <w:color w:val="auto"/>
        </w:rPr>
        <w:fldChar w:fldCharType="end"/>
      </w:r>
      <w:r>
        <w:rPr>
          <w:rStyle w:val="14"/>
          <w:rFonts w:ascii="Times New Roman" w:hAnsi="Times New Roman" w:cs="Times New Roman"/>
          <w:color w:val="auto"/>
        </w:rPr>
        <w:t xml:space="preserve"> настоящего Административного регламента, в визуальной и текстовой формах.</w:t>
      </w:r>
    </w:p>
    <w:p>
      <w:pPr>
        <w:ind w:firstLine="720"/>
        <w:jc w:val="both"/>
        <w:rPr>
          <w:rFonts w:ascii="Times New Roman" w:hAnsi="Times New Roman" w:cs="Times New Roman"/>
          <w:color w:val="auto"/>
        </w:rPr>
      </w:pPr>
      <w:r>
        <w:rPr>
          <w:rStyle w:val="14"/>
          <w:rFonts w:ascii="Times New Roman" w:hAnsi="Times New Roman" w:cs="Times New Roman"/>
          <w:color w:val="auto"/>
        </w:rPr>
        <w:t>Оформление визуальной, текстовой информации должно соответствовать оптимальному зрительному восприятию этой информации гражданами.</w:t>
      </w:r>
    </w:p>
    <w:p>
      <w:pPr>
        <w:ind w:firstLine="720"/>
        <w:jc w:val="both"/>
        <w:rPr>
          <w:rFonts w:ascii="Times New Roman" w:hAnsi="Times New Roman" w:cs="Times New Roman"/>
          <w:color w:val="auto"/>
        </w:rPr>
      </w:pPr>
      <w:bookmarkStart w:id="126" w:name="sub_152"/>
      <w:bookmarkEnd w:id="126"/>
      <w:r>
        <w:rPr>
          <w:rStyle w:val="14"/>
          <w:rFonts w:ascii="Times New Roman" w:hAnsi="Times New Roman" w:cs="Times New Roman"/>
          <w:color w:val="auto"/>
        </w:rPr>
        <w:t>29.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pPr>
        <w:ind w:firstLine="720"/>
        <w:jc w:val="both"/>
        <w:rPr>
          <w:rFonts w:ascii="Times New Roman" w:hAnsi="Times New Roman" w:cs="Times New Roman"/>
          <w:color w:val="auto"/>
        </w:rPr>
      </w:pPr>
      <w:bookmarkStart w:id="127" w:name="sub_1521"/>
      <w:bookmarkEnd w:id="127"/>
      <w:r>
        <w:rPr>
          <w:rStyle w:val="14"/>
          <w:rFonts w:ascii="Times New Roman" w:hAnsi="Times New Roman" w:cs="Times New Roman"/>
          <w:color w:val="auto"/>
          <w:lang w:val="ru-RU"/>
        </w:rPr>
        <w:t>Специалист</w:t>
      </w:r>
      <w:r>
        <w:rPr>
          <w:rStyle w:val="14"/>
          <w:rFonts w:hint="default" w:ascii="Times New Roman" w:hAnsi="Times New Roman" w:cs="Times New Roman"/>
          <w:color w:val="auto"/>
          <w:lang w:val="ru-RU"/>
        </w:rPr>
        <w:t xml:space="preserve"> Администрации</w:t>
      </w:r>
      <w:r>
        <w:rPr>
          <w:rStyle w:val="14"/>
          <w:rFonts w:ascii="Times New Roman" w:hAnsi="Times New Roman" w:cs="Times New Roman"/>
          <w:color w:val="auto"/>
        </w:rPr>
        <w:t xml:space="preserve"> должен пройти инструктаж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w:t>
      </w:r>
      <w:r>
        <w:rPr>
          <w:rStyle w:val="14"/>
          <w:rFonts w:ascii="Times New Roman" w:hAnsi="Times New Roman" w:cs="Times New Roman"/>
          <w:color w:val="auto"/>
          <w:lang w:val="ru-RU"/>
        </w:rPr>
        <w:t>Администрации</w:t>
      </w:r>
      <w:r>
        <w:rPr>
          <w:rStyle w:val="14"/>
          <w:rFonts w:ascii="Times New Roman" w:hAnsi="Times New Roman" w:cs="Times New Roman"/>
          <w:color w:val="auto"/>
        </w:rPr>
        <w:t xml:space="preserve">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pPr>
        <w:ind w:firstLine="720"/>
        <w:jc w:val="both"/>
        <w:rPr>
          <w:rFonts w:ascii="Times New Roman" w:hAnsi="Times New Roman" w:cs="Times New Roman"/>
          <w:color w:val="auto"/>
        </w:rPr>
      </w:pPr>
      <w:r>
        <w:rPr>
          <w:rStyle w:val="14"/>
          <w:rFonts w:ascii="Times New Roman" w:hAnsi="Times New Roman" w:cs="Times New Roman"/>
          <w:color w:val="auto"/>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w:t>
      </w:r>
      <w:r>
        <w:rPr>
          <w:rStyle w:val="14"/>
          <w:rFonts w:ascii="Times New Roman" w:hAnsi="Times New Roman" w:cs="Times New Roman"/>
          <w:color w:val="auto"/>
          <w:lang w:val="ru-RU"/>
        </w:rPr>
        <w:t>Глава</w:t>
      </w:r>
      <w:r>
        <w:rPr>
          <w:rStyle w:val="14"/>
          <w:rFonts w:hint="default" w:ascii="Times New Roman" w:hAnsi="Times New Roman" w:cs="Times New Roman"/>
          <w:color w:val="auto"/>
          <w:lang w:val="ru-RU"/>
        </w:rPr>
        <w:t xml:space="preserve"> Администрации</w:t>
      </w:r>
      <w:r>
        <w:rPr>
          <w:rStyle w:val="14"/>
          <w:rFonts w:ascii="Times New Roman" w:hAnsi="Times New Roman" w:cs="Times New Roman"/>
          <w:color w:val="auto"/>
        </w:rPr>
        <w:t xml:space="preserve">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r>
        <w:rPr>
          <w:rStyle w:val="14"/>
          <w:rFonts w:ascii="Times New Roman" w:hAnsi="Times New Roman" w:cs="Times New Roman"/>
          <w:color w:val="auto"/>
          <w:highlight w:val="none"/>
          <w:lang w:val="ru-RU"/>
        </w:rPr>
        <w:t>Торбеевского</w:t>
      </w:r>
      <w:r>
        <w:rPr>
          <w:rStyle w:val="14"/>
          <w:rFonts w:hint="default" w:ascii="Times New Roman" w:hAnsi="Times New Roman" w:cs="Times New Roman"/>
          <w:color w:val="auto"/>
          <w:highlight w:val="none"/>
          <w:lang w:val="ru-RU"/>
        </w:rPr>
        <w:t xml:space="preserve"> городского поселения</w:t>
      </w:r>
      <w:r>
        <w:rPr>
          <w:rStyle w:val="14"/>
          <w:rFonts w:ascii="Times New Roman" w:hAnsi="Times New Roman" w:cs="Times New Roman"/>
          <w:color w:val="auto"/>
          <w:highlight w:val="none"/>
        </w:rPr>
        <w:t>,</w:t>
      </w:r>
      <w:r>
        <w:rPr>
          <w:rStyle w:val="14"/>
          <w:rFonts w:ascii="Times New Roman" w:hAnsi="Times New Roman" w:cs="Times New Roman"/>
          <w:color w:val="auto"/>
        </w:rPr>
        <w:t xml:space="preserve">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pPr>
        <w:ind w:firstLine="720"/>
        <w:jc w:val="both"/>
        <w:rPr>
          <w:rStyle w:val="14"/>
          <w:rFonts w:ascii="Times New Roman" w:hAnsi="Times New Roman" w:cs="Times New Roman"/>
          <w:color w:val="auto"/>
        </w:rPr>
      </w:pPr>
      <w:r>
        <w:rPr>
          <w:rStyle w:val="14"/>
          <w:rFonts w:ascii="Times New Roman" w:hAnsi="Times New Roman" w:cs="Times New Roman"/>
          <w:color w:val="auto"/>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pPr>
        <w:ind w:firstLine="720"/>
        <w:jc w:val="both"/>
        <w:rPr>
          <w:rFonts w:ascii="Times New Roman" w:hAnsi="Times New Roman" w:cs="Times New Roman"/>
          <w:color w:val="auto"/>
        </w:rPr>
      </w:pPr>
    </w:p>
    <w:p>
      <w:pPr>
        <w:ind w:firstLine="720"/>
        <w:jc w:val="center"/>
        <w:rPr>
          <w:rStyle w:val="14"/>
          <w:rFonts w:ascii="Times New Roman" w:hAnsi="Times New Roman" w:cs="Times New Roman"/>
          <w:b/>
          <w:color w:val="auto"/>
        </w:rPr>
      </w:pPr>
      <w:bookmarkStart w:id="128" w:name="sub_1016"/>
      <w:bookmarkEnd w:id="128"/>
      <w:r>
        <w:rPr>
          <w:rStyle w:val="14"/>
          <w:rFonts w:ascii="Times New Roman" w:hAnsi="Times New Roman" w:cs="Times New Roman"/>
          <w:b/>
          <w:color w:val="auto"/>
        </w:rPr>
        <w:t>Подраздел 13. Показатели качества и доступности муниципальной услуги.</w:t>
      </w:r>
    </w:p>
    <w:p>
      <w:pPr>
        <w:ind w:firstLine="720"/>
        <w:jc w:val="both"/>
        <w:rPr>
          <w:rFonts w:ascii="Times New Roman" w:hAnsi="Times New Roman" w:cs="Times New Roman"/>
          <w:color w:val="auto"/>
        </w:rPr>
      </w:pPr>
      <w:bookmarkStart w:id="129" w:name="sub_10161"/>
      <w:bookmarkEnd w:id="129"/>
      <w:bookmarkStart w:id="130" w:name="sub_161"/>
      <w:bookmarkEnd w:id="130"/>
      <w:r>
        <w:rPr>
          <w:rStyle w:val="14"/>
          <w:rFonts w:ascii="Times New Roman" w:hAnsi="Times New Roman" w:cs="Times New Roman"/>
          <w:color w:val="auto"/>
        </w:rPr>
        <w:t>30. 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pPr>
        <w:ind w:firstLine="720"/>
        <w:jc w:val="both"/>
        <w:rPr>
          <w:rFonts w:ascii="Times New Roman" w:hAnsi="Times New Roman" w:cs="Times New Roman"/>
          <w:color w:val="auto"/>
        </w:rPr>
      </w:pPr>
      <w:bookmarkStart w:id="131" w:name="sub_1611"/>
      <w:bookmarkEnd w:id="131"/>
      <w:bookmarkStart w:id="132" w:name="sub_16111"/>
      <w:bookmarkEnd w:id="132"/>
      <w:r>
        <w:rPr>
          <w:rStyle w:val="14"/>
          <w:rFonts w:ascii="Times New Roman" w:hAnsi="Times New Roman" w:cs="Times New Roman"/>
          <w:color w:val="auto"/>
        </w:rPr>
        <w:t>а) доступность:</w:t>
      </w:r>
    </w:p>
    <w:p>
      <w:pPr>
        <w:ind w:firstLine="720"/>
        <w:jc w:val="both"/>
        <w:rPr>
          <w:rFonts w:ascii="Times New Roman" w:hAnsi="Times New Roman" w:cs="Times New Roman"/>
          <w:color w:val="auto"/>
        </w:rPr>
      </w:pPr>
      <w:bookmarkStart w:id="133" w:name="sub_16112"/>
      <w:bookmarkEnd w:id="133"/>
      <w:r>
        <w:rPr>
          <w:rStyle w:val="14"/>
          <w:rFonts w:ascii="Times New Roman" w:hAnsi="Times New Roman" w:cs="Times New Roman"/>
          <w:color w:val="auto"/>
        </w:rPr>
        <w:t>% (доля) заявителей, ожидающих получения муниципальной услуги в очереди не более 15 минут, - 100 процентов;</w:t>
      </w:r>
    </w:p>
    <w:p>
      <w:pPr>
        <w:ind w:firstLine="720"/>
        <w:jc w:val="both"/>
        <w:rPr>
          <w:rFonts w:ascii="Times New Roman" w:hAnsi="Times New Roman" w:cs="Times New Roman"/>
          <w:color w:val="auto"/>
        </w:rPr>
      </w:pPr>
      <w:r>
        <w:rPr>
          <w:rStyle w:val="14"/>
          <w:rFonts w:ascii="Times New Roman" w:hAnsi="Times New Roman" w:cs="Times New Roman"/>
          <w:color w:val="auto"/>
        </w:rPr>
        <w:t>% (доля) заявителей, удовлетворенных полнотой и доступностью информации о порядке предоставления муниципальной услуги, - 90 процентов;</w:t>
      </w:r>
    </w:p>
    <w:p>
      <w:pPr>
        <w:ind w:firstLine="720"/>
        <w:jc w:val="both"/>
        <w:rPr>
          <w:rFonts w:ascii="Times New Roman" w:hAnsi="Times New Roman" w:cs="Times New Roman"/>
          <w:color w:val="auto"/>
        </w:rPr>
      </w:pPr>
      <w:r>
        <w:rPr>
          <w:rStyle w:val="14"/>
          <w:rFonts w:ascii="Times New Roman" w:hAnsi="Times New Roman" w:cs="Times New Roman"/>
          <w:color w:val="auto"/>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pPr>
        <w:ind w:firstLine="720"/>
        <w:jc w:val="both"/>
        <w:rPr>
          <w:rFonts w:ascii="Times New Roman" w:hAnsi="Times New Roman" w:cs="Times New Roman"/>
          <w:color w:val="auto"/>
        </w:rPr>
      </w:pPr>
      <w:r>
        <w:rPr>
          <w:rStyle w:val="14"/>
          <w:rFonts w:ascii="Times New Roman" w:hAnsi="Times New Roman" w:cs="Times New Roman"/>
          <w:color w:val="auto"/>
        </w:rPr>
        <w:t>% (доля) случаев предоставления муниципальной услуги в установленные сроки со дня поступления заявки - 100 процентов;</w:t>
      </w:r>
    </w:p>
    <w:p>
      <w:pPr>
        <w:ind w:firstLine="720"/>
        <w:jc w:val="both"/>
        <w:rPr>
          <w:rFonts w:ascii="Times New Roman" w:hAnsi="Times New Roman" w:cs="Times New Roman"/>
          <w:color w:val="auto"/>
        </w:rPr>
      </w:pPr>
      <w:r>
        <w:rPr>
          <w:rStyle w:val="14"/>
          <w:rFonts w:ascii="Times New Roman" w:hAnsi="Times New Roman" w:cs="Times New Roman"/>
          <w:color w:val="auto"/>
        </w:rPr>
        <w:t xml:space="preserve">% (доля) заявителей, имеющих доступ к получению муниципальной услуги по принципу "одного окна" по месту пребывания, в том числе в </w:t>
      </w:r>
      <w:r>
        <w:rPr>
          <w:rFonts w:ascii="Times New Roman" w:hAnsi="Times New Roman" w:cs="Times New Roman"/>
          <w:color w:val="auto"/>
          <w:shd w:val="clear" w:color="auto" w:fill="FFFFFF"/>
        </w:rPr>
        <w:t>Государственном  автономном учреждении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 xml:space="preserve"> в территориальном обособленном структурном подразделении </w:t>
      </w:r>
      <w:r>
        <w:rPr>
          <w:rFonts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- 90 процентов;</w:t>
      </w:r>
    </w:p>
    <w:p>
      <w:pPr>
        <w:ind w:firstLine="720"/>
        <w:jc w:val="both"/>
        <w:rPr>
          <w:rFonts w:ascii="Times New Roman" w:hAnsi="Times New Roman" w:cs="Times New Roman"/>
          <w:color w:val="auto"/>
        </w:rPr>
      </w:pPr>
      <w:bookmarkStart w:id="134" w:name="sub_1612"/>
      <w:bookmarkEnd w:id="134"/>
      <w:r>
        <w:rPr>
          <w:rStyle w:val="14"/>
          <w:rFonts w:ascii="Times New Roman" w:hAnsi="Times New Roman" w:cs="Times New Roman"/>
          <w:color w:val="auto"/>
        </w:rPr>
        <w:t>б) качество:</w:t>
      </w:r>
    </w:p>
    <w:p>
      <w:pPr>
        <w:ind w:firstLine="720"/>
        <w:jc w:val="both"/>
        <w:rPr>
          <w:rFonts w:ascii="Times New Roman" w:hAnsi="Times New Roman" w:cs="Times New Roman"/>
          <w:color w:val="auto"/>
        </w:rPr>
      </w:pPr>
      <w:bookmarkStart w:id="135" w:name="sub_16121"/>
      <w:bookmarkEnd w:id="135"/>
      <w:r>
        <w:rPr>
          <w:rStyle w:val="14"/>
          <w:rFonts w:ascii="Times New Roman" w:hAnsi="Times New Roman" w:cs="Times New Roman"/>
          <w:color w:val="auto"/>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pPr>
        <w:ind w:firstLine="720"/>
        <w:jc w:val="both"/>
        <w:rPr>
          <w:rFonts w:ascii="Times New Roman" w:hAnsi="Times New Roman" w:cs="Times New Roman"/>
          <w:color w:val="auto"/>
        </w:rPr>
      </w:pPr>
      <w:r>
        <w:rPr>
          <w:rStyle w:val="14"/>
          <w:rFonts w:ascii="Times New Roman" w:hAnsi="Times New Roman" w:cs="Times New Roman"/>
          <w:color w:val="auto"/>
        </w:rPr>
        <w:t>% (доля) заявителей, удовлетворенных качеством предоставления муниципальной услуги - 90 процентов.</w:t>
      </w:r>
    </w:p>
    <w:p>
      <w:pPr>
        <w:pStyle w:val="2"/>
        <w:spacing w:before="0" w:after="0"/>
        <w:rPr>
          <w:rFonts w:ascii="Times New Roman" w:hAnsi="Times New Roman" w:cs="Times New Roman"/>
          <w:color w:val="auto"/>
        </w:rPr>
      </w:pPr>
      <w:bookmarkStart w:id="136" w:name="sub_300"/>
      <w:bookmarkEnd w:id="136"/>
    </w:p>
    <w:p>
      <w:pPr>
        <w:pStyle w:val="2"/>
        <w:spacing w:before="0" w:after="0"/>
        <w:rPr>
          <w:rFonts w:ascii="Times New Roman" w:hAnsi="Times New Roman" w:cs="Times New Roman"/>
          <w:color w:val="auto"/>
        </w:rPr>
      </w:pPr>
      <w:r>
        <w:rPr>
          <w:rFonts w:ascii="Times New Roman" w:hAnsi="Times New Roman" w:cs="Times New Roman"/>
          <w:color w:val="auto"/>
        </w:rPr>
        <w:t>Раздел 3. Состав, последовательность и сроки выполнения административных процедур</w:t>
      </w:r>
    </w:p>
    <w:p>
      <w:pPr>
        <w:ind w:firstLine="720"/>
        <w:jc w:val="center"/>
        <w:rPr>
          <w:rStyle w:val="14"/>
          <w:rFonts w:ascii="Times New Roman" w:hAnsi="Times New Roman" w:cs="Times New Roman"/>
          <w:b/>
          <w:color w:val="auto"/>
        </w:rPr>
      </w:pPr>
      <w:bookmarkStart w:id="137" w:name="sub_1017"/>
      <w:bookmarkEnd w:id="137"/>
      <w:bookmarkStart w:id="138" w:name="sub_3001"/>
      <w:bookmarkEnd w:id="138"/>
      <w:r>
        <w:rPr>
          <w:rStyle w:val="14"/>
          <w:rFonts w:ascii="Times New Roman" w:hAnsi="Times New Roman" w:cs="Times New Roman"/>
          <w:b/>
          <w:color w:val="auto"/>
        </w:rPr>
        <w:t>Подраздел 1. Исчерпывающий перечень административных процедур (действий).</w:t>
      </w:r>
    </w:p>
    <w:p>
      <w:pPr>
        <w:ind w:firstLine="720"/>
        <w:jc w:val="both"/>
        <w:rPr>
          <w:rFonts w:ascii="Times New Roman" w:hAnsi="Times New Roman" w:cs="Times New Roman"/>
          <w:color w:val="auto"/>
        </w:rPr>
      </w:pPr>
      <w:bookmarkStart w:id="139" w:name="sub_10171"/>
      <w:bookmarkEnd w:id="139"/>
      <w:r>
        <w:rPr>
          <w:rStyle w:val="14"/>
          <w:rFonts w:ascii="Times New Roman" w:hAnsi="Times New Roman" w:cs="Times New Roman"/>
          <w:color w:val="auto"/>
        </w:rPr>
        <w:t>31. Предоставление муниципальной услуги включает в себя следующие административные процедуры (действия):</w:t>
      </w:r>
    </w:p>
    <w:p>
      <w:pPr>
        <w:pStyle w:val="27"/>
        <w:ind w:firstLine="540"/>
        <w:jc w:val="both"/>
        <w:rPr>
          <w:rFonts w:ascii="Times New Roman" w:hAnsi="Times New Roman" w:cs="Times New Roman"/>
          <w:color w:val="auto"/>
          <w:sz w:val="24"/>
          <w:szCs w:val="24"/>
        </w:rPr>
      </w:pPr>
      <w:bookmarkStart w:id="140" w:name="sub_171"/>
      <w:bookmarkEnd w:id="140"/>
      <w:r>
        <w:rPr>
          <w:rFonts w:ascii="Times New Roman" w:hAnsi="Times New Roman" w:cs="Times New Roman"/>
          <w:color w:val="auto"/>
          <w:sz w:val="24"/>
          <w:szCs w:val="24"/>
        </w:rPr>
        <w:t>- прием и регистрация документов;</w:t>
      </w:r>
    </w:p>
    <w:p>
      <w:pPr>
        <w:pStyle w:val="27"/>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рассмотрение документов и принятие решения;</w:t>
      </w:r>
    </w:p>
    <w:p>
      <w:pPr>
        <w:pStyle w:val="27"/>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выдача заявителю результата услуги.</w:t>
      </w:r>
    </w:p>
    <w:p>
      <w:pPr>
        <w:pStyle w:val="27"/>
        <w:ind w:firstLine="540"/>
        <w:jc w:val="both"/>
        <w:rPr>
          <w:rFonts w:ascii="Times New Roman" w:hAnsi="Times New Roman" w:cs="Times New Roman"/>
          <w:color w:val="auto"/>
          <w:sz w:val="24"/>
          <w:szCs w:val="24"/>
        </w:rPr>
      </w:pPr>
    </w:p>
    <w:p>
      <w:pPr>
        <w:ind w:firstLine="720"/>
        <w:jc w:val="center"/>
        <w:rPr>
          <w:rFonts w:ascii="Times New Roman" w:hAnsi="Times New Roman" w:cs="Times New Roman"/>
          <w:b/>
          <w:color w:val="auto"/>
        </w:rPr>
      </w:pPr>
      <w:bookmarkStart w:id="141" w:name="sub_1731"/>
      <w:bookmarkEnd w:id="141"/>
      <w:bookmarkStart w:id="142" w:name="sub_1018"/>
      <w:bookmarkEnd w:id="142"/>
      <w:r>
        <w:rPr>
          <w:rStyle w:val="14"/>
          <w:rFonts w:ascii="Times New Roman" w:hAnsi="Times New Roman" w:cs="Times New Roman"/>
          <w:b/>
          <w:iCs/>
          <w:color w:val="auto"/>
        </w:rPr>
        <w:t>Подраздел 2. Административная процедура (действие) — Прием.</w:t>
      </w:r>
    </w:p>
    <w:p>
      <w:pPr>
        <w:ind w:firstLine="720"/>
        <w:jc w:val="both"/>
        <w:rPr>
          <w:rStyle w:val="14"/>
          <w:rFonts w:ascii="Times New Roman" w:hAnsi="Times New Roman" w:cs="Times New Roman"/>
          <w:iCs/>
          <w:color w:val="auto"/>
        </w:rPr>
      </w:pPr>
      <w:bookmarkStart w:id="143" w:name="sub_10181"/>
      <w:bookmarkEnd w:id="143"/>
      <w:bookmarkStart w:id="144" w:name="sub_181"/>
      <w:bookmarkEnd w:id="144"/>
      <w:r>
        <w:rPr>
          <w:rStyle w:val="14"/>
          <w:rFonts w:ascii="Times New Roman" w:hAnsi="Times New Roman" w:cs="Times New Roman"/>
          <w:iCs/>
          <w:color w:val="auto"/>
        </w:rPr>
        <w:t xml:space="preserve">32. Основанием для начала административной процедуры (действия) является подача заявителем в установленном порядке Заявления с документами, </w:t>
      </w:r>
      <w:bookmarkStart w:id="145" w:name="sub_1811"/>
      <w:bookmarkEnd w:id="145"/>
      <w:bookmarkStart w:id="146" w:name="sub_182"/>
      <w:bookmarkEnd w:id="146"/>
    </w:p>
    <w:p>
      <w:pPr>
        <w:ind w:firstLine="720"/>
        <w:jc w:val="both"/>
        <w:rPr>
          <w:rFonts w:ascii="Times New Roman" w:hAnsi="Times New Roman" w:cs="Times New Roman"/>
          <w:color w:val="auto"/>
        </w:rPr>
      </w:pPr>
      <w:r>
        <w:rPr>
          <w:rStyle w:val="14"/>
          <w:rFonts w:ascii="Times New Roman" w:hAnsi="Times New Roman" w:cs="Times New Roman"/>
          <w:iCs/>
          <w:color w:val="auto"/>
        </w:rPr>
        <w:t xml:space="preserve"> Поступившее Заявление регистрируется  </w:t>
      </w:r>
      <w:r>
        <w:rPr>
          <w:rStyle w:val="14"/>
          <w:rFonts w:ascii="Times New Roman" w:hAnsi="Times New Roman" w:cs="Times New Roman"/>
          <w:iCs/>
          <w:color w:val="auto"/>
          <w:lang w:val="ru-RU"/>
        </w:rPr>
        <w:t>Специалистом</w:t>
      </w:r>
      <w:r>
        <w:rPr>
          <w:rStyle w:val="14"/>
          <w:rFonts w:hint="default" w:ascii="Times New Roman" w:hAnsi="Times New Roman" w:cs="Times New Roman"/>
          <w:iCs/>
          <w:color w:val="auto"/>
          <w:lang w:val="ru-RU"/>
        </w:rPr>
        <w:t xml:space="preserve"> Администрации</w:t>
      </w:r>
      <w:r>
        <w:rPr>
          <w:rStyle w:val="14"/>
          <w:rFonts w:ascii="Times New Roman" w:hAnsi="Times New Roman" w:cs="Times New Roman"/>
          <w:iCs/>
          <w:color w:val="auto"/>
        </w:rPr>
        <w:t xml:space="preserve"> с присвоением регистрационного номера и проставлением даты.</w:t>
      </w:r>
    </w:p>
    <w:p>
      <w:pPr>
        <w:ind w:firstLine="720"/>
        <w:jc w:val="both"/>
        <w:rPr>
          <w:rFonts w:ascii="Times New Roman" w:hAnsi="Times New Roman" w:cs="Times New Roman"/>
          <w:color w:val="auto"/>
        </w:rPr>
      </w:pPr>
      <w:bookmarkStart w:id="147" w:name="sub_1821"/>
      <w:bookmarkEnd w:id="147"/>
      <w:r>
        <w:rPr>
          <w:rStyle w:val="14"/>
          <w:rFonts w:ascii="Times New Roman" w:hAnsi="Times New Roman" w:cs="Times New Roman"/>
          <w:iCs/>
          <w:color w:val="auto"/>
          <w:lang w:val="ru-RU"/>
        </w:rPr>
        <w:t>Специалист</w:t>
      </w:r>
      <w:r>
        <w:rPr>
          <w:rStyle w:val="14"/>
          <w:rFonts w:ascii="Times New Roman" w:hAnsi="Times New Roman" w:cs="Times New Roman"/>
          <w:iCs/>
          <w:color w:val="auto"/>
        </w:rPr>
        <w:t xml:space="preserve">  </w:t>
      </w:r>
      <w:r>
        <w:rPr>
          <w:rStyle w:val="14"/>
          <w:rFonts w:ascii="Times New Roman" w:hAnsi="Times New Roman" w:cs="Times New Roman"/>
          <w:iCs/>
          <w:color w:val="auto"/>
          <w:lang w:val="ru-RU"/>
        </w:rPr>
        <w:t>А</w:t>
      </w:r>
      <w:r>
        <w:rPr>
          <w:rStyle w:val="14"/>
          <w:rFonts w:ascii="Times New Roman" w:hAnsi="Times New Roman" w:cs="Times New Roman"/>
          <w:iCs/>
          <w:color w:val="auto"/>
        </w:rPr>
        <w:t xml:space="preserve">дминистрации  в течение рабочего дня направляет принятые от заявителя документы </w:t>
      </w:r>
      <w:r>
        <w:rPr>
          <w:rStyle w:val="14"/>
          <w:rFonts w:ascii="Times New Roman" w:hAnsi="Times New Roman" w:cs="Times New Roman"/>
          <w:iCs/>
          <w:color w:val="auto"/>
          <w:lang w:val="ru-RU"/>
        </w:rPr>
        <w:t>Главе</w:t>
      </w:r>
      <w:r>
        <w:rPr>
          <w:rStyle w:val="14"/>
          <w:rFonts w:hint="default" w:ascii="Times New Roman" w:hAnsi="Times New Roman" w:cs="Times New Roman"/>
          <w:iCs/>
          <w:color w:val="auto"/>
          <w:lang w:val="ru-RU"/>
        </w:rPr>
        <w:t xml:space="preserve"> Администрации</w:t>
      </w:r>
      <w:r>
        <w:rPr>
          <w:rStyle w:val="14"/>
          <w:rFonts w:ascii="Times New Roman" w:hAnsi="Times New Roman" w:cs="Times New Roman"/>
          <w:iCs/>
          <w:color w:val="auto"/>
        </w:rPr>
        <w:t>.</w:t>
      </w:r>
    </w:p>
    <w:p>
      <w:pPr>
        <w:ind w:firstLine="720"/>
        <w:jc w:val="both"/>
        <w:rPr>
          <w:rFonts w:ascii="Times New Roman" w:hAnsi="Times New Roman" w:cs="Times New Roman"/>
          <w:color w:val="auto"/>
        </w:rPr>
      </w:pPr>
      <w:bookmarkStart w:id="148" w:name="sub_183"/>
      <w:bookmarkEnd w:id="148"/>
      <w:r>
        <w:rPr>
          <w:rStyle w:val="14"/>
          <w:rFonts w:ascii="Times New Roman" w:hAnsi="Times New Roman" w:cs="Times New Roman"/>
          <w:iCs/>
          <w:color w:val="auto"/>
        </w:rPr>
        <w:t xml:space="preserve">33. Общий срок проведения административной процедуры составляет 2 дня с момента поступления заявления (запроса) к </w:t>
      </w:r>
      <w:r>
        <w:rPr>
          <w:rStyle w:val="14"/>
          <w:rFonts w:ascii="Times New Roman" w:hAnsi="Times New Roman" w:cs="Times New Roman"/>
          <w:iCs/>
          <w:color w:val="auto"/>
          <w:lang w:val="ru-RU"/>
        </w:rPr>
        <w:t>Специалисту</w:t>
      </w:r>
      <w:r>
        <w:rPr>
          <w:rStyle w:val="14"/>
          <w:rFonts w:hint="default" w:ascii="Times New Roman" w:hAnsi="Times New Roman" w:cs="Times New Roman"/>
          <w:iCs/>
          <w:color w:val="auto"/>
          <w:lang w:val="ru-RU"/>
        </w:rPr>
        <w:t xml:space="preserve"> А</w:t>
      </w:r>
      <w:r>
        <w:rPr>
          <w:rStyle w:val="14"/>
          <w:rFonts w:ascii="Times New Roman" w:hAnsi="Times New Roman" w:cs="Times New Roman"/>
          <w:iCs/>
          <w:color w:val="auto"/>
        </w:rPr>
        <w:t>дминистрации.</w:t>
      </w:r>
    </w:p>
    <w:p>
      <w:pPr>
        <w:ind w:firstLine="720"/>
        <w:jc w:val="both"/>
        <w:rPr>
          <w:rFonts w:ascii="Times New Roman" w:hAnsi="Times New Roman" w:cs="Times New Roman"/>
          <w:color w:val="auto"/>
        </w:rPr>
      </w:pPr>
      <w:bookmarkStart w:id="149" w:name="sub_1831"/>
      <w:bookmarkEnd w:id="149"/>
      <w:bookmarkStart w:id="150" w:name="sub_184"/>
      <w:bookmarkEnd w:id="150"/>
      <w:r>
        <w:rPr>
          <w:rStyle w:val="14"/>
          <w:rFonts w:ascii="Times New Roman" w:hAnsi="Times New Roman" w:cs="Times New Roman"/>
          <w:iCs/>
          <w:color w:val="auto"/>
        </w:rPr>
        <w:t>34. Результатом административной процедуры является получение Заявлени</w:t>
      </w:r>
      <w:r>
        <w:rPr>
          <w:rStyle w:val="14"/>
          <w:rFonts w:ascii="Times New Roman" w:hAnsi="Times New Roman" w:cs="Times New Roman"/>
          <w:iCs/>
          <w:color w:val="auto"/>
          <w:lang w:val="ru-RU"/>
        </w:rPr>
        <w:t>я</w:t>
      </w:r>
      <w:r>
        <w:rPr>
          <w:rStyle w:val="14"/>
          <w:rFonts w:ascii="Times New Roman" w:hAnsi="Times New Roman" w:cs="Times New Roman"/>
          <w:iCs/>
          <w:color w:val="auto"/>
        </w:rPr>
        <w:t xml:space="preserve"> </w:t>
      </w:r>
      <w:r>
        <w:rPr>
          <w:rStyle w:val="14"/>
          <w:rFonts w:ascii="Times New Roman" w:hAnsi="Times New Roman" w:cs="Times New Roman"/>
          <w:iCs/>
          <w:color w:val="auto"/>
          <w:lang w:val="ru-RU"/>
        </w:rPr>
        <w:t>Специалистом</w:t>
      </w:r>
      <w:r>
        <w:rPr>
          <w:rStyle w:val="14"/>
          <w:rFonts w:hint="default" w:ascii="Times New Roman" w:hAnsi="Times New Roman" w:cs="Times New Roman"/>
          <w:iCs/>
          <w:color w:val="auto"/>
          <w:lang w:val="ru-RU"/>
        </w:rPr>
        <w:t xml:space="preserve"> Администрации</w:t>
      </w:r>
      <w:r>
        <w:rPr>
          <w:rStyle w:val="14"/>
          <w:rFonts w:ascii="Times New Roman" w:hAnsi="Times New Roman" w:cs="Times New Roman"/>
          <w:iCs/>
          <w:color w:val="auto"/>
        </w:rPr>
        <w:t>.</w:t>
      </w:r>
    </w:p>
    <w:p>
      <w:pPr>
        <w:ind w:firstLine="720"/>
        <w:jc w:val="both"/>
        <w:rPr>
          <w:rStyle w:val="14"/>
          <w:rFonts w:ascii="Times New Roman" w:hAnsi="Times New Roman" w:cs="Times New Roman"/>
          <w:iCs/>
          <w:color w:val="auto"/>
        </w:rPr>
      </w:pPr>
      <w:bookmarkStart w:id="151" w:name="sub_1841"/>
      <w:bookmarkEnd w:id="151"/>
      <w:bookmarkStart w:id="152" w:name="sub_185"/>
      <w:bookmarkEnd w:id="152"/>
      <w:r>
        <w:rPr>
          <w:rStyle w:val="14"/>
          <w:rFonts w:ascii="Times New Roman" w:hAnsi="Times New Roman" w:cs="Times New Roman"/>
          <w:iCs/>
          <w:color w:val="auto"/>
        </w:rPr>
        <w:t xml:space="preserve">Способ фиксации - регистрация документов </w:t>
      </w:r>
      <w:r>
        <w:rPr>
          <w:rStyle w:val="14"/>
          <w:rFonts w:ascii="Times New Roman" w:hAnsi="Times New Roman" w:cs="Times New Roman"/>
          <w:iCs/>
          <w:color w:val="auto"/>
          <w:lang w:val="ru-RU"/>
        </w:rPr>
        <w:t>Специалистом</w:t>
      </w:r>
      <w:r>
        <w:rPr>
          <w:rStyle w:val="14"/>
          <w:rFonts w:hint="default" w:ascii="Times New Roman" w:hAnsi="Times New Roman" w:cs="Times New Roman"/>
          <w:iCs/>
          <w:color w:val="auto"/>
          <w:lang w:val="ru-RU"/>
        </w:rPr>
        <w:t xml:space="preserve"> А</w:t>
      </w:r>
      <w:r>
        <w:rPr>
          <w:rStyle w:val="14"/>
          <w:rFonts w:ascii="Times New Roman" w:hAnsi="Times New Roman" w:cs="Times New Roman"/>
          <w:iCs/>
          <w:color w:val="auto"/>
        </w:rPr>
        <w:t>дминистрации   в Системе документооборота.</w:t>
      </w:r>
    </w:p>
    <w:p>
      <w:pPr>
        <w:ind w:firstLine="720"/>
        <w:jc w:val="both"/>
        <w:rPr>
          <w:rFonts w:ascii="Times New Roman" w:hAnsi="Times New Roman" w:cs="Times New Roman"/>
          <w:color w:val="auto"/>
        </w:rPr>
      </w:pPr>
    </w:p>
    <w:p>
      <w:pPr>
        <w:ind w:firstLine="720"/>
        <w:jc w:val="center"/>
        <w:rPr>
          <w:rStyle w:val="14"/>
          <w:rFonts w:ascii="Times New Roman" w:hAnsi="Times New Roman" w:cs="Times New Roman"/>
          <w:b/>
          <w:iCs/>
          <w:color w:val="auto"/>
        </w:rPr>
      </w:pPr>
      <w:bookmarkStart w:id="153" w:name="sub_1019"/>
      <w:bookmarkEnd w:id="153"/>
      <w:bookmarkStart w:id="154" w:name="sub_1851"/>
      <w:bookmarkEnd w:id="154"/>
      <w:r>
        <w:rPr>
          <w:rStyle w:val="14"/>
          <w:rFonts w:ascii="Times New Roman" w:hAnsi="Times New Roman" w:cs="Times New Roman"/>
          <w:b/>
          <w:iCs/>
          <w:color w:val="auto"/>
        </w:rPr>
        <w:t>Подраздел 3. Административная процедура (действие) - Подготовка.</w:t>
      </w:r>
    </w:p>
    <w:p>
      <w:pPr>
        <w:ind w:firstLine="720"/>
        <w:jc w:val="both"/>
        <w:rPr>
          <w:rFonts w:ascii="Times New Roman" w:hAnsi="Times New Roman" w:cs="Times New Roman"/>
          <w:color w:val="auto"/>
        </w:rPr>
      </w:pPr>
      <w:bookmarkStart w:id="155" w:name="sub_191"/>
      <w:bookmarkEnd w:id="155"/>
      <w:bookmarkStart w:id="156" w:name="sub_10191"/>
      <w:bookmarkEnd w:id="156"/>
      <w:r>
        <w:rPr>
          <w:rStyle w:val="14"/>
          <w:rFonts w:ascii="Times New Roman" w:hAnsi="Times New Roman" w:cs="Times New Roman"/>
          <w:iCs/>
          <w:color w:val="auto"/>
        </w:rPr>
        <w:t xml:space="preserve">35. Основанием для начала административной процедуры (действие) является полученное </w:t>
      </w:r>
      <w:r>
        <w:rPr>
          <w:rStyle w:val="14"/>
          <w:rFonts w:ascii="Times New Roman" w:hAnsi="Times New Roman" w:cs="Times New Roman"/>
          <w:iCs/>
          <w:color w:val="auto"/>
          <w:lang w:val="ru-RU"/>
        </w:rPr>
        <w:t>Специалистом</w:t>
      </w:r>
      <w:r>
        <w:rPr>
          <w:rStyle w:val="14"/>
          <w:rFonts w:hint="default" w:ascii="Times New Roman" w:hAnsi="Times New Roman" w:cs="Times New Roman"/>
          <w:iCs/>
          <w:color w:val="auto"/>
          <w:lang w:val="ru-RU"/>
        </w:rPr>
        <w:t xml:space="preserve"> Администрации</w:t>
      </w:r>
      <w:r>
        <w:rPr>
          <w:rStyle w:val="14"/>
          <w:rFonts w:ascii="Times New Roman" w:hAnsi="Times New Roman" w:cs="Times New Roman"/>
          <w:iCs/>
          <w:color w:val="auto"/>
        </w:rPr>
        <w:t xml:space="preserve"> из приемной главы </w:t>
      </w:r>
      <w:r>
        <w:rPr>
          <w:rStyle w:val="14"/>
          <w:rFonts w:ascii="Times New Roman" w:hAnsi="Times New Roman" w:cs="Times New Roman"/>
          <w:iCs/>
          <w:color w:val="auto"/>
          <w:lang w:val="ru-RU"/>
        </w:rPr>
        <w:t>Администрации</w:t>
      </w:r>
      <w:r>
        <w:rPr>
          <w:rStyle w:val="14"/>
          <w:rFonts w:hint="default" w:ascii="Times New Roman" w:hAnsi="Times New Roman" w:cs="Times New Roman"/>
          <w:iCs/>
          <w:color w:val="auto"/>
          <w:lang w:val="ru-RU"/>
        </w:rPr>
        <w:t xml:space="preserve"> </w:t>
      </w:r>
      <w:r>
        <w:rPr>
          <w:rStyle w:val="14"/>
          <w:rFonts w:ascii="Times New Roman" w:hAnsi="Times New Roman" w:cs="Times New Roman"/>
          <w:iCs/>
          <w:color w:val="auto"/>
        </w:rPr>
        <w:t>Заявление с прилагаемыми к нему документами.</w:t>
      </w:r>
      <w:r>
        <w:rPr>
          <w:rFonts w:ascii="Times New Roman" w:hAnsi="Times New Roman" w:cs="Times New Roman"/>
          <w:color w:val="auto"/>
        </w:rPr>
        <w:t xml:space="preserve"> </w:t>
      </w:r>
    </w:p>
    <w:p>
      <w:pPr>
        <w:ind w:firstLine="720"/>
        <w:jc w:val="both"/>
        <w:rPr>
          <w:rFonts w:ascii="Times New Roman" w:hAnsi="Times New Roman" w:cs="Times New Roman"/>
          <w:color w:val="auto"/>
        </w:rPr>
      </w:pPr>
      <w:r>
        <w:rPr>
          <w:rFonts w:ascii="Times New Roman" w:hAnsi="Times New Roman" w:cs="Times New Roman"/>
          <w:color w:val="auto"/>
        </w:rPr>
        <w:t xml:space="preserve"> В  случае возникновения каких-либо вопросов, проверка данных, имеющихся в правоустанавливающих документах на жилое помещение (договор социального найма, свидетельство о государственной регистрации права собственности), может производиться опросом по телефону работников предприятий, осуществляющих коммунальное обслуживание жилищного фонда  </w:t>
      </w:r>
      <w:r>
        <w:rPr>
          <w:rFonts w:ascii="Times New Roman" w:hAnsi="Times New Roman" w:cs="Times New Roman"/>
          <w:color w:val="auto"/>
          <w:highlight w:val="none"/>
          <w:lang w:val="ru-RU"/>
        </w:rPr>
        <w:t>Торбеевского</w:t>
      </w:r>
      <w:r>
        <w:rPr>
          <w:rFonts w:hint="default" w:ascii="Times New Roman" w:hAnsi="Times New Roman" w:cs="Times New Roman"/>
          <w:color w:val="auto"/>
          <w:highlight w:val="none"/>
          <w:lang w:val="ru-RU"/>
        </w:rPr>
        <w:t xml:space="preserve"> городского поселения</w:t>
      </w:r>
      <w:r>
        <w:rPr>
          <w:rFonts w:ascii="Times New Roman" w:hAnsi="Times New Roman" w:cs="Times New Roman"/>
          <w:color w:val="auto"/>
          <w:highlight w:val="none"/>
        </w:rPr>
        <w:t>.</w:t>
      </w:r>
      <w:r>
        <w:rPr>
          <w:rFonts w:ascii="Times New Roman" w:hAnsi="Times New Roman" w:cs="Times New Roman"/>
          <w:color w:val="auto"/>
        </w:rPr>
        <w:t xml:space="preserve"> </w:t>
      </w:r>
      <w:r>
        <w:rPr>
          <w:rFonts w:ascii="Times New Roman" w:hAnsi="Times New Roman" w:cs="Times New Roman"/>
          <w:color w:val="auto"/>
          <w:lang w:val="ru-RU"/>
        </w:rPr>
        <w:t>Специалист</w:t>
      </w:r>
      <w:r>
        <w:rPr>
          <w:rFonts w:hint="default" w:ascii="Times New Roman" w:hAnsi="Times New Roman" w:cs="Times New Roman"/>
          <w:color w:val="auto"/>
          <w:lang w:val="ru-RU"/>
        </w:rPr>
        <w:t xml:space="preserve"> Администрации </w:t>
      </w:r>
      <w:r>
        <w:rPr>
          <w:rFonts w:ascii="Times New Roman" w:hAnsi="Times New Roman" w:cs="Times New Roman"/>
          <w:color w:val="auto"/>
        </w:rPr>
        <w:t xml:space="preserve">в течение одного рабочего дня, следующего за днем подачи документов, в порядке межведомственного запроса истребует данные  в органе по  регистрации недвижимости. В случае непоступления или поступления не в полном объеме в течение 10 рабочих дней документов, запрашиваемых по каналам межведомственного взаимодействия, </w:t>
      </w:r>
      <w:r>
        <w:rPr>
          <w:rFonts w:ascii="Times New Roman" w:hAnsi="Times New Roman" w:cs="Times New Roman"/>
          <w:color w:val="auto"/>
          <w:lang w:val="ru-RU"/>
        </w:rPr>
        <w:t>Специалист</w:t>
      </w:r>
      <w:r>
        <w:rPr>
          <w:rFonts w:hint="default" w:ascii="Times New Roman" w:hAnsi="Times New Roman" w:cs="Times New Roman"/>
          <w:color w:val="auto"/>
          <w:lang w:val="ru-RU"/>
        </w:rPr>
        <w:t xml:space="preserve"> Администрации</w:t>
      </w:r>
      <w:r>
        <w:rPr>
          <w:rFonts w:ascii="Times New Roman" w:hAnsi="Times New Roman" w:cs="Times New Roman"/>
          <w:color w:val="auto"/>
        </w:rPr>
        <w:t xml:space="preserve">  повторно истребует их в органе по регистрации недвижимости.</w:t>
      </w:r>
    </w:p>
    <w:p>
      <w:pPr>
        <w:ind w:firstLine="720"/>
        <w:jc w:val="both"/>
        <w:rPr>
          <w:rFonts w:ascii="Times New Roman" w:hAnsi="Times New Roman" w:cs="Times New Roman"/>
          <w:color w:val="auto"/>
        </w:rPr>
      </w:pPr>
      <w:bookmarkStart w:id="157" w:name="sub_1911"/>
      <w:bookmarkEnd w:id="157"/>
      <w:r>
        <w:rPr>
          <w:rStyle w:val="14"/>
          <w:rFonts w:ascii="Times New Roman" w:hAnsi="Times New Roman" w:cs="Times New Roman"/>
          <w:iCs/>
          <w:color w:val="auto"/>
        </w:rPr>
        <w:t xml:space="preserve">При непредставлении или неполном представлении документов заявителем </w:t>
      </w:r>
      <w:r>
        <w:rPr>
          <w:rStyle w:val="14"/>
          <w:rFonts w:ascii="Times New Roman" w:hAnsi="Times New Roman" w:cs="Times New Roman"/>
          <w:iCs/>
          <w:color w:val="auto"/>
          <w:lang w:val="ru-RU"/>
        </w:rPr>
        <w:t>Специалистом</w:t>
      </w:r>
      <w:r>
        <w:rPr>
          <w:rStyle w:val="14"/>
          <w:rFonts w:hint="default" w:ascii="Times New Roman" w:hAnsi="Times New Roman" w:cs="Times New Roman"/>
          <w:iCs/>
          <w:color w:val="auto"/>
          <w:lang w:val="ru-RU"/>
        </w:rPr>
        <w:t xml:space="preserve"> Администрации</w:t>
      </w:r>
      <w:r>
        <w:rPr>
          <w:rStyle w:val="14"/>
          <w:rFonts w:ascii="Times New Roman" w:hAnsi="Times New Roman" w:cs="Times New Roman"/>
          <w:iCs/>
          <w:color w:val="auto"/>
        </w:rPr>
        <w:t xml:space="preserve"> в течение 10 (десяти) рабочих дней возвращает заявителю поданное им Заявление с письменными замечаниями по составу и содержанию поданных документов.</w:t>
      </w:r>
    </w:p>
    <w:p>
      <w:pPr>
        <w:ind w:firstLine="720"/>
        <w:jc w:val="both"/>
        <w:rPr>
          <w:rFonts w:ascii="Times New Roman" w:hAnsi="Times New Roman" w:cs="Times New Roman"/>
          <w:color w:val="auto"/>
        </w:rPr>
      </w:pPr>
      <w:bookmarkStart w:id="158" w:name="sub_19111"/>
      <w:bookmarkEnd w:id="158"/>
      <w:bookmarkStart w:id="159" w:name="sub_19141"/>
      <w:bookmarkEnd w:id="159"/>
      <w:bookmarkStart w:id="160" w:name="sub_1915"/>
      <w:bookmarkEnd w:id="160"/>
      <w:bookmarkStart w:id="161" w:name="sub_1917"/>
      <w:bookmarkEnd w:id="161"/>
      <w:bookmarkStart w:id="162" w:name="sub_19161"/>
      <w:bookmarkEnd w:id="162"/>
      <w:r>
        <w:rPr>
          <w:rStyle w:val="14"/>
          <w:rFonts w:ascii="Times New Roman" w:hAnsi="Times New Roman" w:cs="Times New Roman"/>
          <w:iCs/>
          <w:color w:val="auto"/>
        </w:rPr>
        <w:t xml:space="preserve">36. Общий срок проведения административной процедуры (действия) составляет 22 рабочих дней  с момента поступления Заявления к </w:t>
      </w:r>
      <w:r>
        <w:rPr>
          <w:rStyle w:val="14"/>
          <w:rFonts w:ascii="Times New Roman" w:hAnsi="Times New Roman" w:cs="Times New Roman"/>
          <w:iCs/>
          <w:color w:val="auto"/>
          <w:lang w:val="ru-RU"/>
        </w:rPr>
        <w:t>Специалисту</w:t>
      </w:r>
      <w:r>
        <w:rPr>
          <w:rStyle w:val="14"/>
          <w:rFonts w:hint="default" w:ascii="Times New Roman" w:hAnsi="Times New Roman" w:cs="Times New Roman"/>
          <w:iCs/>
          <w:color w:val="auto"/>
          <w:lang w:val="ru-RU"/>
        </w:rPr>
        <w:t xml:space="preserve"> А</w:t>
      </w:r>
      <w:r>
        <w:rPr>
          <w:rStyle w:val="14"/>
          <w:rFonts w:ascii="Times New Roman" w:hAnsi="Times New Roman" w:cs="Times New Roman"/>
          <w:iCs/>
          <w:color w:val="auto"/>
        </w:rPr>
        <w:t>дминистрации.</w:t>
      </w:r>
    </w:p>
    <w:p>
      <w:pPr>
        <w:ind w:firstLine="720"/>
        <w:jc w:val="both"/>
        <w:rPr>
          <w:rStyle w:val="14"/>
          <w:rFonts w:ascii="Times New Roman" w:hAnsi="Times New Roman" w:cs="Times New Roman"/>
          <w:iCs/>
          <w:color w:val="auto"/>
        </w:rPr>
      </w:pPr>
      <w:bookmarkStart w:id="163" w:name="sub_19171"/>
      <w:bookmarkEnd w:id="163"/>
      <w:bookmarkStart w:id="164" w:name="sub_1918"/>
      <w:bookmarkEnd w:id="164"/>
      <w:r>
        <w:rPr>
          <w:rStyle w:val="14"/>
          <w:rFonts w:ascii="Times New Roman" w:hAnsi="Times New Roman" w:cs="Times New Roman"/>
          <w:iCs/>
          <w:color w:val="auto"/>
        </w:rPr>
        <w:t xml:space="preserve">37. Результатом административной процедуры (действия) является подготовка </w:t>
      </w:r>
      <w:r>
        <w:rPr>
          <w:rStyle w:val="14"/>
          <w:rFonts w:ascii="Times New Roman" w:hAnsi="Times New Roman" w:cs="Times New Roman"/>
          <w:iCs/>
          <w:color w:val="auto"/>
          <w:lang w:val="ru-RU"/>
        </w:rPr>
        <w:t>Специалистом</w:t>
      </w:r>
      <w:r>
        <w:rPr>
          <w:rStyle w:val="14"/>
          <w:rFonts w:hint="default" w:ascii="Times New Roman" w:hAnsi="Times New Roman" w:cs="Times New Roman"/>
          <w:iCs/>
          <w:color w:val="auto"/>
          <w:lang w:val="ru-RU"/>
        </w:rPr>
        <w:t xml:space="preserve"> Администрации</w:t>
      </w:r>
      <w:r>
        <w:rPr>
          <w:rStyle w:val="14"/>
          <w:rFonts w:ascii="Times New Roman" w:hAnsi="Times New Roman" w:cs="Times New Roman"/>
          <w:iCs/>
          <w:color w:val="auto"/>
        </w:rPr>
        <w:t xml:space="preserve"> проекта постановления администрации  и проекта договора социального найма жилого помещения, или проекта постановления  об отказе в заключении договора социального найма жилого помещения. </w:t>
      </w:r>
      <w:bookmarkStart w:id="165" w:name="sub_19181"/>
      <w:bookmarkEnd w:id="165"/>
      <w:bookmarkStart w:id="166" w:name="sub_1919"/>
      <w:bookmarkEnd w:id="166"/>
    </w:p>
    <w:p>
      <w:pPr>
        <w:ind w:firstLine="720"/>
        <w:jc w:val="both"/>
        <w:rPr>
          <w:rStyle w:val="14"/>
          <w:rFonts w:ascii="Times New Roman" w:hAnsi="Times New Roman" w:cs="Times New Roman"/>
          <w:iCs/>
          <w:color w:val="auto"/>
        </w:rPr>
      </w:pPr>
      <w:r>
        <w:rPr>
          <w:rStyle w:val="14"/>
          <w:rFonts w:ascii="Times New Roman" w:hAnsi="Times New Roman" w:cs="Times New Roman"/>
          <w:iCs/>
          <w:color w:val="auto"/>
        </w:rPr>
        <w:t xml:space="preserve"> Способ фиксации - регистрация подготовленного результата предоставления муниципальной услуги в  журнале регистрации.</w:t>
      </w:r>
    </w:p>
    <w:p>
      <w:pPr>
        <w:ind w:firstLine="720"/>
        <w:jc w:val="both"/>
        <w:rPr>
          <w:rFonts w:ascii="Times New Roman" w:hAnsi="Times New Roman" w:cs="Times New Roman"/>
          <w:color w:val="auto"/>
        </w:rPr>
      </w:pPr>
    </w:p>
    <w:p>
      <w:pPr>
        <w:tabs>
          <w:tab w:val="left" w:pos="7911"/>
        </w:tabs>
        <w:ind w:firstLine="720"/>
        <w:jc w:val="center"/>
        <w:rPr>
          <w:rStyle w:val="14"/>
          <w:rFonts w:ascii="Times New Roman" w:hAnsi="Times New Roman" w:cs="Times New Roman"/>
          <w:b/>
          <w:iCs/>
          <w:color w:val="auto"/>
        </w:rPr>
      </w:pPr>
      <w:bookmarkStart w:id="167" w:name="sub_19191"/>
      <w:bookmarkEnd w:id="167"/>
      <w:bookmarkStart w:id="168" w:name="sub_192"/>
      <w:bookmarkEnd w:id="168"/>
      <w:r>
        <w:rPr>
          <w:rStyle w:val="14"/>
          <w:rFonts w:ascii="Times New Roman" w:hAnsi="Times New Roman" w:cs="Times New Roman"/>
          <w:b/>
          <w:iCs/>
          <w:color w:val="auto"/>
        </w:rPr>
        <w:t>Подраздел 4. Административная процедура (действие) - Выдача.</w:t>
      </w:r>
    </w:p>
    <w:p>
      <w:pPr>
        <w:ind w:firstLine="720"/>
        <w:jc w:val="both"/>
        <w:rPr>
          <w:rStyle w:val="14"/>
          <w:rFonts w:ascii="Times New Roman" w:hAnsi="Times New Roman" w:cs="Times New Roman"/>
          <w:iCs/>
          <w:color w:val="auto"/>
        </w:rPr>
      </w:pPr>
      <w:bookmarkStart w:id="169" w:name="sub_1921"/>
      <w:bookmarkEnd w:id="169"/>
      <w:bookmarkStart w:id="170" w:name="sub_19211"/>
      <w:bookmarkEnd w:id="170"/>
      <w:r>
        <w:rPr>
          <w:rStyle w:val="14"/>
          <w:rFonts w:ascii="Times New Roman" w:hAnsi="Times New Roman" w:cs="Times New Roman"/>
          <w:iCs/>
          <w:color w:val="auto"/>
        </w:rPr>
        <w:t xml:space="preserve">38. По результатам рассмотрения представленных документов </w:t>
      </w:r>
      <w:r>
        <w:rPr>
          <w:rStyle w:val="14"/>
          <w:rFonts w:ascii="Times New Roman" w:hAnsi="Times New Roman" w:cs="Times New Roman"/>
          <w:iCs/>
          <w:color w:val="auto"/>
          <w:lang w:val="ru-RU"/>
        </w:rPr>
        <w:t>Специалист</w:t>
      </w:r>
      <w:r>
        <w:rPr>
          <w:rStyle w:val="14"/>
          <w:rFonts w:hint="default" w:ascii="Times New Roman" w:hAnsi="Times New Roman" w:cs="Times New Roman"/>
          <w:iCs/>
          <w:color w:val="auto"/>
          <w:lang w:val="ru-RU"/>
        </w:rPr>
        <w:t xml:space="preserve"> Администрации </w:t>
      </w:r>
      <w:r>
        <w:rPr>
          <w:rStyle w:val="14"/>
          <w:rFonts w:ascii="Times New Roman" w:hAnsi="Times New Roman" w:cs="Times New Roman"/>
          <w:iCs/>
          <w:color w:val="auto"/>
        </w:rPr>
        <w:t xml:space="preserve">принимает решение о предоставлении жилого помещения по договору социального найма либо принимает решение о выдаче мотивированного отказа в предоставлении жилого помещения по договору социального найма </w:t>
      </w:r>
      <w:bookmarkStart w:id="171" w:name="sub_1922"/>
      <w:bookmarkEnd w:id="171"/>
      <w:bookmarkStart w:id="172" w:name="sub_19212"/>
      <w:bookmarkEnd w:id="172"/>
    </w:p>
    <w:p>
      <w:pPr>
        <w:ind w:firstLine="720"/>
        <w:jc w:val="both"/>
        <w:rPr>
          <w:rFonts w:ascii="Times New Roman" w:hAnsi="Times New Roman" w:cs="Times New Roman"/>
          <w:color w:val="auto"/>
          <w:highlight w:val="none"/>
        </w:rPr>
      </w:pPr>
      <w:r>
        <w:rPr>
          <w:rStyle w:val="14"/>
          <w:rFonts w:ascii="Times New Roman" w:hAnsi="Times New Roman" w:cs="Times New Roman"/>
          <w:iCs/>
          <w:color w:val="auto"/>
          <w:lang w:val="ru-RU"/>
        </w:rPr>
        <w:t>Специалист</w:t>
      </w:r>
      <w:r>
        <w:rPr>
          <w:rStyle w:val="14"/>
          <w:rFonts w:hint="default" w:ascii="Times New Roman" w:hAnsi="Times New Roman" w:cs="Times New Roman"/>
          <w:iCs/>
          <w:color w:val="auto"/>
          <w:lang w:val="ru-RU"/>
        </w:rPr>
        <w:t xml:space="preserve"> Администрации </w:t>
      </w:r>
      <w:r>
        <w:rPr>
          <w:rStyle w:val="14"/>
          <w:rFonts w:ascii="Times New Roman" w:hAnsi="Times New Roman" w:cs="Times New Roman"/>
          <w:iCs/>
          <w:color w:val="auto"/>
        </w:rPr>
        <w:t xml:space="preserve">в течение трех рабочих дней со дня принятия соответствующего решения осуществляет подготовку постановления </w:t>
      </w:r>
      <w:r>
        <w:rPr>
          <w:rStyle w:val="14"/>
          <w:rFonts w:ascii="Times New Roman" w:hAnsi="Times New Roman" w:cs="Times New Roman"/>
          <w:iCs/>
          <w:color w:val="auto"/>
          <w:lang w:val="ru-RU"/>
        </w:rPr>
        <w:t>А</w:t>
      </w:r>
      <w:r>
        <w:rPr>
          <w:rStyle w:val="14"/>
          <w:rFonts w:ascii="Times New Roman" w:hAnsi="Times New Roman" w:cs="Times New Roman"/>
          <w:iCs/>
          <w:color w:val="auto"/>
        </w:rPr>
        <w:t xml:space="preserve">дминистрации и договора социального найма  жилого помещения или мотивированный отказ в оказании услуги и передает их на подписание главе </w:t>
      </w:r>
      <w:r>
        <w:rPr>
          <w:rStyle w:val="14"/>
          <w:rFonts w:ascii="Times New Roman" w:hAnsi="Times New Roman" w:cs="Times New Roman"/>
          <w:iCs/>
          <w:color w:val="auto"/>
          <w:highlight w:val="none"/>
          <w:lang w:val="ru-RU"/>
        </w:rPr>
        <w:t>Администрации</w:t>
      </w:r>
      <w:r>
        <w:rPr>
          <w:rStyle w:val="14"/>
          <w:rFonts w:ascii="Times New Roman" w:hAnsi="Times New Roman" w:cs="Times New Roman"/>
          <w:iCs/>
          <w:color w:val="auto"/>
          <w:highlight w:val="none"/>
        </w:rPr>
        <w:t>.</w:t>
      </w:r>
    </w:p>
    <w:p>
      <w:pPr>
        <w:ind w:firstLine="720"/>
        <w:jc w:val="both"/>
        <w:rPr>
          <w:rFonts w:ascii="Times New Roman" w:hAnsi="Times New Roman" w:cs="Times New Roman"/>
          <w:color w:val="auto"/>
        </w:rPr>
      </w:pPr>
      <w:bookmarkStart w:id="173" w:name="sub_1923"/>
      <w:bookmarkEnd w:id="173"/>
      <w:bookmarkStart w:id="174" w:name="sub_19221"/>
      <w:bookmarkEnd w:id="174"/>
      <w:r>
        <w:rPr>
          <w:rStyle w:val="14"/>
          <w:rFonts w:ascii="Times New Roman" w:hAnsi="Times New Roman" w:cs="Times New Roman"/>
          <w:iCs/>
          <w:color w:val="auto"/>
        </w:rPr>
        <w:t xml:space="preserve">Постановление </w:t>
      </w:r>
      <w:r>
        <w:rPr>
          <w:rStyle w:val="14"/>
          <w:rFonts w:ascii="Times New Roman" w:hAnsi="Times New Roman" w:cs="Times New Roman"/>
          <w:iCs/>
          <w:color w:val="auto"/>
          <w:lang w:val="ru-RU"/>
        </w:rPr>
        <w:t>А</w:t>
      </w:r>
      <w:r>
        <w:rPr>
          <w:rStyle w:val="14"/>
          <w:rFonts w:ascii="Times New Roman" w:hAnsi="Times New Roman" w:cs="Times New Roman"/>
          <w:iCs/>
          <w:color w:val="auto"/>
        </w:rPr>
        <w:t xml:space="preserve">дминистрации  и договор социального  найма жилого помещения или мотивированный отказ в оказании муниципальной услуги изготавливается в двух экземплярах, один из которых выдается заявителю, один хранится в </w:t>
      </w:r>
      <w:r>
        <w:rPr>
          <w:rStyle w:val="14"/>
          <w:rFonts w:ascii="Times New Roman" w:hAnsi="Times New Roman" w:cs="Times New Roman"/>
          <w:iCs/>
          <w:color w:val="auto"/>
          <w:lang w:val="ru-RU"/>
        </w:rPr>
        <w:t>Администрации</w:t>
      </w:r>
      <w:r>
        <w:rPr>
          <w:rStyle w:val="14"/>
          <w:rFonts w:ascii="Times New Roman" w:hAnsi="Times New Roman" w:cs="Times New Roman"/>
          <w:iCs/>
          <w:color w:val="auto"/>
        </w:rPr>
        <w:t>.</w:t>
      </w:r>
    </w:p>
    <w:p>
      <w:pPr>
        <w:ind w:firstLine="720"/>
        <w:jc w:val="both"/>
        <w:rPr>
          <w:rFonts w:ascii="Times New Roman" w:hAnsi="Times New Roman" w:cs="Times New Roman"/>
          <w:color w:val="auto"/>
        </w:rPr>
      </w:pPr>
      <w:bookmarkStart w:id="175" w:name="sub_19231"/>
      <w:bookmarkEnd w:id="175"/>
      <w:bookmarkStart w:id="176" w:name="sub_1924"/>
      <w:bookmarkEnd w:id="176"/>
      <w:r>
        <w:rPr>
          <w:rStyle w:val="14"/>
          <w:rFonts w:ascii="Times New Roman" w:hAnsi="Times New Roman" w:cs="Times New Roman"/>
          <w:iCs/>
          <w:color w:val="auto"/>
        </w:rPr>
        <w:t xml:space="preserve">Выдача заявителю готового договора социального найма жилого помещения  или мотивированного отказа в предоставлении муниципальной услуги осуществляется </w:t>
      </w:r>
      <w:r>
        <w:rPr>
          <w:rStyle w:val="14"/>
          <w:rFonts w:ascii="Times New Roman" w:hAnsi="Times New Roman" w:cs="Times New Roman"/>
          <w:iCs/>
          <w:color w:val="auto"/>
          <w:lang w:val="ru-RU"/>
        </w:rPr>
        <w:t>Специалистом</w:t>
      </w:r>
      <w:r>
        <w:rPr>
          <w:rStyle w:val="14"/>
          <w:rFonts w:hint="default" w:ascii="Times New Roman" w:hAnsi="Times New Roman" w:cs="Times New Roman"/>
          <w:iCs/>
          <w:color w:val="auto"/>
          <w:lang w:val="ru-RU"/>
        </w:rPr>
        <w:t xml:space="preserve"> Администрации</w:t>
      </w:r>
      <w:r>
        <w:rPr>
          <w:rStyle w:val="14"/>
          <w:rFonts w:ascii="Times New Roman" w:hAnsi="Times New Roman" w:cs="Times New Roman"/>
          <w:iCs/>
          <w:color w:val="auto"/>
        </w:rPr>
        <w:t xml:space="preserve"> по почте либо вручается лично или уполномоченному представителю под роспись.</w:t>
      </w:r>
    </w:p>
    <w:p>
      <w:pPr>
        <w:ind w:firstLine="720"/>
        <w:jc w:val="both"/>
        <w:rPr>
          <w:rFonts w:ascii="Times New Roman" w:hAnsi="Times New Roman" w:cs="Times New Roman"/>
          <w:color w:val="auto"/>
        </w:rPr>
      </w:pPr>
      <w:bookmarkStart w:id="177" w:name="sub_19241"/>
      <w:bookmarkEnd w:id="177"/>
      <w:r>
        <w:rPr>
          <w:rStyle w:val="14"/>
          <w:rFonts w:ascii="Times New Roman" w:hAnsi="Times New Roman" w:cs="Times New Roman"/>
          <w:iCs/>
          <w:color w:val="auto"/>
        </w:rPr>
        <w:t xml:space="preserve">39. Общий срок проведения административной процедуры (действия) составляет 3 дня с момента принятия соответствующего решения </w:t>
      </w:r>
      <w:r>
        <w:rPr>
          <w:rStyle w:val="14"/>
          <w:rFonts w:ascii="Times New Roman" w:hAnsi="Times New Roman" w:cs="Times New Roman"/>
          <w:iCs/>
          <w:color w:val="auto"/>
          <w:lang w:val="ru-RU"/>
        </w:rPr>
        <w:t>Специалистом</w:t>
      </w:r>
      <w:r>
        <w:rPr>
          <w:rStyle w:val="14"/>
          <w:rFonts w:hint="default" w:ascii="Times New Roman" w:hAnsi="Times New Roman" w:cs="Times New Roman"/>
          <w:iCs/>
          <w:color w:val="auto"/>
          <w:lang w:val="ru-RU"/>
        </w:rPr>
        <w:t xml:space="preserve"> Администрации </w:t>
      </w:r>
      <w:r>
        <w:rPr>
          <w:rStyle w:val="14"/>
          <w:rFonts w:ascii="Times New Roman" w:hAnsi="Times New Roman" w:cs="Times New Roman"/>
          <w:iCs/>
          <w:color w:val="auto"/>
        </w:rPr>
        <w:t>о подготовки документов.</w:t>
      </w:r>
    </w:p>
    <w:p>
      <w:pPr>
        <w:ind w:firstLine="720"/>
        <w:jc w:val="both"/>
        <w:rPr>
          <w:rStyle w:val="14"/>
          <w:rFonts w:ascii="Times New Roman" w:hAnsi="Times New Roman" w:cs="Times New Roman"/>
          <w:iCs/>
          <w:color w:val="auto"/>
        </w:rPr>
      </w:pPr>
      <w:bookmarkStart w:id="178" w:name="sub_1925"/>
      <w:bookmarkEnd w:id="178"/>
      <w:r>
        <w:rPr>
          <w:rStyle w:val="14"/>
          <w:rFonts w:ascii="Times New Roman" w:hAnsi="Times New Roman" w:cs="Times New Roman"/>
          <w:iCs/>
          <w:color w:val="auto"/>
        </w:rPr>
        <w:t>40. Результатом административной процедуры (действия) является получение заявителем договора социального найма жилого помещения  или мотивированного отказа в предоставлении муниципальной услуги.</w:t>
      </w:r>
      <w:bookmarkStart w:id="179" w:name="sub_1926"/>
      <w:bookmarkEnd w:id="179"/>
      <w:bookmarkStart w:id="180" w:name="sub_19251"/>
      <w:bookmarkEnd w:id="180"/>
    </w:p>
    <w:p>
      <w:pPr>
        <w:ind w:firstLine="720"/>
        <w:jc w:val="both"/>
        <w:rPr>
          <w:rStyle w:val="14"/>
          <w:rFonts w:ascii="Times New Roman" w:hAnsi="Times New Roman" w:cs="Times New Roman"/>
          <w:iCs/>
          <w:color w:val="auto"/>
        </w:rPr>
      </w:pPr>
      <w:r>
        <w:rPr>
          <w:rStyle w:val="14"/>
          <w:rFonts w:ascii="Times New Roman" w:hAnsi="Times New Roman" w:cs="Times New Roman"/>
          <w:iCs/>
          <w:color w:val="auto"/>
        </w:rPr>
        <w:t>Способ фиксации - регистрация отметки о получении результата предоставления муниципальной услуг в соответствующем журнале.</w:t>
      </w:r>
    </w:p>
    <w:p>
      <w:pPr>
        <w:ind w:firstLine="720"/>
        <w:jc w:val="both"/>
        <w:rPr>
          <w:rFonts w:ascii="Times New Roman" w:hAnsi="Times New Roman" w:cs="Times New Roman"/>
          <w:color w:val="auto"/>
        </w:rPr>
      </w:pPr>
    </w:p>
    <w:p>
      <w:pPr>
        <w:ind w:firstLine="720"/>
        <w:jc w:val="center"/>
        <w:rPr>
          <w:rStyle w:val="14"/>
          <w:rFonts w:ascii="Times New Roman" w:hAnsi="Times New Roman" w:cs="Times New Roman"/>
          <w:b/>
          <w:iCs/>
          <w:color w:val="auto"/>
        </w:rPr>
      </w:pPr>
      <w:bookmarkStart w:id="181" w:name="sub_19261"/>
      <w:bookmarkEnd w:id="181"/>
      <w:r>
        <w:rPr>
          <w:rStyle w:val="14"/>
          <w:rFonts w:ascii="Times New Roman" w:hAnsi="Times New Roman" w:cs="Times New Roman"/>
          <w:b/>
          <w:iCs/>
          <w:color w:val="auto"/>
        </w:rPr>
        <w:t xml:space="preserve">Подраздел </w:t>
      </w:r>
      <w:bookmarkStart w:id="182" w:name="sub_19"/>
      <w:r>
        <w:rPr>
          <w:rStyle w:val="14"/>
          <w:rFonts w:ascii="Times New Roman" w:hAnsi="Times New Roman" w:cs="Times New Roman"/>
          <w:b/>
          <w:iCs/>
          <w:color w:val="auto"/>
        </w:rPr>
        <w:t>5. Особенности предоставления муниципальной услуги в электронной форме.</w:t>
      </w:r>
    </w:p>
    <w:bookmarkEnd w:id="182"/>
    <w:p>
      <w:pPr>
        <w:ind w:firstLine="720"/>
        <w:jc w:val="both"/>
        <w:rPr>
          <w:rFonts w:ascii="Times New Roman" w:hAnsi="Times New Roman" w:cs="Times New Roman"/>
          <w:color w:val="auto"/>
        </w:rPr>
      </w:pPr>
      <w:r>
        <w:rPr>
          <w:rStyle w:val="14"/>
          <w:rFonts w:ascii="Times New Roman" w:hAnsi="Times New Roman" w:cs="Times New Roman"/>
          <w:iCs/>
          <w:color w:val="auto"/>
        </w:rPr>
        <w:t>41.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t>
      </w:r>
      <w:r>
        <w:rPr>
          <w:color w:val="auto"/>
        </w:rPr>
        <w:fldChar w:fldCharType="begin"/>
      </w:r>
      <w:r>
        <w:rPr>
          <w:color w:val="auto"/>
        </w:rPr>
        <w:instrText xml:space="preserve"> HYPERLINK "http://internet.garant.ru/document/redirect/30100430/6414" \h </w:instrText>
      </w:r>
      <w:r>
        <w:rPr>
          <w:color w:val="auto"/>
        </w:rPr>
        <w:fldChar w:fldCharType="separate"/>
      </w:r>
      <w:r>
        <w:rPr>
          <w:rFonts w:ascii="Times New Roman" w:hAnsi="Times New Roman" w:cs="Times New Roman"/>
          <w:iCs/>
          <w:color w:val="auto"/>
        </w:rPr>
        <w:t>www.gosuslugi.ru</w:t>
      </w:r>
      <w:r>
        <w:rPr>
          <w:rFonts w:ascii="Times New Roman" w:hAnsi="Times New Roman" w:cs="Times New Roman"/>
          <w:iCs/>
          <w:color w:val="auto"/>
        </w:rPr>
        <w:fldChar w:fldCharType="end"/>
      </w:r>
      <w:r>
        <w:rPr>
          <w:rStyle w:val="14"/>
          <w:rFonts w:ascii="Times New Roman" w:hAnsi="Times New Roman" w:cs="Times New Roman"/>
          <w:iCs/>
          <w:color w:val="auto"/>
        </w:rPr>
        <w:t xml:space="preserve">) путем заполнения формы, с приложением отсканированных копий документов, указанных в </w:t>
      </w:r>
      <w:r>
        <w:rPr>
          <w:color w:val="auto"/>
        </w:rPr>
        <w:fldChar w:fldCharType="begin"/>
      </w:r>
      <w:r>
        <w:rPr>
          <w:color w:val="auto"/>
        </w:rPr>
        <w:instrText xml:space="preserve"> HYPERLINK \l "sub_1009" \h </w:instrText>
      </w:r>
      <w:r>
        <w:rPr>
          <w:color w:val="auto"/>
        </w:rPr>
        <w:fldChar w:fldCharType="separate"/>
      </w:r>
      <w:r>
        <w:rPr>
          <w:rFonts w:ascii="Times New Roman" w:hAnsi="Times New Roman" w:cs="Times New Roman"/>
          <w:iCs/>
          <w:color w:val="auto"/>
        </w:rPr>
        <w:t xml:space="preserve">пункте </w:t>
      </w:r>
      <w:r>
        <w:rPr>
          <w:rFonts w:ascii="Times New Roman" w:hAnsi="Times New Roman" w:cs="Times New Roman"/>
          <w:iCs/>
          <w:color w:val="auto"/>
        </w:rPr>
        <w:fldChar w:fldCharType="end"/>
      </w:r>
      <w:r>
        <w:rPr>
          <w:rFonts w:ascii="Times New Roman" w:hAnsi="Times New Roman" w:cs="Times New Roman"/>
          <w:color w:val="auto"/>
        </w:rPr>
        <w:t>18</w:t>
      </w:r>
      <w:r>
        <w:rPr>
          <w:rStyle w:val="14"/>
          <w:rFonts w:ascii="Times New Roman" w:hAnsi="Times New Roman" w:cs="Times New Roman"/>
          <w:iCs/>
          <w:color w:val="auto"/>
          <w:shd w:val="clear" w:color="auto" w:fill="FFFF00"/>
        </w:rPr>
        <w:t xml:space="preserve"> </w:t>
      </w:r>
      <w:r>
        <w:rPr>
          <w:rStyle w:val="14"/>
          <w:rFonts w:ascii="Times New Roman" w:hAnsi="Times New Roman" w:cs="Times New Roman"/>
          <w:iCs/>
          <w:color w:val="auto"/>
        </w:rPr>
        <w:t>административного регламента.</w:t>
      </w:r>
      <w:bookmarkStart w:id="183" w:name="sub_291"/>
      <w:bookmarkEnd w:id="183"/>
    </w:p>
    <w:p>
      <w:pPr>
        <w:ind w:firstLine="720"/>
        <w:jc w:val="both"/>
        <w:rPr>
          <w:rStyle w:val="14"/>
          <w:rFonts w:ascii="Times New Roman" w:hAnsi="Times New Roman" w:cs="Times New Roman"/>
          <w:iCs/>
          <w:color w:val="auto"/>
        </w:rPr>
      </w:pPr>
      <w:r>
        <w:rPr>
          <w:rStyle w:val="14"/>
          <w:rFonts w:ascii="Times New Roman" w:hAnsi="Times New Roman" w:cs="Times New Roman"/>
          <w:iCs/>
          <w:color w:val="auto"/>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pPr>
        <w:ind w:firstLine="720"/>
        <w:jc w:val="both"/>
        <w:rPr>
          <w:rFonts w:ascii="Times New Roman" w:hAnsi="Times New Roman" w:cs="Times New Roman"/>
          <w:color w:val="auto"/>
        </w:rPr>
      </w:pPr>
    </w:p>
    <w:p>
      <w:pPr>
        <w:ind w:firstLine="720"/>
        <w:jc w:val="center"/>
        <w:rPr>
          <w:rStyle w:val="14"/>
          <w:rFonts w:ascii="Times New Roman" w:hAnsi="Times New Roman" w:cs="Times New Roman"/>
          <w:b/>
          <w:color w:val="auto"/>
        </w:rPr>
      </w:pPr>
      <w:r>
        <w:rPr>
          <w:rStyle w:val="14"/>
          <w:rFonts w:ascii="Times New Roman" w:hAnsi="Times New Roman" w:cs="Times New Roman"/>
          <w:b/>
          <w:color w:val="auto"/>
        </w:rPr>
        <w:t xml:space="preserve">Подраздел </w:t>
      </w:r>
      <w:bookmarkStart w:id="184" w:name="sub_1020"/>
      <w:r>
        <w:rPr>
          <w:rStyle w:val="14"/>
          <w:rFonts w:ascii="Times New Roman" w:hAnsi="Times New Roman" w:cs="Times New Roman"/>
          <w:b/>
          <w:color w:val="auto"/>
        </w:rPr>
        <w:t>6. Особенности предоставления муниципальной услуги в МФЦ.</w:t>
      </w:r>
    </w:p>
    <w:bookmarkEnd w:id="184"/>
    <w:p>
      <w:pPr>
        <w:ind w:firstLine="720"/>
        <w:jc w:val="both"/>
        <w:rPr>
          <w:rFonts w:ascii="Times New Roman" w:hAnsi="Times New Roman" w:cs="Times New Roman"/>
          <w:color w:val="auto"/>
        </w:rPr>
      </w:pPr>
      <w:r>
        <w:rPr>
          <w:rStyle w:val="14"/>
          <w:rFonts w:ascii="Times New Roman" w:hAnsi="Times New Roman" w:cs="Times New Roman"/>
          <w:color w:val="auto"/>
        </w:rPr>
        <w:t xml:space="preserve">42. В соответствии с заключенным соглашением о взаимодействии между уполномоченным  в </w:t>
      </w:r>
      <w:r>
        <w:rPr>
          <w:rFonts w:ascii="Times New Roman" w:hAnsi="Times New Roman" w:cs="Times New Roman"/>
          <w:color w:val="auto"/>
          <w:shd w:val="clear" w:color="auto" w:fill="FFFFFF"/>
        </w:rPr>
        <w:t>Государственном  автономном учреждении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 xml:space="preserve"> полномоченным органом, об организации предоставления муниципальной услуги, в </w:t>
      </w:r>
      <w:r>
        <w:rPr>
          <w:rFonts w:ascii="Times New Roman" w:hAnsi="Times New Roman" w:cs="Times New Roman"/>
          <w:color w:val="auto"/>
          <w:shd w:val="clear" w:color="auto" w:fill="FFFFFF"/>
        </w:rPr>
        <w:t>Государственном  автономном учреждении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 xml:space="preserve"> в территориальном обособленном структурном подразделении </w:t>
      </w:r>
      <w:r>
        <w:rPr>
          <w:rFonts w:ascii="Times New Roman" w:hAnsi="Times New Roman" w:cs="Times New Roman"/>
          <w:color w:val="auto"/>
          <w:shd w:val="clear" w:color="auto" w:fill="FFFFFF"/>
        </w:rPr>
        <w:t xml:space="preserve">Государственного  автономного учреждения Республики Мордовия «Многофункциональный центр  предоставления государственных и муниципальных услуг» </w:t>
      </w:r>
      <w:r>
        <w:rPr>
          <w:rStyle w:val="14"/>
          <w:rFonts w:ascii="Times New Roman" w:hAnsi="Times New Roman" w:cs="Times New Roman"/>
          <w:color w:val="auto"/>
        </w:rPr>
        <w:t>осуществляет следующие административные процедуры:</w:t>
      </w:r>
      <w:bookmarkStart w:id="185" w:name="sub_201"/>
      <w:bookmarkEnd w:id="185"/>
    </w:p>
    <w:p>
      <w:pPr>
        <w:ind w:firstLine="720"/>
        <w:jc w:val="both"/>
        <w:rPr>
          <w:rFonts w:ascii="Times New Roman" w:hAnsi="Times New Roman" w:cs="Times New Roman"/>
          <w:color w:val="auto"/>
        </w:rPr>
      </w:pPr>
      <w:r>
        <w:rPr>
          <w:rStyle w:val="14"/>
          <w:rFonts w:ascii="Times New Roman" w:hAnsi="Times New Roman" w:cs="Times New Roman"/>
          <w:color w:val="auto"/>
        </w:rPr>
        <w:t>- Информирование (консультация) по порядку предоставления муниципальной услуги;</w:t>
      </w:r>
    </w:p>
    <w:p>
      <w:pPr>
        <w:ind w:firstLine="720"/>
        <w:jc w:val="both"/>
        <w:rPr>
          <w:rFonts w:ascii="Times New Roman" w:hAnsi="Times New Roman" w:cs="Times New Roman"/>
          <w:color w:val="auto"/>
        </w:rPr>
      </w:pPr>
      <w:r>
        <w:rPr>
          <w:rStyle w:val="14"/>
          <w:rFonts w:ascii="Times New Roman" w:hAnsi="Times New Roman" w:cs="Times New Roman"/>
          <w:color w:val="auto"/>
        </w:rPr>
        <w:t>- Прием и регистрация запроса и документов от заявителя для получения муниципальной услуги;</w:t>
      </w:r>
    </w:p>
    <w:p>
      <w:pPr>
        <w:ind w:firstLine="720"/>
        <w:jc w:val="both"/>
        <w:rPr>
          <w:rFonts w:ascii="Times New Roman" w:hAnsi="Times New Roman" w:cs="Times New Roman"/>
          <w:color w:val="auto"/>
        </w:rPr>
      </w:pPr>
      <w:r>
        <w:rPr>
          <w:rStyle w:val="14"/>
          <w:rFonts w:ascii="Times New Roman" w:hAnsi="Times New Roman" w:cs="Times New Roman"/>
          <w:color w:val="auto"/>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pPr>
        <w:ind w:firstLine="720"/>
        <w:jc w:val="both"/>
        <w:rPr>
          <w:rFonts w:ascii="Times New Roman" w:hAnsi="Times New Roman" w:cs="Times New Roman"/>
          <w:color w:val="auto"/>
        </w:rPr>
      </w:pPr>
      <w:r>
        <w:rPr>
          <w:rStyle w:val="14"/>
          <w:rFonts w:ascii="Times New Roman" w:hAnsi="Times New Roman" w:cs="Times New Roman"/>
          <w:color w:val="auto"/>
        </w:rPr>
        <w:t>43. Осуществление административной процедуры "Информирование (консультация) по порядку предоставления муниципальной услуги".</w:t>
      </w:r>
    </w:p>
    <w:p>
      <w:pPr>
        <w:ind w:firstLine="720"/>
        <w:jc w:val="both"/>
        <w:rPr>
          <w:rFonts w:ascii="Times New Roman" w:hAnsi="Times New Roman" w:cs="Times New Roman"/>
          <w:color w:val="auto"/>
        </w:rPr>
      </w:pPr>
      <w:bookmarkStart w:id="186" w:name="sub_202"/>
      <w:bookmarkEnd w:id="186"/>
      <w:r>
        <w:rPr>
          <w:rStyle w:val="14"/>
          <w:rFonts w:ascii="Times New Roman" w:hAnsi="Times New Roman" w:cs="Times New Roman"/>
          <w:color w:val="auto"/>
        </w:rPr>
        <w:t xml:space="preserve">Административную процедуру "Информирование (консультация) по порядку предоставления муниципальной услуги" осуществляет специалист  </w:t>
      </w:r>
      <w:r>
        <w:rPr>
          <w:rFonts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 xml:space="preserve">, территориального обособленного структурного подразделения </w:t>
      </w:r>
      <w:r>
        <w:rPr>
          <w:rFonts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 xml:space="preserve">. Специалист </w:t>
      </w:r>
      <w:r>
        <w:rPr>
          <w:rFonts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 xml:space="preserve"> , территориального обособленного структурного подразделения </w:t>
      </w:r>
      <w:r>
        <w:rPr>
          <w:rFonts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Fonts w:hint="default" w:ascii="Times New Roman" w:hAnsi="Times New Roman" w:cs="Times New Roman"/>
          <w:color w:val="auto"/>
          <w:shd w:val="clear" w:color="auto" w:fill="FFFFFF"/>
          <w:lang w:val="ru-RU"/>
        </w:rPr>
        <w:t xml:space="preserve"> </w:t>
      </w:r>
      <w:r>
        <w:rPr>
          <w:rStyle w:val="14"/>
          <w:rFonts w:ascii="Times New Roman" w:hAnsi="Times New Roman" w:cs="Times New Roman"/>
          <w:color w:val="auto"/>
        </w:rPr>
        <w:t xml:space="preserve">обеспечивает информационную поддержку заявителей при личном обращении заявителя в </w:t>
      </w:r>
      <w:r>
        <w:rPr>
          <w:rFonts w:ascii="Times New Roman" w:hAnsi="Times New Roman" w:cs="Times New Roman"/>
          <w:color w:val="auto"/>
          <w:shd w:val="clear" w:color="auto" w:fill="FFFFFF"/>
        </w:rPr>
        <w:t>Государственное автономное учреждение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 xml:space="preserve">, территориальное обособленное структурное подразделение </w:t>
      </w:r>
      <w:r>
        <w:rPr>
          <w:rFonts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 xml:space="preserve">, в организации, привлекаемых к реализации функций </w:t>
      </w:r>
      <w:r>
        <w:rPr>
          <w:rFonts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 xml:space="preserve"> , территориального обособленного структурного подразделения </w:t>
      </w:r>
      <w:r>
        <w:rPr>
          <w:rFonts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 xml:space="preserve"> (далее - привлекаемые организации)  по следующим вопросам:</w:t>
      </w:r>
      <w:bookmarkStart w:id="187" w:name="sub_2021"/>
      <w:bookmarkEnd w:id="187"/>
    </w:p>
    <w:p>
      <w:pPr>
        <w:ind w:firstLine="720"/>
        <w:jc w:val="both"/>
        <w:rPr>
          <w:rFonts w:ascii="Times New Roman" w:hAnsi="Times New Roman" w:cs="Times New Roman"/>
          <w:color w:val="auto"/>
        </w:rPr>
      </w:pPr>
      <w:r>
        <w:rPr>
          <w:rStyle w:val="14"/>
          <w:rFonts w:ascii="Times New Roman" w:hAnsi="Times New Roman" w:cs="Times New Roman"/>
          <w:color w:val="auto"/>
        </w:rPr>
        <w:t>-  срок предоставления муниципальной услуги;</w:t>
      </w:r>
    </w:p>
    <w:p>
      <w:pPr>
        <w:ind w:firstLine="720"/>
        <w:jc w:val="both"/>
        <w:rPr>
          <w:rFonts w:ascii="Times New Roman" w:hAnsi="Times New Roman" w:cs="Times New Roman"/>
          <w:color w:val="auto"/>
        </w:rPr>
      </w:pPr>
      <w:r>
        <w:rPr>
          <w:rStyle w:val="14"/>
          <w:rFonts w:ascii="Times New Roman" w:hAnsi="Times New Roman" w:cs="Times New Roman"/>
          <w:color w:val="auto"/>
        </w:rPr>
        <w:t>- размеры государственной пошлины и иных платежей, уплачиваемых заявителем при получении муниципальной услуги, порядок их уплаты;</w:t>
      </w:r>
    </w:p>
    <w:p>
      <w:pPr>
        <w:ind w:firstLine="720"/>
        <w:jc w:val="both"/>
        <w:rPr>
          <w:rFonts w:ascii="Times New Roman" w:hAnsi="Times New Roman" w:cs="Times New Roman"/>
          <w:color w:val="auto"/>
        </w:rPr>
      </w:pPr>
      <w:r>
        <w:rPr>
          <w:rStyle w:val="14"/>
          <w:rFonts w:ascii="Times New Roman" w:hAnsi="Times New Roman" w:cs="Times New Roman"/>
          <w:color w:val="auto"/>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pPr>
        <w:ind w:firstLine="720"/>
        <w:jc w:val="both"/>
        <w:rPr>
          <w:rFonts w:ascii="Times New Roman" w:hAnsi="Times New Roman" w:cs="Times New Roman"/>
          <w:color w:val="auto"/>
        </w:rPr>
      </w:pPr>
      <w:r>
        <w:rPr>
          <w:rStyle w:val="14"/>
          <w:rFonts w:ascii="Times New Roman" w:hAnsi="Times New Roman" w:cs="Times New Roman"/>
          <w:color w:val="auto"/>
        </w:rPr>
        <w:t xml:space="preserve">- порядок обжалования действий (бездействия), а также решений органов, предоставляющих муниципальную услугу, муниципальных служащих, </w:t>
      </w:r>
      <w:r>
        <w:rPr>
          <w:rFonts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 xml:space="preserve">, территориального обособленного структурного подразделения </w:t>
      </w:r>
      <w:r>
        <w:rPr>
          <w:rFonts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 xml:space="preserve">, работников </w:t>
      </w:r>
      <w:r>
        <w:rPr>
          <w:rFonts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 xml:space="preserve">, территориального обособленного структурного подразделения </w:t>
      </w:r>
      <w:r>
        <w:rPr>
          <w:rFonts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w:t>
      </w:r>
    </w:p>
    <w:p>
      <w:pPr>
        <w:ind w:firstLine="720"/>
        <w:jc w:val="both"/>
        <w:rPr>
          <w:rFonts w:ascii="Times New Roman" w:hAnsi="Times New Roman" w:cs="Times New Roman"/>
          <w:color w:val="auto"/>
        </w:rPr>
      </w:pPr>
      <w:r>
        <w:rPr>
          <w:rStyle w:val="14"/>
          <w:rFonts w:ascii="Times New Roman" w:hAnsi="Times New Roman" w:cs="Times New Roman"/>
          <w:color w:val="auto"/>
        </w:rPr>
        <w:t xml:space="preserve">-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w:t>
      </w:r>
      <w:r>
        <w:rPr>
          <w:rFonts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 xml:space="preserve"> , территориального обособленного структурного подразделения </w:t>
      </w:r>
      <w:r>
        <w:rPr>
          <w:rFonts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 работников привлекаемых организаций, за нарушение порядка предоставления муниципальной услуги;</w:t>
      </w:r>
    </w:p>
    <w:p>
      <w:pPr>
        <w:ind w:firstLine="720"/>
        <w:jc w:val="both"/>
        <w:rPr>
          <w:rFonts w:ascii="Times New Roman" w:hAnsi="Times New Roman" w:cs="Times New Roman"/>
          <w:color w:val="auto"/>
        </w:rPr>
      </w:pPr>
      <w:r>
        <w:rPr>
          <w:rStyle w:val="14"/>
          <w:rFonts w:ascii="Times New Roman" w:hAnsi="Times New Roman" w:cs="Times New Roman"/>
          <w:color w:val="auto"/>
        </w:rPr>
        <w:t xml:space="preserve">- информацию о порядке возмещения вреда, причиненного заявителю в результате ненадлежащего исполнения либо неисполнения </w:t>
      </w:r>
      <w:r>
        <w:rPr>
          <w:rFonts w:ascii="Times New Roman" w:hAnsi="Times New Roman" w:cs="Times New Roman"/>
          <w:color w:val="auto"/>
          <w:shd w:val="clear" w:color="auto" w:fill="FFFFFF"/>
        </w:rPr>
        <w:t>Государственным автономным учреждением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 xml:space="preserve"> , территориальным обособленным структурным подразделением </w:t>
      </w:r>
      <w:r>
        <w:rPr>
          <w:rFonts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pPr>
        <w:ind w:firstLine="720"/>
        <w:jc w:val="both"/>
        <w:rPr>
          <w:rFonts w:ascii="Times New Roman" w:hAnsi="Times New Roman" w:cs="Times New Roman"/>
          <w:color w:val="auto"/>
        </w:rPr>
      </w:pPr>
      <w:r>
        <w:rPr>
          <w:rStyle w:val="14"/>
          <w:rFonts w:ascii="Times New Roman" w:hAnsi="Times New Roman" w:cs="Times New Roman"/>
          <w:color w:val="auto"/>
        </w:rPr>
        <w:t>- режим работы и адреса иных привлекаемых организаций, находящихся на территории субъекта Российской Федерации;</w:t>
      </w:r>
    </w:p>
    <w:p>
      <w:pPr>
        <w:ind w:firstLine="720"/>
        <w:jc w:val="both"/>
        <w:rPr>
          <w:rFonts w:ascii="Times New Roman" w:hAnsi="Times New Roman" w:cs="Times New Roman"/>
          <w:color w:val="auto"/>
        </w:rPr>
      </w:pPr>
      <w:r>
        <w:rPr>
          <w:rStyle w:val="14"/>
          <w:rFonts w:ascii="Times New Roman" w:hAnsi="Times New Roman" w:cs="Times New Roman"/>
          <w:color w:val="auto"/>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pPr>
        <w:ind w:firstLine="720"/>
        <w:jc w:val="both"/>
        <w:rPr>
          <w:rFonts w:ascii="Times New Roman" w:hAnsi="Times New Roman" w:cs="Times New Roman"/>
          <w:color w:val="auto"/>
        </w:rPr>
      </w:pPr>
      <w:r>
        <w:rPr>
          <w:rStyle w:val="14"/>
          <w:rFonts w:ascii="Times New Roman" w:hAnsi="Times New Roman" w:cs="Times New Roman"/>
          <w:color w:val="auto"/>
        </w:rPr>
        <w:t>44. Осуществление административной процедуры "Прием и регистрация запроса и документов".</w:t>
      </w:r>
    </w:p>
    <w:p>
      <w:pPr>
        <w:ind w:firstLine="720"/>
        <w:jc w:val="both"/>
        <w:rPr>
          <w:rFonts w:ascii="Times New Roman" w:hAnsi="Times New Roman" w:cs="Times New Roman"/>
          <w:color w:val="auto"/>
        </w:rPr>
      </w:pPr>
      <w:bookmarkStart w:id="188" w:name="sub_203"/>
      <w:bookmarkEnd w:id="188"/>
      <w:r>
        <w:rPr>
          <w:rStyle w:val="14"/>
          <w:rFonts w:ascii="Times New Roman" w:hAnsi="Times New Roman" w:cs="Times New Roman"/>
          <w:color w:val="auto"/>
        </w:rPr>
        <w:t xml:space="preserve">Административную процедуру "Прием и регистрация запроса и документов" осуществляет специалист </w:t>
      </w:r>
      <w:r>
        <w:rPr>
          <w:rFonts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 xml:space="preserve"> , территориального обособленного структурного подразделения </w:t>
      </w:r>
      <w:r>
        <w:rPr>
          <w:rFonts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 xml:space="preserve">ответственный за прием и регистрацию запроса и документов (далее - специалист приема    </w:t>
      </w:r>
      <w:r>
        <w:rPr>
          <w:rFonts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 xml:space="preserve">, территориального обособленного структурного подразделения </w:t>
      </w:r>
      <w:r>
        <w:rPr>
          <w:rFonts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w:t>
      </w:r>
    </w:p>
    <w:p>
      <w:pPr>
        <w:ind w:firstLine="720"/>
        <w:jc w:val="both"/>
        <w:rPr>
          <w:rFonts w:ascii="Times New Roman" w:hAnsi="Times New Roman" w:cs="Times New Roman"/>
          <w:color w:val="auto"/>
        </w:rPr>
      </w:pPr>
      <w:bookmarkStart w:id="189" w:name="sub_2031"/>
      <w:bookmarkEnd w:id="189"/>
      <w:r>
        <w:rPr>
          <w:rStyle w:val="14"/>
          <w:rFonts w:ascii="Times New Roman" w:hAnsi="Times New Roman" w:cs="Times New Roman"/>
          <w:color w:val="auto"/>
        </w:rPr>
        <w:t xml:space="preserve">При личном обращении заявителя за предоставлением муниципальной услуги, специалист приема </w:t>
      </w:r>
      <w:r>
        <w:rPr>
          <w:rFonts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 xml:space="preserve"> , территориального обособленного структурного подразделения </w:t>
      </w:r>
      <w:r>
        <w:rPr>
          <w:rFonts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 xml:space="preserve">принимающий заявление и необходимые документы, должен удостовериться в личности заявителя (представителя заявителя). Специалист приема </w:t>
      </w:r>
      <w:r>
        <w:rPr>
          <w:rFonts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 xml:space="preserve"> , территориального обособленного структурного подразделения </w:t>
      </w:r>
      <w:r>
        <w:rPr>
          <w:rFonts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Fonts w:hint="default" w:ascii="Times New Roman" w:hAnsi="Times New Roman" w:cs="Times New Roman"/>
          <w:color w:val="auto"/>
          <w:shd w:val="clear" w:color="auto" w:fill="FFFFFF"/>
          <w:lang w:val="ru-RU"/>
        </w:rPr>
        <w:t xml:space="preserve"> </w:t>
      </w:r>
      <w:r>
        <w:rPr>
          <w:rStyle w:val="14"/>
          <w:rFonts w:ascii="Times New Roman" w:hAnsi="Times New Roman" w:cs="Times New Roman"/>
          <w:color w:val="auto"/>
        </w:rPr>
        <w:t>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190" w:name="sub_2032"/>
      <w:bookmarkEnd w:id="190"/>
    </w:p>
    <w:p>
      <w:pPr>
        <w:ind w:firstLine="720"/>
        <w:jc w:val="both"/>
        <w:rPr>
          <w:rFonts w:ascii="Times New Roman" w:hAnsi="Times New Roman" w:cs="Times New Roman"/>
          <w:color w:val="auto"/>
        </w:rPr>
      </w:pPr>
      <w:r>
        <w:rPr>
          <w:rStyle w:val="14"/>
          <w:rFonts w:ascii="Times New Roman" w:hAnsi="Times New Roman" w:cs="Times New Roman"/>
          <w:color w:val="auto"/>
        </w:rPr>
        <w:t>в случае наличия оснований для отказа в приеме документов, определенных в пункте 9.1 настоящего Административного регламента, уведомляет заявителя о возможности получения отказа в предоставлении муниципальной услуги.</w:t>
      </w:r>
    </w:p>
    <w:p>
      <w:pPr>
        <w:ind w:firstLine="720"/>
        <w:jc w:val="both"/>
        <w:rPr>
          <w:rFonts w:ascii="Times New Roman" w:hAnsi="Times New Roman" w:cs="Times New Roman"/>
          <w:color w:val="auto"/>
        </w:rPr>
      </w:pPr>
      <w:r>
        <w:rPr>
          <w:rStyle w:val="14"/>
          <w:rFonts w:ascii="Times New Roman" w:hAnsi="Times New Roman" w:cs="Times New Roman"/>
          <w:color w:val="auto"/>
        </w:rPr>
        <w:t>если заявитель настаивает на приеме документов, специалист приема МФЦ, ТОСП делает в расписке отметку "принято по требованию".</w:t>
      </w:r>
    </w:p>
    <w:p>
      <w:pPr>
        <w:ind w:firstLine="720"/>
        <w:jc w:val="both"/>
        <w:rPr>
          <w:rFonts w:ascii="Times New Roman" w:hAnsi="Times New Roman" w:cs="Times New Roman"/>
          <w:color w:val="auto"/>
        </w:rPr>
      </w:pPr>
      <w:r>
        <w:rPr>
          <w:rStyle w:val="14"/>
          <w:rFonts w:ascii="Times New Roman" w:hAnsi="Times New Roman" w:cs="Times New Roman"/>
          <w:color w:val="auto"/>
        </w:rPr>
        <w:t xml:space="preserve">Специалист приема </w:t>
      </w:r>
      <w:r>
        <w:rPr>
          <w:rFonts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 xml:space="preserve"> , территориального обособленного структурного подразделения </w:t>
      </w:r>
      <w:r>
        <w:rPr>
          <w:rFonts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 xml:space="preserve">создает и регистрирует обращение в электронном виде с использованием автоматизированной информационной системы МФЦ (далее - АИС МФЦ). Специалист приема </w:t>
      </w:r>
      <w:r>
        <w:rPr>
          <w:rFonts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 xml:space="preserve"> , территориального обособленного структурного подразделения </w:t>
      </w:r>
      <w:r>
        <w:rPr>
          <w:rFonts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многофункционального центра,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pPr>
        <w:ind w:firstLine="720"/>
        <w:jc w:val="both"/>
        <w:rPr>
          <w:rFonts w:ascii="Times New Roman" w:hAnsi="Times New Roman" w:cs="Times New Roman"/>
          <w:color w:val="auto"/>
        </w:rPr>
      </w:pPr>
      <w:bookmarkStart w:id="191" w:name="sub_2033"/>
      <w:bookmarkEnd w:id="191"/>
      <w:r>
        <w:rPr>
          <w:rStyle w:val="14"/>
          <w:rFonts w:ascii="Times New Roman" w:hAnsi="Times New Roman" w:cs="Times New Roman"/>
          <w:color w:val="auto"/>
        </w:rPr>
        <w:t xml:space="preserve">Специалист приема </w:t>
      </w:r>
      <w:r>
        <w:rPr>
          <w:rFonts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 xml:space="preserve"> , территориального обособленного структурного подразделения </w:t>
      </w:r>
      <w:r>
        <w:rPr>
          <w:rFonts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pPr>
        <w:ind w:firstLine="720"/>
        <w:jc w:val="both"/>
        <w:rPr>
          <w:rFonts w:ascii="Times New Roman" w:hAnsi="Times New Roman" w:cs="Times New Roman"/>
          <w:color w:val="auto"/>
        </w:rPr>
      </w:pPr>
      <w:bookmarkStart w:id="192" w:name="sub_2034"/>
      <w:bookmarkEnd w:id="192"/>
      <w:r>
        <w:rPr>
          <w:rStyle w:val="14"/>
          <w:rFonts w:ascii="Times New Roman" w:hAnsi="Times New Roman" w:cs="Times New Roman"/>
          <w:color w:val="auto"/>
        </w:rPr>
        <w:t>Принятые у заявителя документы, заявление и расписка передаются в электронном виде в уполномоченный орган по защищенным каналам связи.</w:t>
      </w:r>
    </w:p>
    <w:p>
      <w:pPr>
        <w:ind w:firstLine="720"/>
        <w:jc w:val="both"/>
        <w:rPr>
          <w:rFonts w:ascii="Times New Roman" w:hAnsi="Times New Roman" w:cs="Times New Roman"/>
          <w:color w:val="auto"/>
        </w:rPr>
      </w:pPr>
      <w:bookmarkStart w:id="193" w:name="sub_2035"/>
      <w:bookmarkEnd w:id="193"/>
      <w:r>
        <w:rPr>
          <w:rStyle w:val="14"/>
          <w:rFonts w:ascii="Times New Roman" w:hAnsi="Times New Roman" w:cs="Times New Roman"/>
          <w:color w:val="auto"/>
        </w:rPr>
        <w:t xml:space="preserve">45.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w:t>
      </w:r>
      <w:r>
        <w:rPr>
          <w:rFonts w:ascii="Times New Roman" w:hAnsi="Times New Roman" w:cs="Times New Roman"/>
          <w:color w:val="auto"/>
          <w:shd w:val="clear" w:color="auto" w:fill="FFFFFF"/>
        </w:rPr>
        <w:t>Государственное автономное учреждение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 xml:space="preserve"> , территориальное обособленное структурное подразделение </w:t>
      </w:r>
      <w:r>
        <w:rPr>
          <w:rFonts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по результатам предоставления муниципальной услуги"</w:t>
      </w:r>
    </w:p>
    <w:p>
      <w:pPr>
        <w:ind w:firstLine="720"/>
        <w:jc w:val="both"/>
        <w:rPr>
          <w:rFonts w:ascii="Times New Roman" w:hAnsi="Times New Roman" w:cs="Times New Roman"/>
          <w:color w:val="auto"/>
        </w:rPr>
      </w:pPr>
      <w:bookmarkStart w:id="194" w:name="sub_204"/>
      <w:bookmarkEnd w:id="194"/>
      <w:r>
        <w:rPr>
          <w:rStyle w:val="14"/>
          <w:rFonts w:ascii="Times New Roman" w:hAnsi="Times New Roman" w:cs="Times New Roman"/>
          <w:color w:val="auto"/>
        </w:rPr>
        <w:t xml:space="preserve">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w:t>
      </w:r>
      <w:r>
        <w:rPr>
          <w:rFonts w:ascii="Times New Roman" w:hAnsi="Times New Roman" w:cs="Times New Roman"/>
          <w:color w:val="auto"/>
          <w:shd w:val="clear" w:color="auto" w:fill="FFFFFF"/>
        </w:rPr>
        <w:t>Государственное автономное учреждение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 xml:space="preserve"> , территориальное обособленное структурное подразделение </w:t>
      </w:r>
      <w:r>
        <w:rPr>
          <w:rFonts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 xml:space="preserve">по результатам предоставления муниципальной услуги" осуществляет специалист </w:t>
      </w:r>
      <w:r>
        <w:rPr>
          <w:rFonts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 xml:space="preserve"> , территориального обособленного структурного подразделения </w:t>
      </w:r>
      <w:r>
        <w:rPr>
          <w:rFonts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 xml:space="preserve">ответственный за выдачу результата предоставления муниципальной услуги (далее - уполномоченный специалист </w:t>
      </w:r>
      <w:r>
        <w:rPr>
          <w:rFonts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 xml:space="preserve"> , территориального обособленного структурного подразделения </w:t>
      </w:r>
      <w:r>
        <w:rPr>
          <w:rFonts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w:t>
      </w:r>
    </w:p>
    <w:p>
      <w:pPr>
        <w:ind w:firstLine="720"/>
        <w:jc w:val="both"/>
        <w:rPr>
          <w:rFonts w:ascii="Times New Roman" w:hAnsi="Times New Roman" w:cs="Times New Roman"/>
          <w:color w:val="auto"/>
        </w:rPr>
      </w:pPr>
      <w:bookmarkStart w:id="195" w:name="sub_2041"/>
      <w:bookmarkEnd w:id="195"/>
      <w:r>
        <w:rPr>
          <w:rStyle w:val="14"/>
          <w:rFonts w:ascii="Times New Roman" w:hAnsi="Times New Roman" w:cs="Times New Roman"/>
          <w:color w:val="auto"/>
        </w:rPr>
        <w:t xml:space="preserve">При личном обращении заявителя за получением результата муниципальной услуги, уполномоченный специалист </w:t>
      </w:r>
      <w:r>
        <w:rPr>
          <w:rFonts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 xml:space="preserve"> , территориального обособленного структурного подразделения </w:t>
      </w:r>
      <w:r>
        <w:rPr>
          <w:rFonts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должен удостовериться в личности заявителя (представителя заявителя).</w:t>
      </w:r>
    </w:p>
    <w:p>
      <w:pPr>
        <w:ind w:firstLine="720"/>
        <w:jc w:val="both"/>
        <w:rPr>
          <w:rFonts w:ascii="Times New Roman" w:hAnsi="Times New Roman" w:cs="Times New Roman"/>
          <w:color w:val="auto"/>
        </w:rPr>
      </w:pPr>
      <w:bookmarkStart w:id="196" w:name="sub_2042"/>
      <w:bookmarkEnd w:id="196"/>
      <w:r>
        <w:rPr>
          <w:rStyle w:val="14"/>
          <w:rFonts w:ascii="Times New Roman" w:hAnsi="Times New Roman" w:cs="Times New Roman"/>
          <w:color w:val="auto"/>
        </w:rPr>
        <w:t xml:space="preserve"> Уполномоченный специалист </w:t>
      </w:r>
      <w:r>
        <w:rPr>
          <w:rFonts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 xml:space="preserve"> , территориального обособленного структурного подразделения </w:t>
      </w:r>
      <w:r>
        <w:rPr>
          <w:rFonts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 xml:space="preserve">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w:t>
      </w:r>
      <w:r>
        <w:rPr>
          <w:rFonts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 xml:space="preserve"> , территориального обособленного структурного подразделения </w:t>
      </w:r>
      <w:r>
        <w:rPr>
          <w:rFonts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 xml:space="preserve">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97" w:name="sub_2043"/>
      <w:bookmarkEnd w:id="197"/>
    </w:p>
    <w:p>
      <w:pPr>
        <w:ind w:firstLine="720"/>
        <w:jc w:val="both"/>
        <w:rPr>
          <w:rFonts w:ascii="Times New Roman" w:hAnsi="Times New Roman" w:cs="Times New Roman"/>
          <w:color w:val="auto"/>
        </w:rPr>
      </w:pPr>
      <w:r>
        <w:rPr>
          <w:rStyle w:val="14"/>
          <w:rFonts w:ascii="Times New Roman" w:hAnsi="Times New Roman" w:cs="Times New Roman"/>
          <w:color w:val="auto"/>
        </w:rPr>
        <w:t xml:space="preserve">проверку действительности электронной подписи должностного лица уполномоченного органа, подписавшего электронный документ, полученный </w:t>
      </w:r>
      <w:r>
        <w:rPr>
          <w:rFonts w:ascii="Times New Roman" w:hAnsi="Times New Roman" w:cs="Times New Roman"/>
          <w:color w:val="auto"/>
          <w:shd w:val="clear" w:color="auto" w:fill="FFFFFF"/>
        </w:rPr>
        <w:t>Государственным автономным учреждением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 xml:space="preserve"> , территориальным обособленным структурным подразделением </w:t>
      </w:r>
      <w:r>
        <w:rPr>
          <w:rFonts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 xml:space="preserve"> по результатам предоставления муниципальной услуги;</w:t>
      </w:r>
    </w:p>
    <w:p>
      <w:pPr>
        <w:ind w:firstLine="720"/>
        <w:jc w:val="both"/>
        <w:rPr>
          <w:rFonts w:ascii="Times New Roman" w:hAnsi="Times New Roman" w:cs="Times New Roman"/>
          <w:color w:val="auto"/>
        </w:rPr>
      </w:pPr>
      <w:r>
        <w:rPr>
          <w:rStyle w:val="14"/>
          <w:rFonts w:ascii="Times New Roman" w:hAnsi="Times New Roman" w:cs="Times New Roman"/>
          <w:color w:val="auto"/>
        </w:rPr>
        <w:t xml:space="preserve">изготовление, заверение экземпляра электронного документа на бумажном носителе с использованием печати </w:t>
      </w:r>
      <w:r>
        <w:rPr>
          <w:rFonts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 xml:space="preserve"> , территориального обособленного структурного подразделения </w:t>
      </w:r>
      <w:r>
        <w:rPr>
          <w:rFonts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ind w:firstLine="720"/>
        <w:jc w:val="both"/>
        <w:rPr>
          <w:rFonts w:ascii="Times New Roman" w:hAnsi="Times New Roman" w:cs="Times New Roman"/>
          <w:color w:val="auto"/>
        </w:rPr>
      </w:pPr>
      <w:r>
        <w:rPr>
          <w:rStyle w:val="14"/>
          <w:rFonts w:ascii="Times New Roman" w:hAnsi="Times New Roman" w:cs="Times New Roman"/>
          <w:color w:val="auto"/>
        </w:rPr>
        <w:t>учет выдачи экземпляров электронных документов на бумажном носителе.</w:t>
      </w:r>
    </w:p>
    <w:p>
      <w:pPr>
        <w:ind w:firstLine="720"/>
        <w:jc w:val="both"/>
        <w:rPr>
          <w:rFonts w:ascii="Times New Roman" w:hAnsi="Times New Roman" w:cs="Times New Roman"/>
          <w:color w:val="auto"/>
        </w:rPr>
      </w:pPr>
      <w:r>
        <w:rPr>
          <w:rStyle w:val="14"/>
          <w:rFonts w:ascii="Times New Roman" w:hAnsi="Times New Roman" w:cs="Times New Roman"/>
          <w:color w:val="auto"/>
        </w:rPr>
        <w:t xml:space="preserve">46. Уполномоченный специалист </w:t>
      </w:r>
      <w:r>
        <w:rPr>
          <w:rFonts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 xml:space="preserve"> , территориального обособленного структурного подразделения </w:t>
      </w:r>
      <w:r>
        <w:rPr>
          <w:rFonts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14"/>
          <w:rFonts w:ascii="Times New Roman" w:hAnsi="Times New Roman" w:cs="Times New Roman"/>
          <w:color w:val="auto"/>
        </w:rPr>
        <w:t>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pPr>
        <w:ind w:firstLine="720"/>
        <w:jc w:val="both"/>
        <w:rPr>
          <w:rFonts w:ascii="Times New Roman" w:hAnsi="Times New Roman" w:cs="Times New Roman"/>
          <w:color w:val="auto"/>
        </w:rPr>
      </w:pPr>
      <w:bookmarkStart w:id="198" w:name="sub_2044"/>
      <w:bookmarkEnd w:id="198"/>
      <w:r>
        <w:rPr>
          <w:rStyle w:val="14"/>
          <w:rFonts w:ascii="Times New Roman" w:hAnsi="Times New Roman" w:cs="Times New Roman"/>
          <w:color w:val="auto"/>
        </w:rPr>
        <w:t>47. 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pPr>
        <w:ind w:firstLine="720"/>
        <w:jc w:val="both"/>
        <w:rPr>
          <w:rFonts w:ascii="Times New Roman" w:hAnsi="Times New Roman" w:cs="Times New Roman"/>
          <w:color w:val="auto"/>
        </w:rPr>
      </w:pPr>
      <w:bookmarkStart w:id="199" w:name="sub_205"/>
      <w:bookmarkEnd w:id="199"/>
      <w:bookmarkStart w:id="200" w:name="sub_2045"/>
      <w:bookmarkEnd w:id="200"/>
    </w:p>
    <w:p>
      <w:pPr>
        <w:pStyle w:val="2"/>
        <w:rPr>
          <w:rFonts w:ascii="Times New Roman" w:hAnsi="Times New Roman" w:cs="Times New Roman"/>
          <w:color w:val="auto"/>
        </w:rPr>
      </w:pPr>
      <w:bookmarkStart w:id="201" w:name="sub_400"/>
      <w:bookmarkEnd w:id="201"/>
      <w:r>
        <w:rPr>
          <w:rFonts w:ascii="Times New Roman" w:hAnsi="Times New Roman" w:cs="Times New Roman"/>
          <w:color w:val="auto"/>
        </w:rPr>
        <w:t>Раздел 4. Формы контроля за исполнением Административного регламента</w:t>
      </w:r>
    </w:p>
    <w:p>
      <w:pPr>
        <w:ind w:firstLine="720"/>
        <w:jc w:val="center"/>
        <w:rPr>
          <w:rStyle w:val="14"/>
          <w:rFonts w:ascii="Times New Roman" w:hAnsi="Times New Roman" w:cs="Times New Roman"/>
          <w:b/>
          <w:color w:val="auto"/>
        </w:rPr>
      </w:pPr>
      <w:bookmarkStart w:id="202" w:name="sub_4001"/>
      <w:bookmarkEnd w:id="202"/>
      <w:bookmarkStart w:id="203" w:name="sub_10211"/>
      <w:bookmarkEnd w:id="203"/>
      <w:r>
        <w:rPr>
          <w:rStyle w:val="14"/>
          <w:rFonts w:ascii="Times New Roman" w:hAnsi="Times New Roman" w:cs="Times New Roman"/>
          <w:b/>
          <w:color w:val="auto"/>
        </w:rPr>
        <w:t>Подраздел 1. Порядок осуществления контроля за исполнением настоящего Административного регламента.</w:t>
      </w:r>
    </w:p>
    <w:p>
      <w:pPr>
        <w:ind w:firstLine="720"/>
        <w:jc w:val="both"/>
        <w:rPr>
          <w:rFonts w:ascii="Times New Roman" w:hAnsi="Times New Roman" w:cs="Times New Roman"/>
          <w:color w:val="auto"/>
        </w:rPr>
      </w:pPr>
      <w:bookmarkStart w:id="204" w:name="sub_10212"/>
      <w:bookmarkEnd w:id="204"/>
      <w:bookmarkStart w:id="205" w:name="sub_2111"/>
      <w:bookmarkEnd w:id="205"/>
      <w:r>
        <w:rPr>
          <w:rStyle w:val="14"/>
          <w:rFonts w:ascii="Times New Roman" w:hAnsi="Times New Roman" w:cs="Times New Roman"/>
          <w:color w:val="auto"/>
        </w:rPr>
        <w:t>48.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ind w:firstLine="720"/>
        <w:jc w:val="both"/>
        <w:rPr>
          <w:rStyle w:val="14"/>
          <w:rFonts w:ascii="Times New Roman" w:hAnsi="Times New Roman" w:cs="Times New Roman"/>
          <w:color w:val="auto"/>
        </w:rPr>
      </w:pPr>
      <w:bookmarkStart w:id="206" w:name="sub_2112"/>
      <w:bookmarkEnd w:id="206"/>
      <w:r>
        <w:rPr>
          <w:rStyle w:val="14"/>
          <w:rFonts w:ascii="Times New Roman" w:hAnsi="Times New Roman" w:cs="Times New Roman"/>
          <w:color w:val="auto"/>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по исполнению настоящего Административного регламента осуществляется </w:t>
      </w:r>
      <w:r>
        <w:rPr>
          <w:rStyle w:val="14"/>
          <w:rFonts w:ascii="Times New Roman" w:hAnsi="Times New Roman" w:cs="Times New Roman"/>
          <w:color w:val="auto"/>
          <w:lang w:val="ru-RU"/>
        </w:rPr>
        <w:t>Главой</w:t>
      </w:r>
      <w:r>
        <w:rPr>
          <w:rStyle w:val="14"/>
          <w:rFonts w:ascii="Times New Roman" w:hAnsi="Times New Roman" w:cs="Times New Roman"/>
          <w:color w:val="auto"/>
        </w:rPr>
        <w:t xml:space="preserve"> </w:t>
      </w:r>
      <w:r>
        <w:rPr>
          <w:rStyle w:val="14"/>
          <w:rFonts w:ascii="Times New Roman" w:hAnsi="Times New Roman" w:cs="Times New Roman"/>
          <w:color w:val="auto"/>
          <w:lang w:val="ru-RU"/>
        </w:rPr>
        <w:t>А</w:t>
      </w:r>
      <w:r>
        <w:rPr>
          <w:rStyle w:val="14"/>
          <w:rFonts w:ascii="Times New Roman" w:hAnsi="Times New Roman" w:cs="Times New Roman"/>
          <w:color w:val="auto"/>
        </w:rPr>
        <w:t>дминистрации.</w:t>
      </w:r>
    </w:p>
    <w:p>
      <w:pPr>
        <w:ind w:firstLine="720"/>
        <w:jc w:val="both"/>
        <w:rPr>
          <w:rFonts w:ascii="Times New Roman" w:hAnsi="Times New Roman" w:cs="Times New Roman"/>
          <w:color w:val="auto"/>
        </w:rPr>
      </w:pPr>
    </w:p>
    <w:p>
      <w:pPr>
        <w:ind w:firstLine="720"/>
        <w:jc w:val="center"/>
        <w:rPr>
          <w:rStyle w:val="14"/>
          <w:rFonts w:ascii="Times New Roman" w:hAnsi="Times New Roman" w:cs="Times New Roman"/>
          <w:b/>
          <w:color w:val="auto"/>
        </w:rPr>
      </w:pPr>
      <w:bookmarkStart w:id="207" w:name="sub_212"/>
      <w:bookmarkEnd w:id="207"/>
      <w:r>
        <w:rPr>
          <w:rStyle w:val="14"/>
          <w:rFonts w:ascii="Times New Roman" w:hAnsi="Times New Roman" w:cs="Times New Roman"/>
          <w:b/>
          <w:color w:val="auto"/>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ind w:firstLine="720"/>
        <w:jc w:val="both"/>
        <w:rPr>
          <w:rFonts w:ascii="Times New Roman" w:hAnsi="Times New Roman" w:cs="Times New Roman"/>
          <w:color w:val="auto"/>
        </w:rPr>
      </w:pPr>
      <w:bookmarkStart w:id="208" w:name="sub_2121"/>
      <w:bookmarkEnd w:id="208"/>
      <w:r>
        <w:rPr>
          <w:rStyle w:val="14"/>
          <w:rFonts w:ascii="Times New Roman" w:hAnsi="Times New Roman" w:cs="Times New Roman"/>
          <w:color w:val="auto"/>
        </w:rPr>
        <w:t>49.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pPr>
        <w:ind w:firstLine="720"/>
        <w:jc w:val="both"/>
        <w:rPr>
          <w:rFonts w:ascii="Times New Roman" w:hAnsi="Times New Roman" w:cs="Times New Roman"/>
          <w:color w:val="auto"/>
        </w:rPr>
      </w:pPr>
      <w:r>
        <w:rPr>
          <w:rStyle w:val="14"/>
          <w:rFonts w:ascii="Times New Roman" w:hAnsi="Times New Roman" w:cs="Times New Roman"/>
          <w:color w:val="auto"/>
        </w:rPr>
        <w:t>Контроль за исполнением Административного регламента по предоставлению муниципальной услуги осуществляется путем проведения:</w:t>
      </w:r>
    </w:p>
    <w:p>
      <w:pPr>
        <w:ind w:firstLine="720"/>
        <w:jc w:val="both"/>
        <w:rPr>
          <w:rFonts w:ascii="Times New Roman" w:hAnsi="Times New Roman" w:cs="Times New Roman"/>
          <w:color w:val="auto"/>
        </w:rPr>
      </w:pPr>
      <w:r>
        <w:rPr>
          <w:rStyle w:val="14"/>
          <w:rFonts w:ascii="Times New Roman" w:hAnsi="Times New Roman" w:cs="Times New Roman"/>
          <w:color w:val="auto"/>
        </w:rPr>
        <w:t xml:space="preserve">- плановых проверок соблюдения и исполнения </w:t>
      </w:r>
      <w:r>
        <w:rPr>
          <w:rStyle w:val="14"/>
          <w:rFonts w:ascii="Times New Roman" w:hAnsi="Times New Roman" w:cs="Times New Roman"/>
          <w:color w:val="auto"/>
          <w:lang w:val="ru-RU"/>
        </w:rPr>
        <w:t>С</w:t>
      </w:r>
      <w:r>
        <w:rPr>
          <w:rStyle w:val="14"/>
          <w:rFonts w:ascii="Times New Roman" w:hAnsi="Times New Roman" w:cs="Times New Roman"/>
          <w:color w:val="auto"/>
        </w:rPr>
        <w:t xml:space="preserve">пециалистами </w:t>
      </w:r>
      <w:r>
        <w:rPr>
          <w:rStyle w:val="14"/>
          <w:rFonts w:ascii="Times New Roman" w:hAnsi="Times New Roman" w:cs="Times New Roman"/>
          <w:color w:val="auto"/>
          <w:lang w:val="ru-RU"/>
        </w:rPr>
        <w:t>Администрации</w:t>
      </w:r>
      <w:r>
        <w:rPr>
          <w:rStyle w:val="14"/>
          <w:rFonts w:hint="default" w:ascii="Times New Roman" w:hAnsi="Times New Roman" w:cs="Times New Roman"/>
          <w:color w:val="auto"/>
          <w:lang w:val="ru-RU"/>
        </w:rPr>
        <w:t xml:space="preserve"> </w:t>
      </w:r>
      <w:r>
        <w:rPr>
          <w:rStyle w:val="14"/>
          <w:rFonts w:ascii="Times New Roman" w:hAnsi="Times New Roman" w:cs="Times New Roman"/>
          <w:color w:val="auto"/>
        </w:rPr>
        <w:t>положений настоящего Административного регламента, иных документов, регламентирующих деятельность по предоставлению муниципальной услуги;</w:t>
      </w:r>
    </w:p>
    <w:p>
      <w:pPr>
        <w:ind w:firstLine="720"/>
        <w:jc w:val="both"/>
        <w:rPr>
          <w:rFonts w:ascii="Times New Roman" w:hAnsi="Times New Roman" w:cs="Times New Roman"/>
          <w:color w:val="auto"/>
        </w:rPr>
      </w:pPr>
      <w:r>
        <w:rPr>
          <w:rStyle w:val="14"/>
          <w:rFonts w:ascii="Times New Roman" w:hAnsi="Times New Roman" w:cs="Times New Roman"/>
          <w:color w:val="auto"/>
        </w:rPr>
        <w:t xml:space="preserve">- внеплановых проверок соблюдения и исполнения </w:t>
      </w:r>
      <w:r>
        <w:rPr>
          <w:rStyle w:val="14"/>
          <w:rFonts w:ascii="Times New Roman" w:hAnsi="Times New Roman" w:cs="Times New Roman"/>
          <w:color w:val="auto"/>
          <w:lang w:val="ru-RU"/>
        </w:rPr>
        <w:t>С</w:t>
      </w:r>
      <w:r>
        <w:rPr>
          <w:rStyle w:val="14"/>
          <w:rFonts w:ascii="Times New Roman" w:hAnsi="Times New Roman" w:cs="Times New Roman"/>
          <w:color w:val="auto"/>
        </w:rPr>
        <w:t xml:space="preserve">пециалистами </w:t>
      </w:r>
      <w:r>
        <w:rPr>
          <w:rStyle w:val="14"/>
          <w:rFonts w:ascii="Times New Roman" w:hAnsi="Times New Roman" w:cs="Times New Roman"/>
          <w:color w:val="auto"/>
          <w:lang w:val="ru-RU"/>
        </w:rPr>
        <w:t>Администрации</w:t>
      </w:r>
      <w:r>
        <w:rPr>
          <w:rStyle w:val="14"/>
          <w:rFonts w:hint="default" w:ascii="Times New Roman" w:hAnsi="Times New Roman" w:cs="Times New Roman"/>
          <w:color w:val="auto"/>
          <w:lang w:val="ru-RU"/>
        </w:rPr>
        <w:t xml:space="preserve"> </w:t>
      </w:r>
      <w:r>
        <w:rPr>
          <w:rStyle w:val="14"/>
          <w:rFonts w:ascii="Times New Roman" w:hAnsi="Times New Roman" w:cs="Times New Roman"/>
          <w:color w:val="auto"/>
        </w:rPr>
        <w:t xml:space="preserve">положений настоящего Административного регламента, осуществляемых по обращениям физических и юридических лиц, по поручениям Главы </w:t>
      </w:r>
      <w:r>
        <w:rPr>
          <w:rStyle w:val="14"/>
          <w:rFonts w:ascii="Times New Roman" w:hAnsi="Times New Roman" w:cs="Times New Roman"/>
          <w:color w:val="auto"/>
          <w:lang w:val="ru-RU"/>
        </w:rPr>
        <w:t>Администрации</w:t>
      </w:r>
      <w:r>
        <w:rPr>
          <w:rStyle w:val="14"/>
          <w:rFonts w:ascii="Times New Roman" w:hAnsi="Times New Roman" w:cs="Times New Roman"/>
          <w:color w:val="auto"/>
        </w:rPr>
        <w:t xml:space="preserve"> на основании иных документов и сведений, указывающих на нарушения настоящего Административного регламента.</w:t>
      </w:r>
    </w:p>
    <w:p>
      <w:pPr>
        <w:ind w:firstLine="720"/>
        <w:jc w:val="both"/>
        <w:rPr>
          <w:rStyle w:val="14"/>
          <w:rFonts w:ascii="Times New Roman" w:hAnsi="Times New Roman" w:cs="Times New Roman"/>
          <w:color w:val="auto"/>
        </w:rPr>
      </w:pPr>
      <w:r>
        <w:rPr>
          <w:rStyle w:val="14"/>
          <w:rFonts w:ascii="Times New Roman" w:hAnsi="Times New Roman" w:cs="Times New Roman"/>
          <w:color w:val="auto"/>
        </w:rPr>
        <w:t xml:space="preserve">Плановые и внеплановые проверки проводятся </w:t>
      </w:r>
      <w:r>
        <w:rPr>
          <w:rStyle w:val="14"/>
          <w:rFonts w:ascii="Times New Roman" w:hAnsi="Times New Roman" w:cs="Times New Roman"/>
          <w:color w:val="auto"/>
          <w:lang w:val="ru-RU"/>
        </w:rPr>
        <w:t>Главой</w:t>
      </w:r>
      <w:r>
        <w:rPr>
          <w:rStyle w:val="14"/>
          <w:rFonts w:hint="default" w:ascii="Times New Roman" w:hAnsi="Times New Roman" w:cs="Times New Roman"/>
          <w:color w:val="auto"/>
          <w:lang w:val="ru-RU"/>
        </w:rPr>
        <w:t xml:space="preserve"> А</w:t>
      </w:r>
      <w:r>
        <w:rPr>
          <w:rStyle w:val="14"/>
          <w:rFonts w:ascii="Times New Roman" w:hAnsi="Times New Roman" w:cs="Times New Roman"/>
          <w:color w:val="auto"/>
        </w:rPr>
        <w:t>дминистрации.</w:t>
      </w:r>
    </w:p>
    <w:p>
      <w:pPr>
        <w:ind w:firstLine="720"/>
        <w:jc w:val="both"/>
        <w:rPr>
          <w:rFonts w:ascii="Times New Roman" w:hAnsi="Times New Roman" w:cs="Times New Roman"/>
          <w:color w:val="auto"/>
        </w:rPr>
      </w:pPr>
    </w:p>
    <w:p>
      <w:pPr>
        <w:ind w:firstLine="720"/>
        <w:jc w:val="center"/>
        <w:rPr>
          <w:rStyle w:val="14"/>
          <w:rFonts w:ascii="Times New Roman" w:hAnsi="Times New Roman" w:cs="Times New Roman"/>
          <w:b/>
          <w:color w:val="auto"/>
        </w:rPr>
      </w:pPr>
      <w:r>
        <w:rPr>
          <w:rStyle w:val="14"/>
          <w:rFonts w:ascii="Times New Roman" w:hAnsi="Times New Roman" w:cs="Times New Roman"/>
          <w:b/>
          <w:color w:val="auto"/>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ind w:firstLine="720"/>
        <w:jc w:val="both"/>
        <w:rPr>
          <w:rFonts w:ascii="Times New Roman" w:hAnsi="Times New Roman" w:cs="Times New Roman"/>
          <w:color w:val="auto"/>
        </w:rPr>
      </w:pPr>
      <w:r>
        <w:rPr>
          <w:rStyle w:val="14"/>
          <w:rFonts w:ascii="Times New Roman" w:hAnsi="Times New Roman" w:cs="Times New Roman"/>
          <w:color w:val="auto"/>
        </w:rPr>
        <w:t>50.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pPr>
        <w:jc w:val="both"/>
        <w:rPr>
          <w:rFonts w:ascii="Times New Roman" w:hAnsi="Times New Roman" w:cs="Times New Roman"/>
          <w:color w:val="auto"/>
        </w:rPr>
      </w:pPr>
      <w:r>
        <w:rPr>
          <w:rStyle w:val="14"/>
          <w:rFonts w:ascii="Times New Roman" w:hAnsi="Times New Roman" w:cs="Times New Roman"/>
          <w:color w:val="auto"/>
        </w:rPr>
        <w:t xml:space="preserve">     </w:t>
      </w:r>
      <w:r>
        <w:rPr>
          <w:rStyle w:val="14"/>
          <w:rFonts w:ascii="Times New Roman" w:hAnsi="Times New Roman" w:cs="Times New Roman"/>
          <w:color w:val="auto"/>
          <w:lang w:val="ru-RU"/>
        </w:rPr>
        <w:t>Специалист</w:t>
      </w:r>
      <w:r>
        <w:rPr>
          <w:rStyle w:val="14"/>
          <w:rFonts w:hint="default" w:ascii="Times New Roman" w:hAnsi="Times New Roman" w:cs="Times New Roman"/>
          <w:color w:val="auto"/>
          <w:lang w:val="ru-RU"/>
        </w:rPr>
        <w:t xml:space="preserve"> А</w:t>
      </w:r>
      <w:r>
        <w:rPr>
          <w:rStyle w:val="14"/>
          <w:rFonts w:ascii="Times New Roman" w:hAnsi="Times New Roman" w:cs="Times New Roman"/>
          <w:color w:val="auto"/>
        </w:rPr>
        <w:t>дминистрации  района несет ответственность за несвоевременное рассмотрение заявлений.</w:t>
      </w:r>
    </w:p>
    <w:p>
      <w:pPr>
        <w:ind w:firstLine="720"/>
        <w:jc w:val="both"/>
        <w:rPr>
          <w:rFonts w:ascii="Times New Roman" w:hAnsi="Times New Roman" w:cs="Times New Roman"/>
          <w:color w:val="auto"/>
        </w:rPr>
      </w:pPr>
      <w:r>
        <w:rPr>
          <w:rStyle w:val="14"/>
          <w:rFonts w:ascii="Times New Roman" w:hAnsi="Times New Roman" w:cs="Times New Roman"/>
          <w:color w:val="auto"/>
          <w:lang w:val="ru-RU"/>
        </w:rPr>
        <w:t>Специалист</w:t>
      </w:r>
      <w:r>
        <w:rPr>
          <w:rStyle w:val="14"/>
          <w:rFonts w:hint="default" w:ascii="Times New Roman" w:hAnsi="Times New Roman" w:cs="Times New Roman"/>
          <w:color w:val="auto"/>
          <w:lang w:val="ru-RU"/>
        </w:rPr>
        <w:t xml:space="preserve"> А</w:t>
      </w:r>
      <w:r>
        <w:rPr>
          <w:rStyle w:val="14"/>
          <w:rFonts w:ascii="Times New Roman" w:hAnsi="Times New Roman" w:cs="Times New Roman"/>
          <w:color w:val="auto"/>
        </w:rPr>
        <w:t>дминистрации несет ответственность за несвоевременное и (или) ненадлежащее выполнение административных действий, указанных в разделе 3 Административного регламента.</w:t>
      </w:r>
    </w:p>
    <w:p>
      <w:pPr>
        <w:ind w:firstLine="720"/>
        <w:jc w:val="both"/>
        <w:rPr>
          <w:rStyle w:val="14"/>
          <w:rFonts w:ascii="Times New Roman" w:hAnsi="Times New Roman" w:cs="Times New Roman"/>
          <w:color w:val="auto"/>
        </w:rPr>
      </w:pPr>
      <w:r>
        <w:rPr>
          <w:rStyle w:val="14"/>
          <w:rFonts w:ascii="Times New Roman" w:hAnsi="Times New Roman" w:cs="Times New Roman"/>
          <w:color w:val="auto"/>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pPr>
        <w:ind w:firstLine="720"/>
        <w:jc w:val="both"/>
        <w:rPr>
          <w:rFonts w:ascii="Times New Roman" w:hAnsi="Times New Roman" w:cs="Times New Roman"/>
          <w:color w:val="auto"/>
        </w:rPr>
      </w:pPr>
    </w:p>
    <w:p>
      <w:pPr>
        <w:ind w:firstLine="720"/>
        <w:jc w:val="center"/>
        <w:rPr>
          <w:rStyle w:val="14"/>
          <w:rFonts w:ascii="Times New Roman" w:hAnsi="Times New Roman" w:cs="Times New Roman"/>
          <w:b/>
          <w:color w:val="auto"/>
        </w:rPr>
      </w:pPr>
      <w:r>
        <w:rPr>
          <w:rStyle w:val="14"/>
          <w:rFonts w:ascii="Times New Roman" w:hAnsi="Times New Roman" w:cs="Times New Roman"/>
          <w:b/>
          <w:color w:val="auto"/>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ind w:firstLine="720"/>
        <w:jc w:val="both"/>
        <w:rPr>
          <w:rFonts w:ascii="Times New Roman" w:hAnsi="Times New Roman" w:cs="Times New Roman"/>
          <w:color w:val="auto"/>
        </w:rPr>
      </w:pPr>
      <w:r>
        <w:rPr>
          <w:rStyle w:val="14"/>
          <w:rFonts w:ascii="Times New Roman" w:hAnsi="Times New Roman" w:cs="Times New Roman"/>
          <w:color w:val="auto"/>
        </w:rPr>
        <w:t>51.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pPr>
        <w:pStyle w:val="2"/>
        <w:rPr>
          <w:rFonts w:ascii="Times New Roman" w:hAnsi="Times New Roman" w:cs="Times New Roman"/>
          <w:color w:val="auto"/>
        </w:rPr>
      </w:pPr>
      <w:bookmarkStart w:id="209" w:name="sub_500"/>
      <w:bookmarkEnd w:id="209"/>
      <w:r>
        <w:rPr>
          <w:rFonts w:ascii="Times New Roman" w:hAnsi="Times New Roman" w:cs="Times New Roman"/>
          <w:color w:val="auto"/>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pPr>
        <w:ind w:firstLine="720"/>
        <w:jc w:val="both"/>
        <w:rPr>
          <w:rFonts w:ascii="Times New Roman" w:hAnsi="Times New Roman" w:cs="Times New Roman"/>
          <w:color w:val="auto"/>
        </w:rPr>
      </w:pPr>
      <w:bookmarkStart w:id="210" w:name="sub_5001"/>
      <w:bookmarkEnd w:id="210"/>
      <w:bookmarkStart w:id="211" w:name="sub_1022"/>
      <w:bookmarkEnd w:id="211"/>
      <w:r>
        <w:rPr>
          <w:rStyle w:val="14"/>
          <w:rFonts w:ascii="Times New Roman" w:hAnsi="Times New Roman" w:cs="Times New Roman"/>
          <w:color w:val="auto"/>
        </w:rPr>
        <w:t xml:space="preserve">52. Решения и действия (бездействие) </w:t>
      </w:r>
      <w:r>
        <w:rPr>
          <w:rStyle w:val="14"/>
          <w:rFonts w:ascii="Times New Roman" w:hAnsi="Times New Roman" w:cs="Times New Roman"/>
          <w:color w:val="auto"/>
          <w:lang w:val="ru-RU"/>
        </w:rPr>
        <w:t>А</w:t>
      </w:r>
      <w:r>
        <w:rPr>
          <w:rStyle w:val="14"/>
          <w:rFonts w:ascii="Times New Roman" w:hAnsi="Times New Roman" w:cs="Times New Roman"/>
          <w:color w:val="auto"/>
        </w:rPr>
        <w:t xml:space="preserve">дминистрации, учреждений, оказывающих муниципальные услуги, должностных лиц, муниципальных служащих </w:t>
      </w:r>
      <w:r>
        <w:rPr>
          <w:rStyle w:val="14"/>
          <w:rFonts w:ascii="Times New Roman" w:hAnsi="Times New Roman" w:cs="Times New Roman"/>
          <w:color w:val="auto"/>
          <w:lang w:val="ru-RU"/>
        </w:rPr>
        <w:t>А</w:t>
      </w:r>
      <w:r>
        <w:rPr>
          <w:rStyle w:val="14"/>
          <w:rFonts w:ascii="Times New Roman" w:hAnsi="Times New Roman" w:cs="Times New Roman"/>
          <w:color w:val="auto"/>
        </w:rPr>
        <w:t>дминистрации,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pPr>
        <w:ind w:firstLine="720"/>
        <w:jc w:val="both"/>
        <w:rPr>
          <w:rFonts w:ascii="Times New Roman" w:hAnsi="Times New Roman" w:cs="Times New Roman"/>
          <w:color w:val="auto"/>
        </w:rPr>
      </w:pPr>
      <w:bookmarkStart w:id="212" w:name="sub_1023"/>
      <w:bookmarkEnd w:id="212"/>
      <w:bookmarkStart w:id="213" w:name="sub_10221"/>
      <w:bookmarkEnd w:id="213"/>
      <w:r>
        <w:rPr>
          <w:rStyle w:val="14"/>
          <w:rFonts w:ascii="Times New Roman" w:hAnsi="Times New Roman" w:cs="Times New Roman"/>
          <w:color w:val="auto"/>
        </w:rPr>
        <w:t>53.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3 настоящего Административного регламента.</w:t>
      </w:r>
    </w:p>
    <w:p>
      <w:pPr>
        <w:ind w:firstLine="720"/>
        <w:jc w:val="both"/>
        <w:rPr>
          <w:rFonts w:ascii="Times New Roman" w:hAnsi="Times New Roman" w:cs="Times New Roman"/>
          <w:color w:val="auto"/>
        </w:rPr>
      </w:pPr>
      <w:bookmarkStart w:id="214" w:name="sub_10231"/>
      <w:bookmarkEnd w:id="214"/>
      <w:r>
        <w:rPr>
          <w:rStyle w:val="14"/>
          <w:rFonts w:ascii="Times New Roman" w:hAnsi="Times New Roman" w:cs="Times New Roman"/>
          <w:color w:val="auto"/>
        </w:rPr>
        <w:t>Заявитель, либо его уполномоченный представитель вправе обратиться с жалобой в следующих случаях:</w:t>
      </w:r>
    </w:p>
    <w:p>
      <w:pPr>
        <w:ind w:firstLine="720"/>
        <w:jc w:val="both"/>
        <w:rPr>
          <w:rFonts w:ascii="Times New Roman" w:hAnsi="Times New Roman" w:cs="Times New Roman"/>
          <w:color w:val="auto"/>
        </w:rPr>
      </w:pPr>
      <w:r>
        <w:rPr>
          <w:rStyle w:val="14"/>
          <w:rFonts w:ascii="Times New Roman" w:hAnsi="Times New Roman" w:cs="Times New Roman"/>
          <w:color w:val="auto"/>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pPr>
        <w:ind w:firstLine="720"/>
        <w:jc w:val="both"/>
        <w:rPr>
          <w:rFonts w:ascii="Times New Roman" w:hAnsi="Times New Roman" w:cs="Times New Roman"/>
          <w:color w:val="auto"/>
        </w:rPr>
      </w:pPr>
      <w:r>
        <w:rPr>
          <w:rStyle w:val="14"/>
          <w:rFonts w:ascii="Times New Roman" w:hAnsi="Times New Roman" w:cs="Times New Roman"/>
          <w:color w:val="auto"/>
        </w:rPr>
        <w:t>нарушения срока предоставления муниципальной услуги;</w:t>
      </w:r>
    </w:p>
    <w:p>
      <w:pPr>
        <w:ind w:firstLine="720"/>
        <w:jc w:val="both"/>
        <w:rPr>
          <w:rFonts w:ascii="Times New Roman" w:hAnsi="Times New Roman" w:cs="Times New Roman"/>
          <w:color w:val="auto"/>
        </w:rPr>
      </w:pPr>
      <w:r>
        <w:rPr>
          <w:rStyle w:val="14"/>
          <w:rFonts w:ascii="Times New Roman" w:hAnsi="Times New Roman" w:cs="Times New Roman"/>
          <w:color w:val="auto"/>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Pr>
          <w:rStyle w:val="14"/>
          <w:rFonts w:ascii="Times New Roman" w:hAnsi="Times New Roman" w:cs="Times New Roman"/>
          <w:color w:val="auto"/>
          <w:lang w:val="ru-RU"/>
        </w:rPr>
        <w:t>А</w:t>
      </w:r>
      <w:r>
        <w:rPr>
          <w:rStyle w:val="14"/>
          <w:rFonts w:ascii="Times New Roman" w:hAnsi="Times New Roman" w:cs="Times New Roman"/>
          <w:color w:val="auto"/>
        </w:rPr>
        <w:t>дминистрации  для предоставления муниципальной услуги;</w:t>
      </w:r>
    </w:p>
    <w:p>
      <w:pPr>
        <w:ind w:firstLine="720"/>
        <w:jc w:val="both"/>
        <w:rPr>
          <w:rFonts w:ascii="Times New Roman" w:hAnsi="Times New Roman" w:cs="Times New Roman"/>
          <w:color w:val="auto"/>
        </w:rPr>
      </w:pPr>
      <w:r>
        <w:rPr>
          <w:rStyle w:val="14"/>
          <w:rFonts w:ascii="Times New Roman" w:hAnsi="Times New Roman" w:cs="Times New Roman"/>
          <w:color w:val="auto"/>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Pr>
          <w:rStyle w:val="14"/>
          <w:rFonts w:ascii="Times New Roman" w:hAnsi="Times New Roman" w:cs="Times New Roman"/>
          <w:color w:val="auto"/>
          <w:lang w:val="ru-RU"/>
        </w:rPr>
        <w:t>А</w:t>
      </w:r>
      <w:r>
        <w:rPr>
          <w:rStyle w:val="14"/>
          <w:rFonts w:ascii="Times New Roman" w:hAnsi="Times New Roman" w:cs="Times New Roman"/>
          <w:color w:val="auto"/>
        </w:rPr>
        <w:t>дминистрации для предоставления муниципальной услуги;</w:t>
      </w:r>
    </w:p>
    <w:p>
      <w:pPr>
        <w:ind w:firstLine="720"/>
        <w:jc w:val="both"/>
        <w:rPr>
          <w:rFonts w:ascii="Times New Roman" w:hAnsi="Times New Roman" w:cs="Times New Roman"/>
          <w:color w:val="auto"/>
        </w:rPr>
      </w:pPr>
      <w:r>
        <w:rPr>
          <w:rStyle w:val="14"/>
          <w:rFonts w:ascii="Times New Roman" w:hAnsi="Times New Roman" w:cs="Times New Roman"/>
          <w:color w:val="auto"/>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Pr>
          <w:rStyle w:val="14"/>
          <w:rFonts w:ascii="Times New Roman" w:hAnsi="Times New Roman" w:cs="Times New Roman"/>
          <w:color w:val="auto"/>
          <w:lang w:val="ru-RU"/>
        </w:rPr>
        <w:t>А</w:t>
      </w:r>
      <w:r>
        <w:rPr>
          <w:rStyle w:val="14"/>
          <w:rFonts w:ascii="Times New Roman" w:hAnsi="Times New Roman" w:cs="Times New Roman"/>
          <w:color w:val="auto"/>
        </w:rPr>
        <w:t>дминистрации;</w:t>
      </w:r>
    </w:p>
    <w:p>
      <w:pPr>
        <w:ind w:firstLine="720"/>
        <w:jc w:val="both"/>
        <w:rPr>
          <w:rFonts w:ascii="Times New Roman" w:hAnsi="Times New Roman" w:cs="Times New Roman"/>
          <w:color w:val="auto"/>
        </w:rPr>
      </w:pPr>
      <w:r>
        <w:rPr>
          <w:rStyle w:val="14"/>
          <w:rFonts w:ascii="Times New Roman" w:hAnsi="Times New Roman" w:cs="Times New Roman"/>
          <w:color w:val="auto"/>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Pr>
          <w:rStyle w:val="14"/>
          <w:rFonts w:ascii="Times New Roman" w:hAnsi="Times New Roman" w:cs="Times New Roman"/>
          <w:color w:val="auto"/>
          <w:lang w:val="ru-RU"/>
        </w:rPr>
        <w:t>А</w:t>
      </w:r>
      <w:r>
        <w:rPr>
          <w:rStyle w:val="14"/>
          <w:rFonts w:ascii="Times New Roman" w:hAnsi="Times New Roman" w:cs="Times New Roman"/>
          <w:color w:val="auto"/>
        </w:rPr>
        <w:t>дминистрации;</w:t>
      </w:r>
    </w:p>
    <w:p>
      <w:pPr>
        <w:ind w:firstLine="720"/>
        <w:jc w:val="both"/>
        <w:rPr>
          <w:rFonts w:ascii="Times New Roman" w:hAnsi="Times New Roman" w:cs="Times New Roman"/>
          <w:color w:val="auto"/>
        </w:rPr>
      </w:pPr>
      <w:r>
        <w:rPr>
          <w:rStyle w:val="14"/>
          <w:rFonts w:ascii="Times New Roman" w:hAnsi="Times New Roman" w:cs="Times New Roman"/>
          <w:color w:val="auto"/>
        </w:rPr>
        <w:t xml:space="preserve">отказа </w:t>
      </w:r>
      <w:r>
        <w:rPr>
          <w:rStyle w:val="14"/>
          <w:rFonts w:ascii="Times New Roman" w:hAnsi="Times New Roman" w:cs="Times New Roman"/>
          <w:color w:val="auto"/>
          <w:lang w:val="ru-RU"/>
        </w:rPr>
        <w:t>А</w:t>
      </w:r>
      <w:r>
        <w:rPr>
          <w:rStyle w:val="14"/>
          <w:rFonts w:ascii="Times New Roman" w:hAnsi="Times New Roman" w:cs="Times New Roman"/>
          <w:color w:val="auto"/>
        </w:rPr>
        <w:t xml:space="preserve">дминистрации, учреждений, оказывающих муниципальные услуги, должностных лиц, муниципальных служащих </w:t>
      </w:r>
      <w:r>
        <w:rPr>
          <w:rStyle w:val="14"/>
          <w:rFonts w:ascii="Times New Roman" w:hAnsi="Times New Roman" w:cs="Times New Roman"/>
          <w:color w:val="auto"/>
          <w:lang w:val="ru-RU"/>
        </w:rPr>
        <w:t>А</w:t>
      </w:r>
      <w:r>
        <w:rPr>
          <w:rStyle w:val="14"/>
          <w:rFonts w:ascii="Times New Roman" w:hAnsi="Times New Roman" w:cs="Times New Roman"/>
          <w:color w:val="auto"/>
        </w:rPr>
        <w:t>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ind w:firstLine="720"/>
        <w:jc w:val="both"/>
        <w:rPr>
          <w:rFonts w:ascii="Times New Roman" w:hAnsi="Times New Roman" w:cs="Times New Roman"/>
          <w:color w:val="auto"/>
        </w:rPr>
      </w:pPr>
      <w:r>
        <w:rPr>
          <w:rStyle w:val="14"/>
          <w:rFonts w:ascii="Times New Roman" w:hAnsi="Times New Roman" w:cs="Times New Roman"/>
          <w:color w:val="auto"/>
        </w:rPr>
        <w:t>нарушения срока или порядка выдачи документов по результатам предоставления муниципальной услуги;</w:t>
      </w:r>
    </w:p>
    <w:p>
      <w:pPr>
        <w:ind w:firstLine="720"/>
        <w:jc w:val="both"/>
        <w:rPr>
          <w:rStyle w:val="14"/>
          <w:rFonts w:hint="default" w:ascii="Times New Roman" w:hAnsi="Times New Roman" w:cs="Times New Roman"/>
          <w:color w:val="auto"/>
          <w:lang w:val="ru-RU"/>
        </w:rPr>
      </w:pPr>
      <w:r>
        <w:rPr>
          <w:rStyle w:val="14"/>
          <w:rFonts w:ascii="Times New Roman" w:hAnsi="Times New Roman" w:cs="Times New Roman"/>
          <w:color w:val="auto"/>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Pr>
          <w:rStyle w:val="14"/>
          <w:rFonts w:ascii="Times New Roman" w:hAnsi="Times New Roman" w:cs="Times New Roman"/>
          <w:color w:val="auto"/>
          <w:lang w:val="ru-RU"/>
        </w:rPr>
        <w:t>А</w:t>
      </w:r>
      <w:r>
        <w:rPr>
          <w:rStyle w:val="14"/>
          <w:rFonts w:ascii="Times New Roman" w:hAnsi="Times New Roman" w:cs="Times New Roman"/>
          <w:color w:val="auto"/>
        </w:rPr>
        <w:t>дминистрации</w:t>
      </w:r>
      <w:r>
        <w:rPr>
          <w:rStyle w:val="14"/>
          <w:rFonts w:hint="default" w:ascii="Times New Roman" w:hAnsi="Times New Roman" w:cs="Times New Roman"/>
          <w:color w:val="auto"/>
          <w:lang w:val="ru-RU"/>
        </w:rPr>
        <w:t>.</w:t>
      </w:r>
    </w:p>
    <w:p>
      <w:pPr>
        <w:jc w:val="both"/>
        <w:rPr>
          <w:rFonts w:hint="default" w:ascii="Times New Roman" w:hAnsi="Times New Roman" w:cs="Times New Roman"/>
          <w:color w:val="auto"/>
        </w:rPr>
      </w:pPr>
      <w:r>
        <w:rPr>
          <w:color w:val="auto"/>
        </w:rPr>
        <w:t xml:space="preserve">         </w:t>
      </w:r>
      <w:r>
        <w:rPr>
          <w:rFonts w:hint="default" w:ascii="Times New Roman" w:hAnsi="Times New Roman" w:cs="Times New Roman"/>
          <w:color w:val="auto"/>
        </w:rPr>
        <w:t xml:space="preserve">  </w:t>
      </w:r>
      <w:r>
        <w:rPr>
          <w:rFonts w:hint="default" w:ascii="Times New Roman" w:hAnsi="Times New Roman" w:cs="Times New Roman"/>
          <w:color w:val="auto"/>
          <w:lang w:val="ru-RU"/>
        </w:rPr>
        <w:t>Т</w:t>
      </w:r>
      <w:r>
        <w:rPr>
          <w:rFonts w:hint="default" w:ascii="Times New Roman" w:hAnsi="Times New Roman" w:cs="Times New Roman"/>
          <w:color w:val="auto"/>
        </w:rPr>
        <w:t>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"https://www.consultant.ru/document/cons_doc_LAW_412864/a593eaab768d34bf2d7419322eac79481e73cf03/" \l "dst290" </w:instrText>
      </w:r>
      <w:r>
        <w:rPr>
          <w:rFonts w:hint="default" w:ascii="Times New Roman" w:hAnsi="Times New Roman" w:cs="Times New Roman"/>
          <w:color w:val="auto"/>
        </w:rPr>
        <w:fldChar w:fldCharType="separate"/>
      </w:r>
      <w:r>
        <w:rPr>
          <w:rStyle w:val="6"/>
          <w:rFonts w:hint="default" w:ascii="Times New Roman" w:hAnsi="Times New Roman" w:cs="Times New Roman"/>
          <w:color w:val="auto"/>
        </w:rPr>
        <w:t>пунктом 4 части 1 статьи 7</w:t>
      </w:r>
      <w:r>
        <w:rPr>
          <w:rStyle w:val="6"/>
          <w:rFonts w:hint="default" w:ascii="Times New Roman" w:hAnsi="Times New Roman" w:cs="Times New Roman"/>
          <w:color w:val="auto"/>
        </w:rPr>
        <w:fldChar w:fldCharType="end"/>
      </w:r>
      <w:r>
        <w:rPr>
          <w:rFonts w:hint="default" w:ascii="Times New Roman" w:hAnsi="Times New Roman" w:cs="Times New Roman"/>
          <w:color w:val="auto"/>
        </w:rPr>
        <w:t>  Федерального закона от 27.07.2021 г№210-ФЗ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"https://www.consultant.ru/document/cons_doc_LAW_412864/a2588b2a1374c05e0939bb4df8e54fc0dfd6e000/" \l "dst100354" </w:instrText>
      </w:r>
      <w:r>
        <w:rPr>
          <w:rFonts w:hint="default" w:ascii="Times New Roman" w:hAnsi="Times New Roman" w:cs="Times New Roman"/>
          <w:color w:val="auto"/>
        </w:rPr>
        <w:fldChar w:fldCharType="separate"/>
      </w:r>
      <w:r>
        <w:rPr>
          <w:rStyle w:val="6"/>
          <w:rFonts w:hint="default" w:ascii="Times New Roman" w:hAnsi="Times New Roman" w:cs="Times New Roman"/>
          <w:color w:val="auto"/>
        </w:rPr>
        <w:t>частью 1.3 статьи 16</w:t>
      </w:r>
      <w:r>
        <w:rPr>
          <w:rStyle w:val="6"/>
          <w:rFonts w:hint="default" w:ascii="Times New Roman" w:hAnsi="Times New Roman" w:cs="Times New Roman"/>
          <w:color w:val="auto"/>
        </w:rPr>
        <w:fldChar w:fldCharType="end"/>
      </w:r>
      <w:r>
        <w:rPr>
          <w:rFonts w:hint="default" w:ascii="Times New Roman" w:hAnsi="Times New Roman" w:cs="Times New Roman"/>
          <w:color w:val="auto"/>
        </w:rPr>
        <w:t>  Федерального закона   от 27.07.2021 г№210-ФЗ «Об организации  предоставления  государственных и муниципальных услуг»..</w:t>
      </w:r>
    </w:p>
    <w:p>
      <w:pPr>
        <w:ind w:firstLine="720"/>
        <w:jc w:val="both"/>
        <w:rPr>
          <w:rFonts w:ascii="Times New Roman" w:hAnsi="Times New Roman" w:cs="Times New Roman"/>
          <w:color w:val="auto"/>
        </w:rPr>
      </w:pPr>
    </w:p>
    <w:p>
      <w:pPr>
        <w:ind w:firstLine="720"/>
        <w:jc w:val="both"/>
        <w:rPr>
          <w:rFonts w:ascii="Times New Roman" w:hAnsi="Times New Roman" w:cs="Times New Roman"/>
          <w:color w:val="auto"/>
        </w:rPr>
      </w:pPr>
      <w:bookmarkStart w:id="215" w:name="sub_1024"/>
      <w:bookmarkEnd w:id="215"/>
      <w:r>
        <w:rPr>
          <w:rStyle w:val="14"/>
          <w:rFonts w:ascii="Times New Roman" w:hAnsi="Times New Roman" w:cs="Times New Roman"/>
          <w:color w:val="auto"/>
        </w:rPr>
        <w:t xml:space="preserve">54. Жалоба на решения и действия (бездействие) </w:t>
      </w:r>
      <w:r>
        <w:rPr>
          <w:rStyle w:val="14"/>
          <w:rFonts w:ascii="Times New Roman" w:hAnsi="Times New Roman" w:cs="Times New Roman"/>
          <w:color w:val="auto"/>
          <w:lang w:val="ru-RU"/>
        </w:rPr>
        <w:t>А</w:t>
      </w:r>
      <w:r>
        <w:rPr>
          <w:rStyle w:val="14"/>
          <w:rFonts w:ascii="Times New Roman" w:hAnsi="Times New Roman" w:cs="Times New Roman"/>
          <w:color w:val="auto"/>
        </w:rPr>
        <w:t xml:space="preserve">дминистрации, учреждений, предоставляющих муниципальные услуги, должностных лиц, муниципальных служащих </w:t>
      </w:r>
      <w:r>
        <w:rPr>
          <w:rStyle w:val="14"/>
          <w:rFonts w:ascii="Times New Roman" w:hAnsi="Times New Roman" w:cs="Times New Roman"/>
          <w:color w:val="auto"/>
          <w:lang w:val="ru-RU"/>
        </w:rPr>
        <w:t>А</w:t>
      </w:r>
      <w:r>
        <w:rPr>
          <w:rStyle w:val="14"/>
          <w:rFonts w:ascii="Times New Roman" w:hAnsi="Times New Roman" w:cs="Times New Roman"/>
          <w:color w:val="auto"/>
        </w:rPr>
        <w:t>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pPr>
        <w:ind w:firstLine="720"/>
        <w:jc w:val="both"/>
        <w:rPr>
          <w:rFonts w:ascii="Times New Roman" w:hAnsi="Times New Roman" w:cs="Times New Roman"/>
          <w:color w:val="auto"/>
        </w:rPr>
      </w:pPr>
      <w:bookmarkStart w:id="216" w:name="sub_10241"/>
      <w:bookmarkEnd w:id="216"/>
      <w:r>
        <w:rPr>
          <w:rStyle w:val="14"/>
          <w:rFonts w:ascii="Times New Roman" w:hAnsi="Times New Roman" w:cs="Times New Roman"/>
          <w:color w:val="auto"/>
        </w:rPr>
        <w:t>Жалоба на решения и действия (бездействие) работника многофункционального центра подается руководителю этого многофункционального центра.</w:t>
      </w:r>
    </w:p>
    <w:p>
      <w:pPr>
        <w:ind w:firstLine="720"/>
        <w:jc w:val="both"/>
        <w:rPr>
          <w:rFonts w:ascii="Times New Roman" w:hAnsi="Times New Roman" w:cs="Times New Roman"/>
          <w:color w:val="auto"/>
        </w:rPr>
      </w:pPr>
      <w:r>
        <w:rPr>
          <w:rStyle w:val="14"/>
          <w:rFonts w:ascii="Times New Roman" w:hAnsi="Times New Roman" w:cs="Times New Roman"/>
          <w:color w:val="auto"/>
        </w:rPr>
        <w:t>Жалоба на решения и действия (бездействие) многофункционального центра подается учредителю многофункционального центра.</w:t>
      </w:r>
    </w:p>
    <w:p>
      <w:pPr>
        <w:ind w:firstLine="720"/>
        <w:jc w:val="both"/>
        <w:rPr>
          <w:rFonts w:hint="default" w:ascii="Times New Roman" w:hAnsi="Times New Roman" w:cs="Times New Roman"/>
          <w:color w:val="auto"/>
          <w:lang w:val="ru-RU"/>
        </w:rPr>
      </w:pPr>
      <w:r>
        <w:rPr>
          <w:rStyle w:val="14"/>
          <w:rFonts w:ascii="Times New Roman" w:hAnsi="Times New Roman" w:cs="Times New Roman"/>
          <w:color w:val="auto"/>
        </w:rPr>
        <w:t xml:space="preserve">Жалоба на решения и действия (бездействие) должностных лиц  </w:t>
      </w:r>
      <w:r>
        <w:rPr>
          <w:rStyle w:val="14"/>
          <w:rFonts w:ascii="Times New Roman" w:hAnsi="Times New Roman" w:cs="Times New Roman"/>
          <w:color w:val="auto"/>
          <w:lang w:val="ru-RU"/>
        </w:rPr>
        <w:t>А</w:t>
      </w:r>
      <w:r>
        <w:rPr>
          <w:rStyle w:val="14"/>
          <w:rFonts w:ascii="Times New Roman" w:hAnsi="Times New Roman" w:cs="Times New Roman"/>
          <w:color w:val="auto"/>
        </w:rPr>
        <w:t xml:space="preserve">дминистрации , подается Главе </w:t>
      </w:r>
      <w:r>
        <w:rPr>
          <w:rStyle w:val="14"/>
          <w:rFonts w:ascii="Times New Roman" w:hAnsi="Times New Roman" w:cs="Times New Roman"/>
          <w:color w:val="auto"/>
          <w:lang w:val="ru-RU"/>
        </w:rPr>
        <w:t>Администрации</w:t>
      </w:r>
      <w:r>
        <w:rPr>
          <w:rStyle w:val="14"/>
          <w:rFonts w:hint="default" w:ascii="Times New Roman" w:hAnsi="Times New Roman" w:cs="Times New Roman"/>
          <w:color w:val="auto"/>
          <w:lang w:val="ru-RU"/>
        </w:rPr>
        <w:t>.</w:t>
      </w:r>
    </w:p>
    <w:p>
      <w:pPr>
        <w:ind w:firstLine="720"/>
        <w:jc w:val="both"/>
        <w:rPr>
          <w:rFonts w:ascii="Times New Roman" w:hAnsi="Times New Roman" w:cs="Times New Roman"/>
          <w:color w:val="auto"/>
        </w:rPr>
      </w:pPr>
      <w:bookmarkStart w:id="217" w:name="sub_241"/>
      <w:bookmarkEnd w:id="217"/>
      <w:r>
        <w:rPr>
          <w:rStyle w:val="14"/>
          <w:rFonts w:ascii="Times New Roman" w:hAnsi="Times New Roman" w:cs="Times New Roman"/>
          <w:color w:val="auto"/>
        </w:rPr>
        <w:t xml:space="preserve">55.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w:t>
      </w:r>
      <w:r>
        <w:rPr>
          <w:rStyle w:val="14"/>
          <w:rFonts w:ascii="Times New Roman" w:hAnsi="Times New Roman" w:cs="Times New Roman"/>
          <w:color w:val="auto"/>
          <w:lang w:val="ru-RU"/>
        </w:rPr>
        <w:t>А</w:t>
      </w:r>
      <w:r>
        <w:rPr>
          <w:rStyle w:val="14"/>
          <w:rFonts w:ascii="Times New Roman" w:hAnsi="Times New Roman" w:cs="Times New Roman"/>
          <w:color w:val="auto"/>
        </w:rPr>
        <w:t xml:space="preserve">дминистрации поданные с нарушением подведомственности, установленной </w:t>
      </w:r>
      <w:r>
        <w:rPr>
          <w:color w:val="auto"/>
        </w:rPr>
        <w:fldChar w:fldCharType="begin"/>
      </w:r>
      <w:r>
        <w:rPr>
          <w:color w:val="auto"/>
        </w:rPr>
        <w:instrText xml:space="preserve"> HYPERLINK \l "sub_1024" \h </w:instrText>
      </w:r>
      <w:r>
        <w:rPr>
          <w:color w:val="auto"/>
        </w:rPr>
        <w:fldChar w:fldCharType="separate"/>
      </w:r>
      <w:r>
        <w:rPr>
          <w:rFonts w:ascii="Times New Roman" w:hAnsi="Times New Roman" w:cs="Times New Roman"/>
          <w:color w:val="auto"/>
        </w:rPr>
        <w:t>п</w:t>
      </w:r>
      <w:r>
        <w:rPr>
          <w:rFonts w:ascii="Times New Roman" w:hAnsi="Times New Roman" w:cs="Times New Roman"/>
          <w:color w:val="auto"/>
        </w:rPr>
        <w:fldChar w:fldCharType="end"/>
      </w:r>
      <w:r>
        <w:rPr>
          <w:color w:val="auto"/>
        </w:rPr>
        <w:fldChar w:fldCharType="begin"/>
      </w:r>
      <w:r>
        <w:rPr>
          <w:color w:val="auto"/>
        </w:rPr>
        <w:instrText xml:space="preserve"> HYPERLINK \l "sub_1024" \h </w:instrText>
      </w:r>
      <w:r>
        <w:rPr>
          <w:color w:val="auto"/>
        </w:rPr>
        <w:fldChar w:fldCharType="separate"/>
      </w:r>
      <w:r>
        <w:rPr>
          <w:rFonts w:ascii="Times New Roman" w:hAnsi="Times New Roman" w:cs="Times New Roman"/>
          <w:color w:val="auto"/>
        </w:rPr>
        <w:t>ункта</w:t>
      </w:r>
      <w:r>
        <w:rPr>
          <w:rFonts w:ascii="Times New Roman" w:hAnsi="Times New Roman" w:cs="Times New Roman"/>
          <w:color w:val="auto"/>
        </w:rPr>
        <w:fldChar w:fldCharType="end"/>
      </w:r>
      <w:r>
        <w:rPr>
          <w:color w:val="auto"/>
        </w:rPr>
        <w:fldChar w:fldCharType="begin"/>
      </w:r>
      <w:r>
        <w:rPr>
          <w:color w:val="auto"/>
        </w:rPr>
        <w:instrText xml:space="preserve"> HYPERLINK \l "sub_1024" \h </w:instrText>
      </w:r>
      <w:r>
        <w:rPr>
          <w:color w:val="auto"/>
        </w:rPr>
        <w:fldChar w:fldCharType="separate"/>
      </w:r>
      <w:r>
        <w:rPr>
          <w:rFonts w:ascii="Times New Roman" w:hAnsi="Times New Roman" w:cs="Times New Roman"/>
          <w:color w:val="auto"/>
        </w:rPr>
        <w:t xml:space="preserve"> </w:t>
      </w:r>
      <w:r>
        <w:rPr>
          <w:rFonts w:ascii="Times New Roman" w:hAnsi="Times New Roman" w:cs="Times New Roman"/>
          <w:color w:val="auto"/>
        </w:rPr>
        <w:fldChar w:fldCharType="end"/>
      </w:r>
      <w:r>
        <w:rPr>
          <w:rFonts w:ascii="Times New Roman" w:hAnsi="Times New Roman" w:cs="Times New Roman"/>
          <w:color w:val="auto"/>
        </w:rPr>
        <w:t>54</w:t>
      </w:r>
      <w:r>
        <w:rPr>
          <w:rStyle w:val="14"/>
          <w:rFonts w:ascii="Times New Roman" w:hAnsi="Times New Roman" w:cs="Times New Roman"/>
          <w:color w:val="auto"/>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pPr>
        <w:ind w:firstLine="720"/>
        <w:jc w:val="both"/>
        <w:rPr>
          <w:rFonts w:ascii="Times New Roman" w:hAnsi="Times New Roman" w:cs="Times New Roman"/>
          <w:color w:val="auto"/>
        </w:rPr>
      </w:pPr>
      <w:bookmarkStart w:id="218" w:name="sub_1025"/>
      <w:bookmarkEnd w:id="218"/>
      <w:bookmarkStart w:id="219" w:name="sub_2411"/>
      <w:bookmarkEnd w:id="219"/>
      <w:r>
        <w:rPr>
          <w:rStyle w:val="14"/>
          <w:rFonts w:ascii="Times New Roman" w:hAnsi="Times New Roman" w:cs="Times New Roman"/>
          <w:color w:val="auto"/>
        </w:rPr>
        <w:t xml:space="preserve">56.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r>
        <w:rPr>
          <w:color w:val="auto"/>
        </w:rPr>
        <w:fldChar w:fldCharType="begin"/>
      </w:r>
      <w:r>
        <w:rPr>
          <w:color w:val="auto"/>
        </w:rPr>
        <w:instrText xml:space="preserve"> HYPERLINK "http://internet.garant.ru/document/redirect/30100430/714752" \h </w:instrText>
      </w:r>
      <w:r>
        <w:rPr>
          <w:color w:val="auto"/>
        </w:rPr>
        <w:fldChar w:fldCharType="separate"/>
      </w:r>
      <w:r>
        <w:rPr>
          <w:rFonts w:ascii="Times New Roman" w:hAnsi="Times New Roman" w:cs="Times New Roman"/>
          <w:color w:val="auto"/>
        </w:rPr>
        <w:t>официальном сайте</w:t>
      </w:r>
      <w:r>
        <w:rPr>
          <w:rFonts w:ascii="Times New Roman" w:hAnsi="Times New Roman" w:cs="Times New Roman"/>
          <w:color w:val="auto"/>
        </w:rPr>
        <w:fldChar w:fldCharType="end"/>
      </w:r>
      <w:r>
        <w:rPr>
          <w:rStyle w:val="14"/>
          <w:rFonts w:ascii="Times New Roman" w:hAnsi="Times New Roman" w:cs="Times New Roman"/>
          <w:color w:val="auto"/>
        </w:rPr>
        <w:t xml:space="preserve"> </w:t>
      </w:r>
      <w:r>
        <w:rPr>
          <w:rStyle w:val="14"/>
          <w:rFonts w:ascii="Times New Roman" w:hAnsi="Times New Roman" w:cs="Times New Roman"/>
          <w:color w:val="auto"/>
          <w:lang w:val="ru-RU"/>
        </w:rPr>
        <w:t>А</w:t>
      </w:r>
      <w:r>
        <w:rPr>
          <w:rStyle w:val="14"/>
          <w:rFonts w:ascii="Times New Roman" w:hAnsi="Times New Roman" w:cs="Times New Roman"/>
          <w:color w:val="auto"/>
        </w:rPr>
        <w:t xml:space="preserve">дминистрации, в </w:t>
      </w:r>
      <w:r>
        <w:rPr>
          <w:color w:val="auto"/>
        </w:rPr>
        <w:fldChar w:fldCharType="begin"/>
      </w:r>
      <w:r>
        <w:rPr>
          <w:color w:val="auto"/>
        </w:rPr>
        <w:instrText xml:space="preserve"> HYPERLINK "http://internet.garant.ru/document/redirect/30100430/6414" \h </w:instrText>
      </w:r>
      <w:r>
        <w:rPr>
          <w:color w:val="auto"/>
        </w:rPr>
        <w:fldChar w:fldCharType="separate"/>
      </w:r>
      <w:r>
        <w:rPr>
          <w:rFonts w:ascii="Times New Roman" w:hAnsi="Times New Roman" w:cs="Times New Roman"/>
          <w:color w:val="auto"/>
        </w:rPr>
        <w:t>федеральной государственной информационной системе</w:t>
      </w:r>
      <w:r>
        <w:rPr>
          <w:rFonts w:ascii="Times New Roman" w:hAnsi="Times New Roman" w:cs="Times New Roman"/>
          <w:color w:val="auto"/>
        </w:rPr>
        <w:fldChar w:fldCharType="end"/>
      </w:r>
      <w:r>
        <w:rPr>
          <w:rStyle w:val="14"/>
          <w:rFonts w:ascii="Times New Roman" w:hAnsi="Times New Roman" w:cs="Times New Roman"/>
          <w:color w:val="auto"/>
        </w:rPr>
        <w:t xml:space="preserve"> "Единый портал государственных и муниципальных услуг".</w:t>
      </w:r>
    </w:p>
    <w:p>
      <w:pPr>
        <w:ind w:firstLine="720"/>
        <w:jc w:val="both"/>
        <w:rPr>
          <w:rFonts w:ascii="Times New Roman" w:hAnsi="Times New Roman" w:cs="Times New Roman"/>
          <w:color w:val="auto"/>
        </w:rPr>
      </w:pPr>
      <w:bookmarkStart w:id="220" w:name="sub_10251"/>
      <w:bookmarkEnd w:id="220"/>
      <w:r>
        <w:rPr>
          <w:rStyle w:val="14"/>
          <w:rFonts w:ascii="Times New Roman" w:hAnsi="Times New Roman" w:cs="Times New Roman"/>
          <w:color w:val="auto"/>
        </w:rPr>
        <w:t xml:space="preserve">Консультирование заявителей о порядке обжалования решений и действий (бездействия) </w:t>
      </w:r>
      <w:r>
        <w:rPr>
          <w:rStyle w:val="14"/>
          <w:rFonts w:ascii="Times New Roman" w:hAnsi="Times New Roman" w:cs="Times New Roman"/>
          <w:color w:val="auto"/>
          <w:lang w:val="ru-RU"/>
        </w:rPr>
        <w:t>А</w:t>
      </w:r>
      <w:r>
        <w:rPr>
          <w:rStyle w:val="14"/>
          <w:rFonts w:ascii="Times New Roman" w:hAnsi="Times New Roman" w:cs="Times New Roman"/>
          <w:color w:val="auto"/>
        </w:rPr>
        <w:t>дминистрации и его должностных лиц осуществляется в том числе по телефону либо при личном приеме.</w:t>
      </w:r>
    </w:p>
    <w:p>
      <w:pPr>
        <w:ind w:firstLine="720"/>
        <w:jc w:val="both"/>
        <w:rPr>
          <w:rFonts w:ascii="Times New Roman" w:hAnsi="Times New Roman" w:cs="Times New Roman"/>
          <w:color w:val="auto"/>
        </w:rPr>
      </w:pPr>
      <w:r>
        <w:rPr>
          <w:rStyle w:val="14"/>
          <w:rFonts w:ascii="Times New Roman" w:hAnsi="Times New Roman" w:cs="Times New Roman"/>
          <w:color w:val="auto"/>
        </w:rPr>
        <w:t>Жалоба может быть подана в:</w:t>
      </w:r>
    </w:p>
    <w:p>
      <w:pPr>
        <w:ind w:firstLine="720"/>
        <w:jc w:val="both"/>
        <w:rPr>
          <w:rFonts w:ascii="Times New Roman" w:hAnsi="Times New Roman" w:cs="Times New Roman"/>
          <w:color w:val="auto"/>
        </w:rPr>
      </w:pPr>
      <w:r>
        <w:rPr>
          <w:rStyle w:val="14"/>
          <w:rFonts w:ascii="Times New Roman" w:hAnsi="Times New Roman" w:cs="Times New Roman"/>
          <w:color w:val="auto"/>
        </w:rPr>
        <w:t>- многофункциональный центр;</w:t>
      </w:r>
    </w:p>
    <w:p>
      <w:pPr>
        <w:ind w:firstLine="720"/>
        <w:jc w:val="both"/>
        <w:rPr>
          <w:rFonts w:ascii="Times New Roman" w:hAnsi="Times New Roman" w:cs="Times New Roman"/>
          <w:color w:val="auto"/>
        </w:rPr>
      </w:pPr>
      <w:r>
        <w:rPr>
          <w:rStyle w:val="14"/>
          <w:rFonts w:ascii="Times New Roman" w:hAnsi="Times New Roman" w:cs="Times New Roman"/>
          <w:color w:val="auto"/>
        </w:rPr>
        <w:t xml:space="preserve">- </w:t>
      </w:r>
      <w:r>
        <w:rPr>
          <w:rStyle w:val="14"/>
          <w:rFonts w:ascii="Times New Roman" w:hAnsi="Times New Roman" w:cs="Times New Roman"/>
          <w:color w:val="auto"/>
          <w:lang w:val="ru-RU"/>
        </w:rPr>
        <w:t>А</w:t>
      </w:r>
      <w:r>
        <w:rPr>
          <w:rStyle w:val="14"/>
          <w:rFonts w:ascii="Times New Roman" w:hAnsi="Times New Roman" w:cs="Times New Roman"/>
          <w:color w:val="auto"/>
        </w:rPr>
        <w:t>дминистрацию;</w:t>
      </w:r>
    </w:p>
    <w:p>
      <w:pPr>
        <w:ind w:firstLine="720"/>
        <w:jc w:val="both"/>
        <w:rPr>
          <w:rFonts w:ascii="Times New Roman" w:hAnsi="Times New Roman" w:cs="Times New Roman"/>
          <w:color w:val="auto"/>
        </w:rPr>
      </w:pPr>
      <w:r>
        <w:rPr>
          <w:rStyle w:val="14"/>
          <w:rFonts w:ascii="Times New Roman" w:hAnsi="Times New Roman" w:cs="Times New Roman"/>
          <w:color w:val="auto"/>
        </w:rPr>
        <w:t xml:space="preserve">- главе  </w:t>
      </w:r>
      <w:r>
        <w:rPr>
          <w:rStyle w:val="14"/>
          <w:rFonts w:ascii="Times New Roman" w:hAnsi="Times New Roman" w:cs="Times New Roman"/>
          <w:color w:val="auto"/>
          <w:lang w:val="ru-RU"/>
        </w:rPr>
        <w:t>Администрации</w:t>
      </w:r>
      <w:r>
        <w:rPr>
          <w:rStyle w:val="14"/>
          <w:rFonts w:ascii="Times New Roman" w:hAnsi="Times New Roman" w:cs="Times New Roman"/>
          <w:color w:val="auto"/>
        </w:rPr>
        <w:t xml:space="preserve"> (личный прием).</w:t>
      </w:r>
    </w:p>
    <w:p>
      <w:pPr>
        <w:ind w:firstLine="720"/>
        <w:jc w:val="both"/>
        <w:rPr>
          <w:rFonts w:hint="default" w:ascii="Times New Roman" w:hAnsi="Times New Roman" w:cs="Times New Roman"/>
          <w:color w:val="auto"/>
          <w:highlight w:val="none"/>
          <w:lang w:val="ru-RU"/>
        </w:rPr>
      </w:pPr>
      <w:r>
        <w:rPr>
          <w:rStyle w:val="14"/>
          <w:rFonts w:ascii="Times New Roman" w:hAnsi="Times New Roman" w:cs="Times New Roman"/>
          <w:color w:val="auto"/>
        </w:rPr>
        <w:t xml:space="preserve">Личный прием заявителей </w:t>
      </w:r>
      <w:r>
        <w:rPr>
          <w:rStyle w:val="14"/>
          <w:rFonts w:ascii="Times New Roman" w:hAnsi="Times New Roman" w:cs="Times New Roman"/>
          <w:color w:val="auto"/>
          <w:lang w:val="ru-RU"/>
        </w:rPr>
        <w:t>Г</w:t>
      </w:r>
      <w:r>
        <w:rPr>
          <w:rStyle w:val="14"/>
          <w:rFonts w:ascii="Times New Roman" w:hAnsi="Times New Roman" w:cs="Times New Roman"/>
          <w:color w:val="auto"/>
        </w:rPr>
        <w:t xml:space="preserve">лавой </w:t>
      </w:r>
      <w:r>
        <w:rPr>
          <w:rStyle w:val="14"/>
          <w:rFonts w:ascii="Times New Roman" w:hAnsi="Times New Roman" w:cs="Times New Roman"/>
          <w:color w:val="auto"/>
          <w:lang w:val="ru-RU"/>
        </w:rPr>
        <w:t>Администрации</w:t>
      </w:r>
      <w:r>
        <w:rPr>
          <w:rStyle w:val="14"/>
          <w:rFonts w:ascii="Times New Roman" w:hAnsi="Times New Roman" w:cs="Times New Roman"/>
          <w:color w:val="auto"/>
        </w:rPr>
        <w:t xml:space="preserve"> производится еженедельно по адресу</w:t>
      </w:r>
      <w:r>
        <w:rPr>
          <w:rStyle w:val="14"/>
          <w:rFonts w:hint="default" w:ascii="Times New Roman" w:hAnsi="Times New Roman" w:cs="Times New Roman"/>
          <w:color w:val="auto"/>
          <w:lang w:val="ru-RU"/>
        </w:rPr>
        <w:t xml:space="preserve"> Администрации. </w:t>
      </w:r>
      <w:r>
        <w:rPr>
          <w:rStyle w:val="14"/>
          <w:rFonts w:ascii="Times New Roman" w:hAnsi="Times New Roman" w:cs="Times New Roman"/>
          <w:color w:val="auto"/>
          <w:highlight w:val="none"/>
        </w:rPr>
        <w:t xml:space="preserve">Время приема:  каждый </w:t>
      </w:r>
      <w:r>
        <w:rPr>
          <w:rStyle w:val="14"/>
          <w:rFonts w:ascii="Times New Roman" w:hAnsi="Times New Roman" w:cs="Times New Roman"/>
          <w:color w:val="auto"/>
          <w:highlight w:val="none"/>
          <w:lang w:val="ru-RU"/>
        </w:rPr>
        <w:t>понедельник</w:t>
      </w:r>
      <w:r>
        <w:rPr>
          <w:rStyle w:val="14"/>
          <w:rFonts w:ascii="Times New Roman" w:hAnsi="Times New Roman" w:cs="Times New Roman"/>
          <w:color w:val="auto"/>
          <w:highlight w:val="none"/>
        </w:rPr>
        <w:t xml:space="preserve">, с </w:t>
      </w:r>
      <w:r>
        <w:rPr>
          <w:rStyle w:val="14"/>
          <w:rFonts w:hint="default" w:ascii="Times New Roman" w:hAnsi="Times New Roman" w:cs="Times New Roman"/>
          <w:color w:val="auto"/>
          <w:highlight w:val="none"/>
          <w:lang w:val="ru-RU"/>
        </w:rPr>
        <w:t>11</w:t>
      </w:r>
      <w:r>
        <w:rPr>
          <w:rStyle w:val="14"/>
          <w:rFonts w:ascii="Times New Roman" w:hAnsi="Times New Roman" w:cs="Times New Roman"/>
          <w:color w:val="auto"/>
          <w:highlight w:val="none"/>
        </w:rPr>
        <w:t xml:space="preserve"> часов 00 минут до 1</w:t>
      </w:r>
      <w:r>
        <w:rPr>
          <w:rStyle w:val="14"/>
          <w:rFonts w:hint="default" w:ascii="Times New Roman" w:hAnsi="Times New Roman" w:cs="Times New Roman"/>
          <w:color w:val="auto"/>
          <w:highlight w:val="none"/>
          <w:lang w:val="ru-RU"/>
        </w:rPr>
        <w:t>3</w:t>
      </w:r>
      <w:r>
        <w:rPr>
          <w:rStyle w:val="14"/>
          <w:rFonts w:ascii="Times New Roman" w:hAnsi="Times New Roman" w:cs="Times New Roman"/>
          <w:color w:val="auto"/>
          <w:highlight w:val="none"/>
        </w:rPr>
        <w:t xml:space="preserve"> часов 00 минут.</w:t>
      </w:r>
      <w:r>
        <w:rPr>
          <w:rStyle w:val="14"/>
          <w:rFonts w:hint="default" w:ascii="Times New Roman" w:hAnsi="Times New Roman" w:cs="Times New Roman"/>
          <w:color w:val="auto"/>
          <w:highlight w:val="none"/>
          <w:lang w:val="ru-RU"/>
        </w:rPr>
        <w:t>, каждый четверг с 14 часов 30 минут до 16 часов 00 минут.</w:t>
      </w:r>
    </w:p>
    <w:p>
      <w:pPr>
        <w:ind w:firstLine="720"/>
        <w:jc w:val="both"/>
        <w:rPr>
          <w:rFonts w:ascii="Times New Roman" w:hAnsi="Times New Roman" w:cs="Times New Roman"/>
          <w:color w:val="auto"/>
        </w:rPr>
      </w:pPr>
      <w:r>
        <w:rPr>
          <w:rStyle w:val="14"/>
          <w:rFonts w:ascii="Times New Roman" w:hAnsi="Times New Roman" w:cs="Times New Roman"/>
          <w:color w:val="auto"/>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pPr>
        <w:ind w:firstLine="720"/>
        <w:jc w:val="both"/>
        <w:rPr>
          <w:rFonts w:ascii="Times New Roman" w:hAnsi="Times New Roman" w:cs="Times New Roman"/>
          <w:color w:val="auto"/>
        </w:rPr>
      </w:pPr>
      <w:r>
        <w:rPr>
          <w:rStyle w:val="14"/>
          <w:rFonts w:ascii="Times New Roman" w:hAnsi="Times New Roman" w:cs="Times New Roman"/>
          <w:color w:val="auto"/>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ind w:firstLine="720"/>
        <w:jc w:val="both"/>
        <w:rPr>
          <w:rFonts w:ascii="Times New Roman" w:hAnsi="Times New Roman" w:cs="Times New Roman"/>
          <w:color w:val="auto"/>
        </w:rPr>
      </w:pPr>
      <w:bookmarkStart w:id="221" w:name="sub_251"/>
      <w:bookmarkEnd w:id="221"/>
      <w:r>
        <w:rPr>
          <w:rStyle w:val="14"/>
          <w:rFonts w:ascii="Times New Roman" w:hAnsi="Times New Roman" w:cs="Times New Roman"/>
          <w:color w:val="auto"/>
        </w:rPr>
        <w:t>а) оформленная в соответствии с законодательством Российской Федерации доверенность (для физических лиц);</w:t>
      </w:r>
    </w:p>
    <w:p>
      <w:pPr>
        <w:ind w:firstLine="720"/>
        <w:jc w:val="both"/>
        <w:rPr>
          <w:rFonts w:ascii="Times New Roman" w:hAnsi="Times New Roman" w:cs="Times New Roman"/>
          <w:color w:val="auto"/>
        </w:rPr>
      </w:pPr>
      <w:bookmarkStart w:id="222" w:name="sub_2511"/>
      <w:bookmarkEnd w:id="222"/>
      <w:bookmarkStart w:id="223" w:name="sub_252"/>
      <w:bookmarkEnd w:id="223"/>
      <w:r>
        <w:rPr>
          <w:rStyle w:val="14"/>
          <w:rFonts w:ascii="Times New Roman" w:hAnsi="Times New Roman" w:cs="Times New Roman"/>
          <w:color w:val="auto"/>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pPr>
        <w:ind w:firstLine="720"/>
        <w:jc w:val="both"/>
        <w:rPr>
          <w:rFonts w:ascii="Times New Roman" w:hAnsi="Times New Roman" w:cs="Times New Roman"/>
          <w:color w:val="auto"/>
        </w:rPr>
      </w:pPr>
      <w:bookmarkStart w:id="224" w:name="sub_2521"/>
      <w:bookmarkEnd w:id="224"/>
      <w:bookmarkStart w:id="225" w:name="sub_1026"/>
      <w:bookmarkEnd w:id="225"/>
      <w:r>
        <w:rPr>
          <w:rStyle w:val="14"/>
          <w:rFonts w:ascii="Times New Roman" w:hAnsi="Times New Roman" w:cs="Times New Roman"/>
          <w:color w:val="auto"/>
        </w:rPr>
        <w:t>57.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pPr>
        <w:ind w:firstLine="720"/>
        <w:jc w:val="both"/>
        <w:rPr>
          <w:rFonts w:ascii="Times New Roman" w:hAnsi="Times New Roman" w:cs="Times New Roman"/>
          <w:color w:val="auto"/>
        </w:rPr>
      </w:pPr>
      <w:bookmarkStart w:id="226" w:name="sub_10261"/>
      <w:bookmarkEnd w:id="226"/>
      <w:r>
        <w:rPr>
          <w:rStyle w:val="14"/>
          <w:rFonts w:ascii="Times New Roman" w:hAnsi="Times New Roman" w:cs="Times New Roman"/>
          <w:color w:val="auto"/>
        </w:rPr>
        <w:t xml:space="preserve">- </w:t>
      </w:r>
      <w:r>
        <w:rPr>
          <w:color w:val="auto"/>
        </w:rPr>
        <w:fldChar w:fldCharType="begin"/>
      </w:r>
      <w:r>
        <w:rPr>
          <w:color w:val="auto"/>
        </w:rPr>
        <w:instrText xml:space="preserve"> HYPERLINK "http://internet.garant.ru/document/redirect/12125267/0" \h </w:instrText>
      </w:r>
      <w:r>
        <w:rPr>
          <w:color w:val="auto"/>
        </w:rPr>
        <w:fldChar w:fldCharType="separate"/>
      </w:r>
      <w:r>
        <w:rPr>
          <w:rFonts w:ascii="Times New Roman" w:hAnsi="Times New Roman" w:cs="Times New Roman"/>
          <w:color w:val="auto"/>
        </w:rPr>
        <w:t>Кодекса</w:t>
      </w:r>
      <w:r>
        <w:rPr>
          <w:rFonts w:ascii="Times New Roman" w:hAnsi="Times New Roman" w:cs="Times New Roman"/>
          <w:color w:val="auto"/>
        </w:rPr>
        <w:fldChar w:fldCharType="end"/>
      </w:r>
      <w:r>
        <w:rPr>
          <w:rStyle w:val="14"/>
          <w:rFonts w:ascii="Times New Roman" w:hAnsi="Times New Roman" w:cs="Times New Roman"/>
          <w:color w:val="auto"/>
        </w:rPr>
        <w:t xml:space="preserve"> Российской Федерации об административных правонарушениях;</w:t>
      </w:r>
    </w:p>
    <w:p>
      <w:pPr>
        <w:ind w:firstLine="720"/>
        <w:jc w:val="both"/>
        <w:rPr>
          <w:rFonts w:ascii="Times New Roman" w:hAnsi="Times New Roman" w:cs="Times New Roman"/>
          <w:color w:val="auto"/>
        </w:rPr>
      </w:pPr>
      <w:r>
        <w:rPr>
          <w:rStyle w:val="14"/>
          <w:rFonts w:ascii="Times New Roman" w:hAnsi="Times New Roman" w:cs="Times New Roman"/>
          <w:color w:val="auto"/>
        </w:rPr>
        <w:t xml:space="preserve">- </w:t>
      </w:r>
      <w:r>
        <w:rPr>
          <w:color w:val="auto"/>
        </w:rPr>
        <w:fldChar w:fldCharType="begin"/>
      </w:r>
      <w:r>
        <w:rPr>
          <w:color w:val="auto"/>
        </w:rPr>
        <w:instrText xml:space="preserve"> HYPERLINK "http://internet.garant.ru/document/redirect/12146661/0" \h </w:instrText>
      </w:r>
      <w:r>
        <w:rPr>
          <w:color w:val="auto"/>
        </w:rPr>
        <w:fldChar w:fldCharType="separate"/>
      </w:r>
      <w:r>
        <w:rPr>
          <w:rFonts w:ascii="Times New Roman" w:hAnsi="Times New Roman" w:cs="Times New Roman"/>
          <w:color w:val="auto"/>
        </w:rPr>
        <w:t>Федеральный закон</w:t>
      </w:r>
      <w:r>
        <w:rPr>
          <w:rFonts w:ascii="Times New Roman" w:hAnsi="Times New Roman" w:cs="Times New Roman"/>
          <w:color w:val="auto"/>
        </w:rPr>
        <w:fldChar w:fldCharType="end"/>
      </w:r>
      <w:r>
        <w:rPr>
          <w:rStyle w:val="14"/>
          <w:rFonts w:ascii="Times New Roman" w:hAnsi="Times New Roman" w:cs="Times New Roman"/>
          <w:color w:val="auto"/>
        </w:rPr>
        <w:t xml:space="preserve"> от 2 мая 2006 г. №59-ФЗ "О порядке рассмотрения обращений граждан Российской Федерации";</w:t>
      </w:r>
    </w:p>
    <w:p>
      <w:pPr>
        <w:ind w:firstLine="720"/>
        <w:jc w:val="both"/>
        <w:rPr>
          <w:rFonts w:ascii="Times New Roman" w:hAnsi="Times New Roman" w:cs="Times New Roman"/>
          <w:color w:val="auto"/>
        </w:rPr>
      </w:pPr>
      <w:r>
        <w:rPr>
          <w:rStyle w:val="14"/>
          <w:rFonts w:ascii="Times New Roman" w:hAnsi="Times New Roman" w:cs="Times New Roman"/>
          <w:color w:val="auto"/>
        </w:rPr>
        <w:t xml:space="preserve">- </w:t>
      </w:r>
      <w:r>
        <w:rPr>
          <w:color w:val="auto"/>
        </w:rPr>
        <w:fldChar w:fldCharType="begin"/>
      </w:r>
      <w:r>
        <w:rPr>
          <w:color w:val="auto"/>
        </w:rPr>
        <w:instrText xml:space="preserve"> HYPERLINK "http://internet.garant.ru/document/redirect/12177515/0" \h </w:instrText>
      </w:r>
      <w:r>
        <w:rPr>
          <w:color w:val="auto"/>
        </w:rPr>
        <w:fldChar w:fldCharType="separate"/>
      </w:r>
      <w:r>
        <w:rPr>
          <w:rFonts w:ascii="Times New Roman" w:hAnsi="Times New Roman" w:cs="Times New Roman"/>
          <w:color w:val="auto"/>
        </w:rPr>
        <w:t>Федеральный закон</w:t>
      </w:r>
      <w:r>
        <w:rPr>
          <w:rFonts w:ascii="Times New Roman" w:hAnsi="Times New Roman" w:cs="Times New Roman"/>
          <w:color w:val="auto"/>
        </w:rPr>
        <w:fldChar w:fldCharType="end"/>
      </w:r>
      <w:r>
        <w:rPr>
          <w:rStyle w:val="14"/>
          <w:rFonts w:ascii="Times New Roman" w:hAnsi="Times New Roman" w:cs="Times New Roman"/>
          <w:color w:val="auto"/>
        </w:rPr>
        <w:t xml:space="preserve"> от 27 июля 2010 г. №210-ФЗ "Об организации предоставления государственных и муниципальных услуг".</w:t>
      </w:r>
    </w:p>
    <w:p>
      <w:pPr>
        <w:ind w:firstLine="720"/>
        <w:jc w:val="both"/>
        <w:rPr>
          <w:rFonts w:ascii="Times New Roman" w:hAnsi="Times New Roman" w:cs="Times New Roman"/>
          <w:color w:val="auto"/>
        </w:rPr>
      </w:pPr>
      <w:bookmarkStart w:id="227" w:name="sub_1027"/>
      <w:bookmarkEnd w:id="227"/>
      <w:r>
        <w:rPr>
          <w:rStyle w:val="14"/>
          <w:rFonts w:ascii="Times New Roman" w:hAnsi="Times New Roman" w:cs="Times New Roman"/>
          <w:color w:val="auto"/>
        </w:rPr>
        <w:t>58. Жалоба должна содержать:</w:t>
      </w:r>
    </w:p>
    <w:p>
      <w:pPr>
        <w:ind w:firstLine="720"/>
        <w:jc w:val="both"/>
        <w:rPr>
          <w:rFonts w:ascii="Times New Roman" w:hAnsi="Times New Roman" w:cs="Times New Roman"/>
          <w:color w:val="auto"/>
        </w:rPr>
      </w:pPr>
      <w:bookmarkStart w:id="228" w:name="sub_10271"/>
      <w:bookmarkEnd w:id="228"/>
      <w:r>
        <w:rPr>
          <w:rStyle w:val="14"/>
          <w:rFonts w:ascii="Times New Roman" w:hAnsi="Times New Roman" w:cs="Times New Roman"/>
          <w:color w:val="auto"/>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pPr>
        <w:ind w:firstLine="720"/>
        <w:jc w:val="both"/>
        <w:rPr>
          <w:rFonts w:ascii="Times New Roman" w:hAnsi="Times New Roman" w:cs="Times New Roman"/>
          <w:color w:val="auto"/>
        </w:rPr>
      </w:pPr>
      <w:r>
        <w:rPr>
          <w:rStyle w:val="14"/>
          <w:rFonts w:ascii="Times New Roman" w:hAnsi="Times New Roman" w:cs="Times New Roman"/>
          <w:color w:val="auto"/>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ind w:firstLine="720"/>
        <w:jc w:val="both"/>
        <w:rPr>
          <w:rFonts w:ascii="Times New Roman" w:hAnsi="Times New Roman" w:cs="Times New Roman"/>
          <w:color w:val="auto"/>
        </w:rPr>
      </w:pPr>
      <w:r>
        <w:rPr>
          <w:rStyle w:val="14"/>
          <w:rFonts w:ascii="Times New Roman" w:hAnsi="Times New Roman" w:cs="Times New Roman"/>
          <w:color w:val="auto"/>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pPr>
        <w:ind w:firstLine="720"/>
        <w:jc w:val="both"/>
        <w:rPr>
          <w:rFonts w:ascii="Times New Roman" w:hAnsi="Times New Roman" w:cs="Times New Roman"/>
          <w:color w:val="auto"/>
        </w:rPr>
      </w:pPr>
      <w:r>
        <w:rPr>
          <w:rStyle w:val="14"/>
          <w:rFonts w:ascii="Times New Roman" w:hAnsi="Times New Roman" w:cs="Times New Roman"/>
          <w:color w:val="auto"/>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pPr>
        <w:ind w:firstLine="720"/>
        <w:jc w:val="both"/>
        <w:rPr>
          <w:rFonts w:ascii="Times New Roman" w:hAnsi="Times New Roman" w:cs="Times New Roman"/>
          <w:color w:val="auto"/>
        </w:rPr>
      </w:pPr>
      <w:bookmarkStart w:id="229" w:name="sub_1028"/>
      <w:bookmarkEnd w:id="229"/>
      <w:r>
        <w:rPr>
          <w:rStyle w:val="14"/>
          <w:rFonts w:ascii="Times New Roman" w:hAnsi="Times New Roman" w:cs="Times New Roman"/>
          <w:color w:val="auto"/>
        </w:rPr>
        <w:t>59. Жалоба подлежит регистрации в день ее поступления.</w:t>
      </w:r>
    </w:p>
    <w:p>
      <w:pPr>
        <w:ind w:firstLine="720"/>
        <w:jc w:val="both"/>
        <w:rPr>
          <w:rFonts w:ascii="Times New Roman" w:hAnsi="Times New Roman" w:cs="Times New Roman"/>
          <w:color w:val="auto"/>
        </w:rPr>
      </w:pPr>
      <w:bookmarkStart w:id="230" w:name="sub_10281"/>
      <w:bookmarkEnd w:id="230"/>
      <w:r>
        <w:rPr>
          <w:rStyle w:val="14"/>
          <w:rFonts w:ascii="Times New Roman" w:hAnsi="Times New Roman" w:cs="Times New Roman"/>
          <w:color w:val="auto"/>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pPr>
        <w:ind w:firstLine="720"/>
        <w:jc w:val="both"/>
        <w:rPr>
          <w:rFonts w:ascii="Times New Roman" w:hAnsi="Times New Roman" w:cs="Times New Roman"/>
          <w:color w:val="auto"/>
        </w:rPr>
      </w:pPr>
      <w:r>
        <w:rPr>
          <w:rStyle w:val="14"/>
          <w:rFonts w:ascii="Times New Roman" w:hAnsi="Times New Roman" w:cs="Times New Roman"/>
          <w:color w:val="auto"/>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ind w:firstLine="720"/>
        <w:jc w:val="both"/>
        <w:rPr>
          <w:rFonts w:ascii="Times New Roman" w:hAnsi="Times New Roman" w:cs="Times New Roman"/>
          <w:color w:val="auto"/>
        </w:rPr>
      </w:pPr>
      <w:r>
        <w:rPr>
          <w:rStyle w:val="14"/>
          <w:rFonts w:ascii="Times New Roman" w:hAnsi="Times New Roman" w:cs="Times New Roman"/>
          <w:color w:val="auto"/>
        </w:rPr>
        <w:t>По результатам рассмотрения жалобы должностные лица принимают одно из следующих решений:</w:t>
      </w:r>
    </w:p>
    <w:p>
      <w:pPr>
        <w:ind w:firstLine="720"/>
        <w:jc w:val="both"/>
        <w:rPr>
          <w:rFonts w:ascii="Times New Roman" w:hAnsi="Times New Roman" w:cs="Times New Roman"/>
          <w:color w:val="auto"/>
        </w:rPr>
      </w:pPr>
      <w:r>
        <w:rPr>
          <w:rStyle w:val="14"/>
          <w:rFonts w:ascii="Times New Roman" w:hAnsi="Times New Roman" w:cs="Times New Roman"/>
          <w:color w:val="auto"/>
        </w:rPr>
        <w:t xml:space="preserve">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w:t>
      </w:r>
      <w:r>
        <w:rPr>
          <w:rStyle w:val="14"/>
          <w:rFonts w:ascii="Times New Roman" w:hAnsi="Times New Roman" w:cs="Times New Roman"/>
          <w:color w:val="auto"/>
          <w:lang w:val="ru-RU"/>
        </w:rPr>
        <w:t>А</w:t>
      </w:r>
      <w:r>
        <w:rPr>
          <w:rStyle w:val="14"/>
          <w:rFonts w:ascii="Times New Roman" w:hAnsi="Times New Roman" w:cs="Times New Roman"/>
          <w:color w:val="auto"/>
        </w:rPr>
        <w:t>дминистрации;</w:t>
      </w:r>
    </w:p>
    <w:p>
      <w:pPr>
        <w:ind w:firstLine="720"/>
        <w:jc w:val="both"/>
        <w:rPr>
          <w:rFonts w:ascii="Times New Roman" w:hAnsi="Times New Roman" w:cs="Times New Roman"/>
          <w:color w:val="auto"/>
        </w:rPr>
      </w:pPr>
      <w:r>
        <w:rPr>
          <w:rStyle w:val="14"/>
          <w:rFonts w:ascii="Times New Roman" w:hAnsi="Times New Roman" w:cs="Times New Roman"/>
          <w:color w:val="auto"/>
        </w:rPr>
        <w:t>в удовлетворении жалобы отказывается.</w:t>
      </w:r>
    </w:p>
    <w:p>
      <w:pPr>
        <w:ind w:firstLine="720"/>
        <w:jc w:val="both"/>
        <w:rPr>
          <w:rFonts w:ascii="Times New Roman" w:hAnsi="Times New Roman" w:cs="Times New Roman"/>
          <w:color w:val="auto"/>
        </w:rPr>
      </w:pPr>
      <w:r>
        <w:rPr>
          <w:rStyle w:val="14"/>
          <w:rFonts w:ascii="Times New Roman" w:hAnsi="Times New Roman" w:cs="Times New Roman"/>
          <w:color w:val="auto"/>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ind w:firstLine="720"/>
        <w:jc w:val="both"/>
        <w:rPr>
          <w:rFonts w:ascii="Times New Roman" w:hAnsi="Times New Roman" w:cs="Times New Roman"/>
          <w:color w:val="auto"/>
        </w:rPr>
      </w:pPr>
      <w:r>
        <w:rPr>
          <w:rStyle w:val="14"/>
          <w:rFonts w:ascii="Times New Roman" w:hAnsi="Times New Roman" w:cs="Times New Roman"/>
          <w:color w:val="auto"/>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ind w:firstLine="720"/>
        <w:jc w:val="both"/>
        <w:rPr>
          <w:rFonts w:ascii="Times New Roman" w:hAnsi="Times New Roman" w:cs="Times New Roman"/>
          <w:color w:val="auto"/>
        </w:rPr>
      </w:pPr>
      <w:r>
        <w:rPr>
          <w:rStyle w:val="14"/>
          <w:rFonts w:ascii="Times New Roman" w:hAnsi="Times New Roman" w:cs="Times New Roman"/>
          <w:color w:val="auto"/>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ind w:firstLine="720"/>
        <w:jc w:val="both"/>
        <w:rPr>
          <w:rFonts w:ascii="Times New Roman" w:hAnsi="Times New Roman" w:cs="Times New Roman"/>
          <w:color w:val="auto"/>
        </w:rPr>
      </w:pPr>
      <w:r>
        <w:rPr>
          <w:rStyle w:val="14"/>
          <w:rFonts w:ascii="Times New Roman" w:hAnsi="Times New Roman" w:cs="Times New Roman"/>
          <w:color w:val="auto"/>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r>
        <w:rPr>
          <w:color w:val="auto"/>
        </w:rPr>
        <w:fldChar w:fldCharType="begin"/>
      </w:r>
      <w:r>
        <w:rPr>
          <w:color w:val="auto"/>
        </w:rPr>
        <w:instrText xml:space="preserve"> HYPERLINK "http://internet.garant.ru/document/redirect/12146661/602" \h </w:instrText>
      </w:r>
      <w:r>
        <w:rPr>
          <w:color w:val="auto"/>
        </w:rPr>
        <w:fldChar w:fldCharType="separate"/>
      </w:r>
      <w:r>
        <w:rPr>
          <w:rFonts w:ascii="Times New Roman" w:hAnsi="Times New Roman" w:cs="Times New Roman"/>
          <w:color w:val="auto"/>
        </w:rPr>
        <w:t>части 2 статьи 6</w:t>
      </w:r>
      <w:r>
        <w:rPr>
          <w:rFonts w:ascii="Times New Roman" w:hAnsi="Times New Roman" w:cs="Times New Roman"/>
          <w:color w:val="auto"/>
        </w:rPr>
        <w:fldChar w:fldCharType="end"/>
      </w:r>
      <w:r>
        <w:rPr>
          <w:rStyle w:val="14"/>
          <w:rFonts w:ascii="Times New Roman" w:hAnsi="Times New Roman" w:cs="Times New Roman"/>
          <w:color w:val="auto"/>
        </w:rPr>
        <w:t xml:space="preserve"> Федерального закона от 02.05.2006 N 59-ФЗ "О порядке рассмотрения граждан Российской Федерации" на </w:t>
      </w:r>
      <w:r>
        <w:rPr>
          <w:color w:val="auto"/>
        </w:rPr>
        <w:fldChar w:fldCharType="begin"/>
      </w:r>
      <w:r>
        <w:rPr>
          <w:color w:val="auto"/>
        </w:rPr>
        <w:instrText xml:space="preserve"> HYPERLINK "http://internet.garant.ru/document/redirect/30100430/714752" \h </w:instrText>
      </w:r>
      <w:r>
        <w:rPr>
          <w:color w:val="auto"/>
        </w:rPr>
        <w:fldChar w:fldCharType="separate"/>
      </w:r>
      <w:r>
        <w:rPr>
          <w:rFonts w:ascii="Times New Roman" w:hAnsi="Times New Roman" w:cs="Times New Roman"/>
          <w:color w:val="auto"/>
        </w:rPr>
        <w:t>официальном сайте</w:t>
      </w:r>
      <w:r>
        <w:rPr>
          <w:rFonts w:ascii="Times New Roman" w:hAnsi="Times New Roman" w:cs="Times New Roman"/>
          <w:color w:val="auto"/>
        </w:rPr>
        <w:fldChar w:fldCharType="end"/>
      </w:r>
      <w:r>
        <w:rPr>
          <w:rStyle w:val="14"/>
          <w:rFonts w:ascii="Times New Roman" w:hAnsi="Times New Roman" w:cs="Times New Roman"/>
          <w:color w:val="auto"/>
        </w:rPr>
        <w:t xml:space="preserve"> администрации района.</w:t>
      </w:r>
    </w:p>
    <w:p>
      <w:pPr>
        <w:ind w:firstLine="720"/>
        <w:jc w:val="both"/>
        <w:rPr>
          <w:rFonts w:ascii="Times New Roman" w:hAnsi="Times New Roman" w:cs="Times New Roman"/>
          <w:color w:val="auto"/>
        </w:rPr>
      </w:pPr>
      <w:r>
        <w:rPr>
          <w:rStyle w:val="14"/>
          <w:rFonts w:ascii="Times New Roman" w:hAnsi="Times New Roman" w:cs="Times New Roman"/>
          <w:color w:val="auto"/>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pPr>
        <w:ind w:firstLine="720"/>
        <w:jc w:val="both"/>
        <w:rPr>
          <w:rFonts w:ascii="Times New Roman" w:hAnsi="Times New Roman" w:cs="Times New Roman"/>
          <w:color w:val="auto"/>
        </w:rPr>
      </w:pPr>
      <w:r>
        <w:rPr>
          <w:rStyle w:val="14"/>
          <w:rFonts w:ascii="Times New Roman" w:hAnsi="Times New Roman" w:cs="Times New Roman"/>
          <w:color w:val="auto"/>
        </w:rPr>
        <w:t xml:space="preserve">В случае поступления письменной жалобы, содержащей вопрос, ответ на который размещен в соответствии с </w:t>
      </w:r>
      <w:r>
        <w:rPr>
          <w:color w:val="auto"/>
        </w:rPr>
        <w:fldChar w:fldCharType="begin"/>
      </w:r>
      <w:r>
        <w:rPr>
          <w:color w:val="auto"/>
        </w:rPr>
        <w:instrText xml:space="preserve"> HYPERLINK "http://internet.garant.ru/document/redirect/12146661/1004" \h </w:instrText>
      </w:r>
      <w:r>
        <w:rPr>
          <w:color w:val="auto"/>
        </w:rPr>
        <w:fldChar w:fldCharType="separate"/>
      </w:r>
      <w:r>
        <w:rPr>
          <w:rFonts w:ascii="Times New Roman" w:hAnsi="Times New Roman" w:cs="Times New Roman"/>
          <w:color w:val="auto"/>
        </w:rPr>
        <w:t>частью 4 статьи 10</w:t>
      </w:r>
      <w:r>
        <w:rPr>
          <w:rFonts w:ascii="Times New Roman" w:hAnsi="Times New Roman" w:cs="Times New Roman"/>
          <w:color w:val="auto"/>
        </w:rPr>
        <w:fldChar w:fldCharType="end"/>
      </w:r>
      <w:r>
        <w:rPr>
          <w:rStyle w:val="14"/>
          <w:rFonts w:ascii="Times New Roman" w:hAnsi="Times New Roman" w:cs="Times New Roman"/>
          <w:color w:val="auto"/>
        </w:rPr>
        <w:t xml:space="preserve"> Федерального закона от 02.05.2006 N 59-ФЗ "О порядке рассмотрения граждан Российской Федерации" на </w:t>
      </w:r>
      <w:r>
        <w:rPr>
          <w:color w:val="auto"/>
        </w:rPr>
        <w:fldChar w:fldCharType="begin"/>
      </w:r>
      <w:r>
        <w:rPr>
          <w:color w:val="auto"/>
        </w:rPr>
        <w:instrText xml:space="preserve"> HYPERLINK "http://internet.garant.ru/document/redirect/30100430/714752" \h </w:instrText>
      </w:r>
      <w:r>
        <w:rPr>
          <w:color w:val="auto"/>
        </w:rPr>
        <w:fldChar w:fldCharType="separate"/>
      </w:r>
      <w:r>
        <w:rPr>
          <w:rFonts w:ascii="Times New Roman" w:hAnsi="Times New Roman" w:cs="Times New Roman"/>
          <w:color w:val="auto"/>
        </w:rPr>
        <w:t>официальном сайте</w:t>
      </w:r>
      <w:r>
        <w:rPr>
          <w:rFonts w:ascii="Times New Roman" w:hAnsi="Times New Roman" w:cs="Times New Roman"/>
          <w:color w:val="auto"/>
        </w:rPr>
        <w:fldChar w:fldCharType="end"/>
      </w:r>
      <w:r>
        <w:rPr>
          <w:rStyle w:val="14"/>
          <w:rFonts w:ascii="Times New Roman" w:hAnsi="Times New Roman" w:cs="Times New Roman"/>
          <w:color w:val="auto"/>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pPr>
        <w:ind w:firstLine="720"/>
        <w:jc w:val="both"/>
        <w:rPr>
          <w:rFonts w:ascii="Times New Roman" w:hAnsi="Times New Roman" w:cs="Times New Roman"/>
          <w:color w:val="auto"/>
        </w:rPr>
      </w:pPr>
      <w:r>
        <w:rPr>
          <w:rStyle w:val="14"/>
          <w:rFonts w:ascii="Times New Roman" w:hAnsi="Times New Roman" w:cs="Times New Roman"/>
          <w:color w:val="auto"/>
        </w:rPr>
        <w:t>Должностные лица отказывают в удовлетворении жалобы в следующих случаях:</w:t>
      </w:r>
    </w:p>
    <w:p>
      <w:pPr>
        <w:ind w:firstLine="720"/>
        <w:jc w:val="both"/>
        <w:rPr>
          <w:rFonts w:ascii="Times New Roman" w:hAnsi="Times New Roman" w:cs="Times New Roman"/>
          <w:color w:val="auto"/>
        </w:rPr>
      </w:pPr>
      <w:r>
        <w:rPr>
          <w:rStyle w:val="14"/>
          <w:rFonts w:ascii="Times New Roman" w:hAnsi="Times New Roman" w:cs="Times New Roman"/>
          <w:color w:val="auto"/>
        </w:rPr>
        <w:t>наличие вступившего в законную силу решения суда, арбитражного суда по жалобе о том же предмете и по тем же основаниям;</w:t>
      </w:r>
    </w:p>
    <w:p>
      <w:pPr>
        <w:ind w:firstLine="720"/>
        <w:jc w:val="both"/>
        <w:rPr>
          <w:rFonts w:ascii="Times New Roman" w:hAnsi="Times New Roman" w:cs="Times New Roman"/>
          <w:color w:val="auto"/>
        </w:rPr>
      </w:pPr>
      <w:r>
        <w:rPr>
          <w:rStyle w:val="14"/>
          <w:rFonts w:ascii="Times New Roman" w:hAnsi="Times New Roman" w:cs="Times New Roman"/>
          <w:color w:val="auto"/>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pPr>
        <w:ind w:firstLine="720"/>
        <w:jc w:val="both"/>
        <w:rPr>
          <w:rFonts w:ascii="Times New Roman" w:hAnsi="Times New Roman" w:cs="Times New Roman"/>
          <w:color w:val="auto"/>
        </w:rPr>
      </w:pPr>
      <w:r>
        <w:rPr>
          <w:rStyle w:val="14"/>
          <w:rFonts w:ascii="Times New Roman" w:hAnsi="Times New Roman" w:cs="Times New Roman"/>
          <w:color w:val="auto"/>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pPr>
        <w:ind w:firstLine="720"/>
        <w:jc w:val="both"/>
        <w:rPr>
          <w:rFonts w:ascii="Times New Roman" w:hAnsi="Times New Roman" w:cs="Times New Roman"/>
          <w:color w:val="auto"/>
        </w:rPr>
      </w:pPr>
      <w:r>
        <w:rPr>
          <w:rStyle w:val="14"/>
          <w:rFonts w:ascii="Times New Roman" w:hAnsi="Times New Roman" w:cs="Times New Roman"/>
          <w:color w:val="auto"/>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pPr>
        <w:ind w:firstLine="720"/>
        <w:jc w:val="both"/>
        <w:rPr>
          <w:rFonts w:ascii="Times New Roman" w:hAnsi="Times New Roman" w:cs="Times New Roman"/>
          <w:color w:val="auto"/>
        </w:rPr>
      </w:pPr>
      <w:r>
        <w:rPr>
          <w:rStyle w:val="14"/>
          <w:rFonts w:ascii="Times New Roman" w:hAnsi="Times New Roman" w:cs="Times New Roman"/>
          <w:color w:val="auto"/>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pPr>
        <w:ind w:firstLine="720"/>
        <w:jc w:val="both"/>
        <w:rPr>
          <w:rFonts w:ascii="Times New Roman" w:hAnsi="Times New Roman" w:cs="Times New Roman"/>
          <w:color w:val="auto"/>
        </w:rPr>
      </w:pPr>
      <w:r>
        <w:rPr>
          <w:rStyle w:val="14"/>
          <w:rFonts w:ascii="Times New Roman" w:hAnsi="Times New Roman" w:cs="Times New Roman"/>
          <w:color w:val="auto"/>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pPr>
        <w:ind w:firstLine="720"/>
        <w:jc w:val="both"/>
        <w:rPr>
          <w:rFonts w:ascii="Times New Roman" w:hAnsi="Times New Roman" w:cs="Times New Roman"/>
          <w:color w:val="auto"/>
        </w:rPr>
      </w:pPr>
      <w:r>
        <w:rPr>
          <w:rStyle w:val="14"/>
          <w:rFonts w:ascii="Times New Roman" w:hAnsi="Times New Roman" w:cs="Times New Roman"/>
          <w:color w:val="auto"/>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pPr>
        <w:ind w:firstLine="720"/>
        <w:jc w:val="both"/>
        <w:rPr>
          <w:rFonts w:ascii="Times New Roman" w:hAnsi="Times New Roman" w:cs="Times New Roman"/>
          <w:color w:val="auto"/>
        </w:rPr>
      </w:pPr>
      <w:bookmarkStart w:id="231" w:name="sub_1029"/>
      <w:bookmarkEnd w:id="231"/>
      <w:r>
        <w:rPr>
          <w:rStyle w:val="14"/>
          <w:rFonts w:ascii="Times New Roman" w:hAnsi="Times New Roman" w:cs="Times New Roman"/>
          <w:color w:val="auto"/>
        </w:rPr>
        <w:t xml:space="preserve">60. В случае установления в ходе или по результатам рассмотрения жалобы признаков состава административного правонарушения, предусмотренного </w:t>
      </w:r>
      <w:r>
        <w:rPr>
          <w:color w:val="auto"/>
        </w:rPr>
        <w:fldChar w:fldCharType="begin"/>
      </w:r>
      <w:r>
        <w:rPr>
          <w:color w:val="auto"/>
        </w:rPr>
        <w:instrText xml:space="preserve"> HYPERLINK "http://internet.garant.ru/document/redirect/12125267/563" \h </w:instrText>
      </w:r>
      <w:r>
        <w:rPr>
          <w:color w:val="auto"/>
        </w:rPr>
        <w:fldChar w:fldCharType="separate"/>
      </w:r>
      <w:r>
        <w:rPr>
          <w:rFonts w:ascii="Times New Roman" w:hAnsi="Times New Roman" w:cs="Times New Roman"/>
          <w:color w:val="auto"/>
        </w:rPr>
        <w:t>статьей 5.63</w:t>
      </w:r>
      <w:r>
        <w:rPr>
          <w:rFonts w:ascii="Times New Roman" w:hAnsi="Times New Roman" w:cs="Times New Roman"/>
          <w:color w:val="auto"/>
        </w:rPr>
        <w:fldChar w:fldCharType="end"/>
      </w:r>
      <w:r>
        <w:rPr>
          <w:rStyle w:val="14"/>
          <w:rFonts w:ascii="Times New Roman" w:hAnsi="Times New Roman" w:cs="Times New Roman"/>
          <w:color w:val="auto"/>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pPr>
        <w:ind w:firstLine="720"/>
        <w:jc w:val="both"/>
        <w:rPr>
          <w:rFonts w:ascii="Times New Roman" w:hAnsi="Times New Roman" w:cs="Times New Roman"/>
          <w:color w:val="auto"/>
        </w:rPr>
      </w:pPr>
      <w:bookmarkStart w:id="232" w:name="sub_10291"/>
      <w:bookmarkEnd w:id="232"/>
      <w:r>
        <w:rPr>
          <w:rStyle w:val="14"/>
          <w:rFonts w:ascii="Times New Roman" w:hAnsi="Times New Roman" w:cs="Times New Roman"/>
          <w:color w:val="auto"/>
        </w:rPr>
        <w:t xml:space="preserve">61.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w:t>
      </w:r>
      <w:r>
        <w:rPr>
          <w:rStyle w:val="14"/>
          <w:rFonts w:ascii="Times New Roman" w:hAnsi="Times New Roman" w:cs="Times New Roman"/>
          <w:color w:val="auto"/>
          <w:lang w:val="ru-RU"/>
        </w:rPr>
        <w:t>А</w:t>
      </w:r>
      <w:r>
        <w:rPr>
          <w:rStyle w:val="14"/>
          <w:rFonts w:ascii="Times New Roman" w:hAnsi="Times New Roman" w:cs="Times New Roman"/>
          <w:color w:val="auto"/>
        </w:rPr>
        <w:t>дминистрации, по результатам рассмотрения жалобы могут быть обжалованы в судебном порядке.</w:t>
      </w:r>
      <w:bookmarkStart w:id="233" w:name="sub_1030"/>
      <w:bookmarkEnd w:id="233"/>
    </w:p>
    <w:p>
      <w:pPr>
        <w:ind w:firstLine="720"/>
        <w:rPr>
          <w:rStyle w:val="14"/>
          <w:rFonts w:ascii="Times New Roman" w:hAnsi="Times New Roman" w:cs="Times New Roman"/>
          <w:color w:val="auto"/>
        </w:rPr>
      </w:pPr>
    </w:p>
    <w:p>
      <w:pPr>
        <w:ind w:firstLine="720"/>
        <w:rPr>
          <w:rStyle w:val="14"/>
          <w:rFonts w:ascii="Times New Roman" w:hAnsi="Times New Roman" w:cs="Times New Roman"/>
          <w:color w:val="auto"/>
        </w:rPr>
      </w:pPr>
    </w:p>
    <w:p>
      <w:pPr>
        <w:ind w:firstLine="720"/>
        <w:rPr>
          <w:rStyle w:val="14"/>
          <w:rFonts w:ascii="Times New Roman" w:hAnsi="Times New Roman" w:cs="Times New Roman"/>
          <w:color w:val="auto"/>
        </w:rPr>
      </w:pPr>
    </w:p>
    <w:p>
      <w:pPr>
        <w:ind w:firstLine="720"/>
        <w:rPr>
          <w:rStyle w:val="14"/>
          <w:rFonts w:ascii="Times New Roman" w:hAnsi="Times New Roman" w:cs="Times New Roman"/>
          <w:color w:val="auto"/>
        </w:rPr>
      </w:pPr>
    </w:p>
    <w:p>
      <w:pPr>
        <w:ind w:firstLine="720"/>
        <w:rPr>
          <w:rStyle w:val="14"/>
          <w:rFonts w:ascii="Times New Roman" w:hAnsi="Times New Roman" w:cs="Times New Roman"/>
          <w:color w:val="auto"/>
        </w:rPr>
      </w:pPr>
    </w:p>
    <w:p>
      <w:pPr>
        <w:ind w:firstLine="720"/>
        <w:rPr>
          <w:rStyle w:val="14"/>
          <w:rFonts w:ascii="Times New Roman" w:hAnsi="Times New Roman" w:cs="Times New Roman"/>
          <w:color w:val="auto"/>
        </w:rPr>
      </w:pPr>
    </w:p>
    <w:p>
      <w:pPr>
        <w:ind w:firstLine="720"/>
        <w:rPr>
          <w:rStyle w:val="14"/>
          <w:rFonts w:ascii="Times New Roman" w:hAnsi="Times New Roman" w:cs="Times New Roman"/>
          <w:color w:val="auto"/>
        </w:rPr>
      </w:pPr>
    </w:p>
    <w:p>
      <w:pPr>
        <w:ind w:firstLine="720"/>
        <w:rPr>
          <w:rStyle w:val="14"/>
          <w:rFonts w:ascii="Times New Roman" w:hAnsi="Times New Roman" w:cs="Times New Roman"/>
          <w:color w:val="auto"/>
        </w:rPr>
      </w:pPr>
    </w:p>
    <w:p>
      <w:pPr>
        <w:ind w:firstLine="720"/>
        <w:rPr>
          <w:rStyle w:val="14"/>
          <w:rFonts w:ascii="Times New Roman" w:hAnsi="Times New Roman" w:cs="Times New Roman"/>
          <w:color w:val="auto"/>
        </w:rPr>
      </w:pPr>
    </w:p>
    <w:p>
      <w:pPr>
        <w:ind w:firstLine="720"/>
        <w:rPr>
          <w:rStyle w:val="14"/>
          <w:rFonts w:ascii="Times New Roman" w:hAnsi="Times New Roman" w:cs="Times New Roman"/>
          <w:color w:val="auto"/>
        </w:rPr>
      </w:pPr>
    </w:p>
    <w:p>
      <w:pPr>
        <w:ind w:firstLine="720"/>
        <w:rPr>
          <w:rStyle w:val="14"/>
          <w:rFonts w:ascii="Times New Roman" w:hAnsi="Times New Roman" w:cs="Times New Roman"/>
          <w:color w:val="auto"/>
        </w:rPr>
      </w:pPr>
    </w:p>
    <w:p>
      <w:pPr>
        <w:ind w:firstLine="720"/>
        <w:rPr>
          <w:rStyle w:val="14"/>
          <w:rFonts w:ascii="Times New Roman" w:hAnsi="Times New Roman" w:cs="Times New Roman"/>
          <w:color w:val="auto"/>
        </w:rPr>
      </w:pPr>
    </w:p>
    <w:p>
      <w:pPr>
        <w:ind w:firstLine="720"/>
        <w:rPr>
          <w:rStyle w:val="14"/>
          <w:rFonts w:ascii="Times New Roman" w:hAnsi="Times New Roman" w:cs="Times New Roman"/>
          <w:color w:val="auto"/>
        </w:rPr>
      </w:pPr>
    </w:p>
    <w:p>
      <w:pPr>
        <w:ind w:firstLine="720"/>
        <w:rPr>
          <w:rStyle w:val="14"/>
          <w:rFonts w:ascii="Times New Roman" w:hAnsi="Times New Roman" w:cs="Times New Roman"/>
          <w:color w:val="auto"/>
        </w:rPr>
      </w:pPr>
    </w:p>
    <w:p>
      <w:pPr>
        <w:ind w:firstLine="720"/>
        <w:rPr>
          <w:rStyle w:val="14"/>
          <w:rFonts w:ascii="Times New Roman" w:hAnsi="Times New Roman" w:cs="Times New Roman"/>
          <w:color w:val="auto"/>
        </w:rPr>
      </w:pPr>
    </w:p>
    <w:p>
      <w:pPr>
        <w:ind w:firstLine="720"/>
        <w:rPr>
          <w:rStyle w:val="14"/>
          <w:rFonts w:ascii="Times New Roman" w:hAnsi="Times New Roman" w:cs="Times New Roman"/>
          <w:color w:val="auto"/>
        </w:rPr>
      </w:pPr>
    </w:p>
    <w:p>
      <w:pPr>
        <w:ind w:firstLine="720"/>
        <w:rPr>
          <w:rStyle w:val="14"/>
          <w:rFonts w:ascii="Times New Roman" w:hAnsi="Times New Roman" w:cs="Times New Roman"/>
          <w:color w:val="auto"/>
        </w:rPr>
      </w:pPr>
    </w:p>
    <w:p>
      <w:pPr>
        <w:ind w:firstLine="720"/>
        <w:rPr>
          <w:rStyle w:val="14"/>
          <w:rFonts w:ascii="Times New Roman" w:hAnsi="Times New Roman" w:cs="Times New Roman"/>
          <w:color w:val="auto"/>
        </w:rPr>
      </w:pPr>
    </w:p>
    <w:p>
      <w:pPr>
        <w:ind w:firstLine="720"/>
        <w:rPr>
          <w:rStyle w:val="14"/>
          <w:rFonts w:ascii="Times New Roman" w:hAnsi="Times New Roman" w:cs="Times New Roman"/>
          <w:color w:val="auto"/>
        </w:rPr>
      </w:pPr>
    </w:p>
    <w:p>
      <w:pPr>
        <w:ind w:firstLine="720"/>
        <w:rPr>
          <w:rStyle w:val="14"/>
          <w:rFonts w:ascii="Times New Roman" w:hAnsi="Times New Roman" w:cs="Times New Roman"/>
          <w:color w:val="auto"/>
        </w:rPr>
      </w:pPr>
    </w:p>
    <w:p>
      <w:pPr>
        <w:ind w:firstLine="720"/>
        <w:rPr>
          <w:rStyle w:val="14"/>
          <w:rFonts w:ascii="Times New Roman" w:hAnsi="Times New Roman" w:cs="Times New Roman"/>
          <w:color w:val="auto"/>
        </w:rPr>
      </w:pPr>
    </w:p>
    <w:p>
      <w:pPr>
        <w:ind w:firstLine="720"/>
        <w:rPr>
          <w:rStyle w:val="14"/>
          <w:rFonts w:ascii="Times New Roman" w:hAnsi="Times New Roman" w:cs="Times New Roman"/>
          <w:color w:val="auto"/>
        </w:rPr>
      </w:pPr>
    </w:p>
    <w:p>
      <w:pPr>
        <w:ind w:firstLine="720"/>
        <w:rPr>
          <w:rStyle w:val="14"/>
          <w:rFonts w:ascii="Times New Roman" w:hAnsi="Times New Roman" w:cs="Times New Roman"/>
          <w:color w:val="auto"/>
        </w:rPr>
      </w:pPr>
    </w:p>
    <w:p>
      <w:pPr>
        <w:ind w:firstLine="720"/>
        <w:rPr>
          <w:rStyle w:val="14"/>
          <w:rFonts w:ascii="Times New Roman" w:hAnsi="Times New Roman" w:cs="Times New Roman"/>
          <w:color w:val="auto"/>
        </w:rPr>
      </w:pPr>
    </w:p>
    <w:p>
      <w:pPr>
        <w:ind w:firstLine="720"/>
        <w:rPr>
          <w:rStyle w:val="14"/>
          <w:rFonts w:ascii="Times New Roman" w:hAnsi="Times New Roman" w:cs="Times New Roman"/>
          <w:color w:val="auto"/>
        </w:rPr>
      </w:pPr>
    </w:p>
    <w:p>
      <w:pPr>
        <w:ind w:firstLine="720"/>
        <w:rPr>
          <w:rStyle w:val="14"/>
          <w:rFonts w:ascii="Times New Roman" w:hAnsi="Times New Roman" w:cs="Times New Roman"/>
          <w:color w:val="auto"/>
        </w:rPr>
      </w:pPr>
    </w:p>
    <w:p>
      <w:pPr>
        <w:ind w:firstLine="698"/>
        <w:jc w:val="right"/>
        <w:rPr>
          <w:rStyle w:val="15"/>
          <w:rFonts w:ascii="Times New Roman" w:hAnsi="Times New Roman" w:cs="Times New Roman"/>
          <w:b/>
          <w:bCs w:val="0"/>
          <w:iCs/>
          <w:color w:val="auto"/>
          <w:sz w:val="24"/>
          <w:szCs w:val="24"/>
        </w:rPr>
      </w:pPr>
      <w:bookmarkStart w:id="234" w:name="sub_1100"/>
      <w:bookmarkEnd w:id="234"/>
      <w:r>
        <w:rPr>
          <w:rStyle w:val="15"/>
          <w:rFonts w:ascii="Times New Roman" w:hAnsi="Times New Roman" w:cs="Times New Roman"/>
          <w:b/>
          <w:bCs w:val="0"/>
          <w:iCs/>
          <w:color w:val="auto"/>
          <w:sz w:val="24"/>
          <w:szCs w:val="24"/>
        </w:rPr>
        <w:t xml:space="preserve">Приложение </w:t>
      </w:r>
      <w:r>
        <w:rPr>
          <w:rStyle w:val="15"/>
          <w:rFonts w:hint="default" w:ascii="Times New Roman" w:hAnsi="Times New Roman" w:cs="Times New Roman"/>
          <w:b/>
          <w:bCs w:val="0"/>
          <w:iCs/>
          <w:color w:val="auto"/>
          <w:sz w:val="24"/>
          <w:szCs w:val="24"/>
          <w:lang w:val="ru-RU"/>
        </w:rPr>
        <w:t xml:space="preserve"> </w:t>
      </w:r>
      <w:r>
        <w:rPr>
          <w:rStyle w:val="15"/>
          <w:rFonts w:ascii="Times New Roman" w:hAnsi="Times New Roman" w:cs="Times New Roman"/>
          <w:b/>
          <w:bCs w:val="0"/>
          <w:iCs/>
          <w:color w:val="auto"/>
          <w:sz w:val="24"/>
          <w:szCs w:val="24"/>
        </w:rPr>
        <w:t>1</w:t>
      </w:r>
    </w:p>
    <w:p>
      <w:pPr>
        <w:wordWrap w:val="0"/>
        <w:ind w:firstLine="698"/>
        <w:jc w:val="right"/>
        <w:rPr>
          <w:rStyle w:val="15"/>
          <w:rFonts w:hint="default" w:ascii="Times New Roman" w:hAnsi="Times New Roman" w:cs="Times New Roman"/>
          <w:b/>
          <w:bCs w:val="0"/>
          <w:iCs/>
          <w:color w:val="auto"/>
          <w:sz w:val="24"/>
          <w:szCs w:val="24"/>
          <w:lang w:val="ru-RU"/>
        </w:rPr>
      </w:pPr>
      <w:r>
        <w:rPr>
          <w:rStyle w:val="15"/>
          <w:rFonts w:hint="default" w:ascii="Times New Roman" w:hAnsi="Times New Roman" w:cs="Times New Roman"/>
          <w:b/>
          <w:bCs w:val="0"/>
          <w:iCs/>
          <w:color w:val="auto"/>
          <w:sz w:val="24"/>
          <w:szCs w:val="24"/>
          <w:lang w:val="ru-RU"/>
        </w:rPr>
        <w:t xml:space="preserve">к административному регламенту </w:t>
      </w:r>
    </w:p>
    <w:p>
      <w:pPr>
        <w:wordWrap/>
        <w:ind w:firstLine="698"/>
        <w:jc w:val="right"/>
        <w:rPr>
          <w:rFonts w:hint="default" w:ascii="Times New Roman" w:hAnsi="Times New Roman" w:eastAsia="Calibri" w:cs="Times New Roman"/>
          <w:b/>
          <w:bCs w:val="0"/>
          <w:color w:val="auto"/>
          <w:sz w:val="24"/>
          <w:szCs w:val="24"/>
        </w:rPr>
      </w:pPr>
      <w:r>
        <w:rPr>
          <w:rFonts w:hint="default" w:ascii="Times New Roman" w:hAnsi="Times New Roman" w:eastAsia="Calibri" w:cs="Times New Roman"/>
          <w:b/>
          <w:bCs w:val="0"/>
          <w:color w:val="auto"/>
          <w:sz w:val="24"/>
          <w:szCs w:val="24"/>
        </w:rPr>
        <w:t xml:space="preserve">предоставления муниципальной услуги </w:t>
      </w:r>
    </w:p>
    <w:p>
      <w:pPr>
        <w:wordWrap/>
        <w:ind w:firstLine="698"/>
        <w:jc w:val="right"/>
        <w:rPr>
          <w:rFonts w:hint="default" w:ascii="Times New Roman" w:hAnsi="Times New Roman" w:eastAsia="Calibri" w:cs="Times New Roman"/>
          <w:b/>
          <w:bCs w:val="0"/>
          <w:color w:val="auto"/>
          <w:sz w:val="24"/>
          <w:szCs w:val="24"/>
          <w:lang w:val="ru-RU"/>
        </w:rPr>
      </w:pPr>
      <w:r>
        <w:rPr>
          <w:rFonts w:hint="default" w:ascii="Times New Roman" w:hAnsi="Times New Roman" w:eastAsia="Calibri" w:cs="Times New Roman"/>
          <w:b/>
          <w:bCs w:val="0"/>
          <w:color w:val="auto"/>
          <w:sz w:val="24"/>
          <w:szCs w:val="24"/>
        </w:rPr>
        <w:t>администраци</w:t>
      </w:r>
      <w:r>
        <w:rPr>
          <w:rFonts w:hint="default" w:ascii="Times New Roman" w:hAnsi="Times New Roman" w:eastAsia="Calibri" w:cs="Times New Roman"/>
          <w:b/>
          <w:bCs w:val="0"/>
          <w:color w:val="auto"/>
          <w:sz w:val="24"/>
          <w:szCs w:val="24"/>
          <w:lang w:val="ru-RU"/>
        </w:rPr>
        <w:t>ей</w:t>
      </w:r>
      <w:r>
        <w:rPr>
          <w:rFonts w:hint="default" w:ascii="Times New Roman" w:hAnsi="Times New Roman" w:eastAsia="Calibri" w:cs="Times New Roman"/>
          <w:b/>
          <w:bCs w:val="0"/>
          <w:color w:val="auto"/>
          <w:sz w:val="24"/>
          <w:szCs w:val="24"/>
        </w:rPr>
        <w:t xml:space="preserve"> </w:t>
      </w:r>
      <w:r>
        <w:rPr>
          <w:rFonts w:hint="default" w:ascii="Times New Roman" w:hAnsi="Times New Roman" w:eastAsia="Calibri" w:cs="Times New Roman"/>
          <w:b/>
          <w:bCs w:val="0"/>
          <w:color w:val="auto"/>
          <w:sz w:val="24"/>
          <w:szCs w:val="24"/>
          <w:lang w:val="ru-RU"/>
        </w:rPr>
        <w:t xml:space="preserve">Торбеевского городского поселения </w:t>
      </w:r>
    </w:p>
    <w:p>
      <w:pPr>
        <w:wordWrap/>
        <w:ind w:firstLine="698"/>
        <w:jc w:val="right"/>
        <w:rPr>
          <w:rFonts w:hint="default" w:ascii="Times New Roman" w:hAnsi="Times New Roman" w:eastAsia="Calibri" w:cs="Times New Roman"/>
          <w:b/>
          <w:bCs w:val="0"/>
          <w:color w:val="auto"/>
          <w:sz w:val="24"/>
          <w:szCs w:val="24"/>
        </w:rPr>
      </w:pPr>
      <w:r>
        <w:rPr>
          <w:rFonts w:hint="default" w:ascii="Times New Roman" w:hAnsi="Times New Roman" w:eastAsia="Calibri" w:cs="Times New Roman"/>
          <w:b/>
          <w:bCs w:val="0"/>
          <w:color w:val="auto"/>
          <w:sz w:val="24"/>
          <w:szCs w:val="24"/>
        </w:rPr>
        <w:t xml:space="preserve">Торбеевского муниципального района </w:t>
      </w:r>
    </w:p>
    <w:p>
      <w:pPr>
        <w:wordWrap/>
        <w:ind w:firstLine="698"/>
        <w:jc w:val="right"/>
        <w:rPr>
          <w:rFonts w:hint="default" w:ascii="Times New Roman" w:hAnsi="Times New Roman" w:eastAsia="Calibri" w:cs="Times New Roman"/>
          <w:b/>
          <w:bCs w:val="0"/>
          <w:color w:val="auto"/>
          <w:sz w:val="24"/>
          <w:szCs w:val="24"/>
          <w:lang w:val="ru-RU"/>
        </w:rPr>
      </w:pPr>
      <w:r>
        <w:rPr>
          <w:rFonts w:hint="default" w:ascii="Times New Roman" w:hAnsi="Times New Roman" w:eastAsia="Calibri" w:cs="Times New Roman"/>
          <w:b/>
          <w:bCs w:val="0"/>
          <w:color w:val="auto"/>
          <w:sz w:val="24"/>
          <w:szCs w:val="24"/>
        </w:rPr>
        <w:t>Республики Мордовия</w:t>
      </w:r>
      <w:r>
        <w:rPr>
          <w:rFonts w:hint="default" w:ascii="Times New Roman" w:hAnsi="Times New Roman" w:eastAsia="Calibri" w:cs="Times New Roman"/>
          <w:b/>
          <w:bCs w:val="0"/>
          <w:color w:val="auto"/>
          <w:sz w:val="24"/>
          <w:szCs w:val="24"/>
          <w:lang w:val="ru-RU"/>
        </w:rPr>
        <w:t xml:space="preserve"> </w:t>
      </w:r>
    </w:p>
    <w:p>
      <w:pPr>
        <w:wordWrap/>
        <w:ind w:firstLine="698"/>
        <w:jc w:val="right"/>
        <w:rPr>
          <w:rFonts w:hint="default" w:ascii="Times New Roman" w:hAnsi="Times New Roman" w:eastAsia="Calibri" w:cs="Times New Roman"/>
          <w:b/>
          <w:bCs w:val="0"/>
          <w:color w:val="auto"/>
          <w:sz w:val="24"/>
          <w:szCs w:val="24"/>
          <w:lang w:val="ru-RU" w:eastAsia="en-US"/>
        </w:rPr>
      </w:pPr>
      <w:r>
        <w:rPr>
          <w:rFonts w:hint="default" w:ascii="Times New Roman" w:hAnsi="Times New Roman" w:eastAsia="Calibri" w:cs="Times New Roman"/>
          <w:b/>
          <w:bCs w:val="0"/>
          <w:color w:val="auto"/>
          <w:sz w:val="24"/>
          <w:szCs w:val="24"/>
        </w:rPr>
        <w:t>«</w:t>
      </w:r>
      <w:r>
        <w:rPr>
          <w:rFonts w:hint="default" w:ascii="Times New Roman" w:hAnsi="Times New Roman" w:eastAsia="Calibri" w:cs="Times New Roman"/>
          <w:b/>
          <w:bCs w:val="0"/>
          <w:color w:val="auto"/>
          <w:sz w:val="24"/>
          <w:szCs w:val="24"/>
          <w:lang w:eastAsia="en-US"/>
        </w:rPr>
        <w:t>Пред</w:t>
      </w:r>
      <w:r>
        <w:rPr>
          <w:rFonts w:hint="default" w:ascii="Times New Roman" w:hAnsi="Times New Roman" w:eastAsia="Calibri" w:cs="Times New Roman"/>
          <w:b/>
          <w:bCs w:val="0"/>
          <w:color w:val="auto"/>
          <w:sz w:val="24"/>
          <w:szCs w:val="24"/>
          <w:lang w:val="ru-RU" w:eastAsia="en-US"/>
        </w:rPr>
        <w:t>о</w:t>
      </w:r>
      <w:r>
        <w:rPr>
          <w:rFonts w:hint="default" w:ascii="Times New Roman" w:hAnsi="Times New Roman" w:eastAsia="Calibri" w:cs="Times New Roman"/>
          <w:b/>
          <w:bCs w:val="0"/>
          <w:color w:val="auto"/>
          <w:sz w:val="24"/>
          <w:szCs w:val="24"/>
          <w:lang w:eastAsia="en-US"/>
        </w:rPr>
        <w:t xml:space="preserve">ставление </w:t>
      </w:r>
      <w:r>
        <w:rPr>
          <w:rFonts w:hint="default" w:ascii="Times New Roman" w:hAnsi="Times New Roman" w:eastAsia="Calibri" w:cs="Times New Roman"/>
          <w:b/>
          <w:bCs w:val="0"/>
          <w:color w:val="auto"/>
          <w:sz w:val="24"/>
          <w:szCs w:val="24"/>
          <w:lang w:val="ru-RU" w:eastAsia="en-US"/>
        </w:rPr>
        <w:t xml:space="preserve">жилого помещения </w:t>
      </w:r>
    </w:p>
    <w:p>
      <w:pPr>
        <w:wordWrap/>
        <w:ind w:firstLine="698"/>
        <w:jc w:val="right"/>
        <w:rPr>
          <w:rStyle w:val="15"/>
          <w:rFonts w:hint="default" w:ascii="Times New Roman" w:hAnsi="Times New Roman" w:cs="Times New Roman"/>
          <w:b/>
          <w:bCs w:val="0"/>
          <w:iCs/>
          <w:color w:val="auto"/>
          <w:sz w:val="24"/>
          <w:szCs w:val="24"/>
          <w:lang w:val="ru-RU"/>
        </w:rPr>
      </w:pPr>
      <w:r>
        <w:rPr>
          <w:rFonts w:hint="default" w:ascii="Times New Roman" w:hAnsi="Times New Roman" w:eastAsia="Calibri" w:cs="Times New Roman"/>
          <w:b/>
          <w:bCs w:val="0"/>
          <w:color w:val="auto"/>
          <w:sz w:val="24"/>
          <w:szCs w:val="24"/>
          <w:lang w:val="ru-RU" w:eastAsia="en-US"/>
        </w:rPr>
        <w:t>по договору социального найма</w:t>
      </w:r>
      <w:r>
        <w:rPr>
          <w:rFonts w:hint="default" w:ascii="Times New Roman" w:hAnsi="Times New Roman" w:eastAsia="Calibri" w:cs="Times New Roman"/>
          <w:b/>
          <w:bCs w:val="0"/>
          <w:color w:val="auto"/>
          <w:sz w:val="24"/>
          <w:szCs w:val="24"/>
        </w:rPr>
        <w:t>»</w:t>
      </w:r>
    </w:p>
    <w:p>
      <w:pPr>
        <w:pStyle w:val="2"/>
        <w:spacing w:before="0" w:after="0"/>
        <w:rPr>
          <w:b/>
          <w:bCs w:val="0"/>
          <w:iCs/>
          <w:color w:val="auto"/>
          <w:sz w:val="28"/>
          <w:szCs w:val="28"/>
        </w:rPr>
      </w:pPr>
      <w:bookmarkStart w:id="235" w:name="sub_1700"/>
      <w:bookmarkEnd w:id="235"/>
      <w:r>
        <w:rPr>
          <w:b/>
          <w:bCs w:val="0"/>
          <w:iCs/>
          <w:color w:val="auto"/>
          <w:sz w:val="28"/>
          <w:szCs w:val="28"/>
        </w:rPr>
        <w:t>СПРАВОЧНАЯ ИНФОРМАЦИЯ</w:t>
      </w:r>
      <w:r>
        <w:rPr>
          <w:b/>
          <w:bCs w:val="0"/>
          <w:iCs/>
          <w:color w:val="auto"/>
          <w:sz w:val="28"/>
          <w:szCs w:val="28"/>
        </w:rPr>
        <w:br w:type="textWrapping"/>
      </w:r>
      <w:r>
        <w:rPr>
          <w:b/>
          <w:bCs w:val="0"/>
          <w:iCs/>
          <w:color w:val="auto"/>
          <w:sz w:val="28"/>
          <w:szCs w:val="28"/>
        </w:rP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pPr>
        <w:pStyle w:val="2"/>
        <w:spacing w:before="0" w:after="0"/>
        <w:rPr>
          <w:b w:val="0"/>
          <w:iCs/>
          <w:color w:val="auto"/>
          <w:sz w:val="28"/>
          <w:szCs w:val="28"/>
        </w:rPr>
      </w:pPr>
    </w:p>
    <w:tbl>
      <w:tblPr>
        <w:tblStyle w:val="5"/>
        <w:tblW w:w="0" w:type="auto"/>
        <w:tblInd w:w="-108" w:type="dxa"/>
        <w:tblLayout w:type="fixed"/>
        <w:tblCellMar>
          <w:top w:w="0" w:type="dxa"/>
          <w:left w:w="108" w:type="dxa"/>
          <w:bottom w:w="0" w:type="dxa"/>
          <w:right w:w="108" w:type="dxa"/>
        </w:tblCellMar>
      </w:tblPr>
      <w:tblGrid>
        <w:gridCol w:w="840"/>
        <w:gridCol w:w="840"/>
        <w:gridCol w:w="1960"/>
        <w:gridCol w:w="6580"/>
      </w:tblGrid>
      <w:tr>
        <w:tblPrEx>
          <w:tblCellMar>
            <w:top w:w="0" w:type="dxa"/>
            <w:left w:w="108" w:type="dxa"/>
            <w:bottom w:w="0" w:type="dxa"/>
            <w:right w:w="108" w:type="dxa"/>
          </w:tblCellMar>
        </w:tblPrEx>
        <w:tc>
          <w:tcPr>
            <w:tcW w:w="840" w:type="dxa"/>
            <w:shd w:val="clear" w:color="auto" w:fill="auto"/>
            <w:noWrap w:val="0"/>
            <w:vAlign w:val="top"/>
          </w:tcPr>
          <w:p>
            <w:pPr>
              <w:pStyle w:val="23"/>
              <w:widowControl w:val="0"/>
              <w:shd w:val="clear" w:color="auto" w:fill="FFFFFF"/>
              <w:jc w:val="center"/>
              <w:rPr>
                <w:color w:val="auto"/>
              </w:rPr>
            </w:pPr>
            <w:r>
              <w:rPr>
                <w:rFonts w:ascii="Times New Roman" w:hAnsi="Times New Roman" w:cs="Times New Roman"/>
                <w:iCs/>
                <w:color w:val="auto"/>
                <w:sz w:val="28"/>
                <w:szCs w:val="28"/>
                <w:shd w:val="clear" w:color="auto" w:fill="FFFFFF"/>
              </w:rPr>
              <w:t>1.</w:t>
            </w:r>
          </w:p>
        </w:tc>
        <w:tc>
          <w:tcPr>
            <w:tcW w:w="9380" w:type="dxa"/>
            <w:gridSpan w:val="3"/>
            <w:shd w:val="clear" w:color="auto" w:fill="FFFFFF"/>
            <w:noWrap w:val="0"/>
            <w:vAlign w:val="top"/>
          </w:tcPr>
          <w:p>
            <w:pPr>
              <w:pStyle w:val="23"/>
              <w:widowControl w:val="0"/>
              <w:shd w:val="clear" w:color="auto" w:fill="FFFFFF"/>
              <w:jc w:val="center"/>
              <w:rPr>
                <w:color w:val="auto"/>
              </w:rPr>
            </w:pPr>
            <w:r>
              <w:rPr>
                <w:rFonts w:ascii="Times New Roman" w:hAnsi="Times New Roman" w:cs="Times New Roman"/>
                <w:iCs/>
                <w:color w:val="auto"/>
                <w:sz w:val="28"/>
                <w:szCs w:val="28"/>
                <w:shd w:val="clear" w:color="auto" w:fill="FFFFFF"/>
              </w:rPr>
              <w:t xml:space="preserve">Администрация </w:t>
            </w:r>
            <w:r>
              <w:rPr>
                <w:rStyle w:val="14"/>
                <w:color w:val="auto"/>
                <w:sz w:val="28"/>
                <w:szCs w:val="28"/>
              </w:rPr>
              <w:t>Торбеевского городского поселения</w:t>
            </w:r>
            <w:r>
              <w:rPr>
                <w:rFonts w:ascii="Times New Roman" w:hAnsi="Times New Roman" w:cs="Times New Roman"/>
                <w:iCs/>
                <w:color w:val="auto"/>
                <w:sz w:val="28"/>
                <w:szCs w:val="28"/>
                <w:shd w:val="clear" w:color="auto" w:fill="FFFFFF"/>
              </w:rPr>
              <w:t xml:space="preserve">  Торбеевского муниципального района Республики Мордовия</w:t>
            </w:r>
          </w:p>
        </w:tc>
      </w:tr>
      <w:tr>
        <w:tblPrEx>
          <w:tblCellMar>
            <w:top w:w="0" w:type="dxa"/>
            <w:left w:w="108" w:type="dxa"/>
            <w:bottom w:w="0" w:type="dxa"/>
            <w:right w:w="108" w:type="dxa"/>
          </w:tblCellMar>
        </w:tblPrEx>
        <w:tc>
          <w:tcPr>
            <w:tcW w:w="840" w:type="dxa"/>
            <w:shd w:val="clear" w:color="auto" w:fill="auto"/>
            <w:noWrap w:val="0"/>
            <w:vAlign w:val="top"/>
          </w:tcPr>
          <w:p>
            <w:pPr>
              <w:pStyle w:val="23"/>
              <w:widowControl w:val="0"/>
              <w:shd w:val="clear" w:color="auto" w:fill="FFFFFF"/>
              <w:snapToGrid w:val="0"/>
              <w:rPr>
                <w:rFonts w:ascii="Times New Roman" w:hAnsi="Times New Roman" w:cs="Times New Roman"/>
                <w:iCs/>
                <w:color w:val="auto"/>
                <w:sz w:val="28"/>
                <w:szCs w:val="28"/>
                <w:shd w:val="clear" w:color="auto" w:fill="FFFF00"/>
              </w:rPr>
            </w:pPr>
          </w:p>
        </w:tc>
        <w:tc>
          <w:tcPr>
            <w:tcW w:w="840" w:type="dxa"/>
            <w:shd w:val="clear" w:color="auto" w:fill="auto"/>
            <w:noWrap w:val="0"/>
            <w:vAlign w:val="top"/>
          </w:tcPr>
          <w:p>
            <w:pPr>
              <w:pStyle w:val="23"/>
              <w:widowControl w:val="0"/>
              <w:shd w:val="clear" w:color="auto" w:fill="FFFFFF"/>
              <w:snapToGrid w:val="0"/>
              <w:rPr>
                <w:rFonts w:ascii="Times New Roman" w:hAnsi="Times New Roman" w:cs="Times New Roman"/>
                <w:iCs/>
                <w:color w:val="auto"/>
                <w:sz w:val="28"/>
                <w:szCs w:val="28"/>
                <w:shd w:val="clear" w:color="auto" w:fill="FFFF00"/>
              </w:rPr>
            </w:pPr>
          </w:p>
        </w:tc>
        <w:tc>
          <w:tcPr>
            <w:tcW w:w="8540" w:type="dxa"/>
            <w:gridSpan w:val="2"/>
            <w:shd w:val="clear" w:color="auto" w:fill="auto"/>
            <w:noWrap w:val="0"/>
            <w:vAlign w:val="top"/>
          </w:tcPr>
          <w:p>
            <w:pPr>
              <w:pStyle w:val="24"/>
              <w:widowControl w:val="0"/>
              <w:shd w:val="clear" w:color="auto" w:fill="FFFFFF"/>
              <w:jc w:val="center"/>
              <w:rPr>
                <w:color w:val="auto"/>
              </w:rPr>
            </w:pPr>
            <w:r>
              <w:rPr>
                <w:rFonts w:ascii="Times New Roman" w:hAnsi="Times New Roman" w:cs="Times New Roman"/>
                <w:color w:val="auto"/>
                <w:sz w:val="28"/>
                <w:szCs w:val="28"/>
                <w:shd w:val="clear" w:color="auto" w:fill="FFFFFF"/>
              </w:rPr>
              <w:t>(наименование органа, предоставляющего муниципальную услугу)</w:t>
            </w:r>
          </w:p>
        </w:tc>
      </w:tr>
      <w:tr>
        <w:tblPrEx>
          <w:tblCellMar>
            <w:top w:w="0" w:type="dxa"/>
            <w:left w:w="108" w:type="dxa"/>
            <w:bottom w:w="0" w:type="dxa"/>
            <w:right w:w="108" w:type="dxa"/>
          </w:tblCellMar>
        </w:tblPrEx>
        <w:tc>
          <w:tcPr>
            <w:tcW w:w="840" w:type="dxa"/>
            <w:shd w:val="clear" w:color="auto" w:fill="auto"/>
            <w:noWrap w:val="0"/>
            <w:vAlign w:val="top"/>
          </w:tcPr>
          <w:p>
            <w:pPr>
              <w:pStyle w:val="23"/>
              <w:widowControl w:val="0"/>
              <w:shd w:val="clear" w:color="auto" w:fill="FFFFFF"/>
              <w:snapToGrid w:val="0"/>
              <w:rPr>
                <w:rFonts w:ascii="Times New Roman" w:hAnsi="Times New Roman" w:cs="Times New Roman"/>
                <w:iCs/>
                <w:color w:val="auto"/>
                <w:sz w:val="28"/>
                <w:szCs w:val="28"/>
                <w:shd w:val="clear" w:color="auto" w:fill="FFFF00"/>
              </w:rPr>
            </w:pPr>
          </w:p>
        </w:tc>
        <w:tc>
          <w:tcPr>
            <w:tcW w:w="840" w:type="dxa"/>
            <w:shd w:val="clear" w:color="auto" w:fill="FFFFFF"/>
            <w:noWrap w:val="0"/>
            <w:vAlign w:val="top"/>
          </w:tcPr>
          <w:p>
            <w:pPr>
              <w:pStyle w:val="23"/>
              <w:widowControl w:val="0"/>
              <w:shd w:val="clear" w:color="auto" w:fill="FFFFFF"/>
              <w:jc w:val="center"/>
              <w:rPr>
                <w:color w:val="auto"/>
              </w:rPr>
            </w:pPr>
            <w:r>
              <w:rPr>
                <w:rFonts w:ascii="Times New Roman" w:hAnsi="Times New Roman" w:cs="Times New Roman"/>
                <w:iCs/>
                <w:color w:val="auto"/>
                <w:sz w:val="28"/>
                <w:szCs w:val="28"/>
                <w:shd w:val="clear" w:color="auto" w:fill="FFFFFF"/>
              </w:rPr>
              <w:t>1.1</w:t>
            </w:r>
          </w:p>
        </w:tc>
        <w:tc>
          <w:tcPr>
            <w:tcW w:w="8540" w:type="dxa"/>
            <w:gridSpan w:val="2"/>
            <w:shd w:val="clear" w:color="auto" w:fill="auto"/>
            <w:noWrap w:val="0"/>
            <w:vAlign w:val="top"/>
          </w:tcPr>
          <w:p>
            <w:pPr>
              <w:pStyle w:val="24"/>
              <w:widowControl w:val="0"/>
              <w:shd w:val="clear" w:color="auto" w:fill="FFFFFF"/>
              <w:rPr>
                <w:rFonts w:ascii="Times New Roman" w:hAnsi="Times New Roman" w:cs="Times New Roman"/>
                <w:color w:val="auto"/>
                <w:sz w:val="28"/>
                <w:szCs w:val="28"/>
                <w:shd w:val="clear" w:color="auto" w:fill="FFFFFF"/>
              </w:rPr>
            </w:pPr>
            <w:r>
              <w:rPr>
                <w:rFonts w:ascii="Times New Roman" w:hAnsi="Times New Roman" w:cs="Times New Roman"/>
                <w:iCs/>
                <w:color w:val="auto"/>
                <w:sz w:val="28"/>
                <w:szCs w:val="28"/>
                <w:shd w:val="clear" w:color="auto" w:fill="FFFFFF"/>
              </w:rPr>
              <w:t>Место нахождения органа, предоставляющего муниципальную услугу:</w:t>
            </w:r>
            <w:r>
              <w:rPr>
                <w:rFonts w:ascii="Times New Roman" w:hAnsi="Times New Roman" w:cs="Times New Roman"/>
                <w:color w:val="auto"/>
                <w:sz w:val="28"/>
                <w:szCs w:val="28"/>
                <w:shd w:val="clear" w:color="auto" w:fill="FFFFFF"/>
              </w:rPr>
              <w:t xml:space="preserve"> 431030, Республика Мордовия, Торбеевский район,  р.п. Торбеево, ул. К. Маркса, стр. 7б, помещ. 2</w:t>
            </w:r>
          </w:p>
          <w:p>
            <w:pPr>
              <w:pStyle w:val="24"/>
              <w:widowControl w:val="0"/>
              <w:shd w:val="clear" w:color="auto" w:fill="FFFFFF"/>
              <w:rPr>
                <w:color w:val="auto"/>
              </w:rPr>
            </w:pPr>
          </w:p>
        </w:tc>
      </w:tr>
      <w:tr>
        <w:tblPrEx>
          <w:tblCellMar>
            <w:top w:w="0" w:type="dxa"/>
            <w:left w:w="108" w:type="dxa"/>
            <w:bottom w:w="0" w:type="dxa"/>
            <w:right w:w="108" w:type="dxa"/>
          </w:tblCellMar>
        </w:tblPrEx>
        <w:tc>
          <w:tcPr>
            <w:tcW w:w="840" w:type="dxa"/>
            <w:shd w:val="clear" w:color="auto" w:fill="auto"/>
            <w:noWrap w:val="0"/>
            <w:vAlign w:val="top"/>
          </w:tcPr>
          <w:p>
            <w:pPr>
              <w:pStyle w:val="23"/>
              <w:widowControl w:val="0"/>
              <w:shd w:val="clear" w:color="auto" w:fill="FFFFFF"/>
              <w:snapToGrid w:val="0"/>
              <w:rPr>
                <w:rFonts w:ascii="Times New Roman" w:hAnsi="Times New Roman" w:cs="Times New Roman"/>
                <w:iCs/>
                <w:color w:val="auto"/>
                <w:sz w:val="28"/>
                <w:szCs w:val="28"/>
                <w:shd w:val="clear" w:color="auto" w:fill="FFFF00"/>
              </w:rPr>
            </w:pPr>
          </w:p>
        </w:tc>
        <w:tc>
          <w:tcPr>
            <w:tcW w:w="840" w:type="dxa"/>
            <w:shd w:val="clear" w:color="auto" w:fill="auto"/>
            <w:noWrap w:val="0"/>
            <w:vAlign w:val="top"/>
          </w:tcPr>
          <w:p>
            <w:pPr>
              <w:pStyle w:val="23"/>
              <w:widowControl w:val="0"/>
              <w:shd w:val="clear" w:color="auto" w:fill="FFFFFF"/>
              <w:jc w:val="center"/>
              <w:rPr>
                <w:color w:val="auto"/>
              </w:rPr>
            </w:pPr>
            <w:r>
              <w:rPr>
                <w:rFonts w:ascii="Times New Roman" w:hAnsi="Times New Roman" w:cs="Times New Roman"/>
                <w:iCs/>
                <w:color w:val="auto"/>
                <w:sz w:val="28"/>
                <w:szCs w:val="28"/>
                <w:shd w:val="clear" w:color="auto" w:fill="FFFFFF"/>
              </w:rPr>
              <w:t>1.2.</w:t>
            </w:r>
          </w:p>
        </w:tc>
        <w:tc>
          <w:tcPr>
            <w:tcW w:w="8540" w:type="dxa"/>
            <w:gridSpan w:val="2"/>
            <w:shd w:val="clear" w:color="auto" w:fill="auto"/>
            <w:noWrap w:val="0"/>
            <w:vAlign w:val="top"/>
          </w:tcPr>
          <w:p>
            <w:pPr>
              <w:pStyle w:val="24"/>
              <w:widowControl w:val="0"/>
              <w:shd w:val="clear" w:color="auto" w:fill="FFFFFF"/>
              <w:rPr>
                <w:color w:val="auto"/>
              </w:rPr>
            </w:pPr>
            <w:r>
              <w:rPr>
                <w:rFonts w:ascii="Times New Roman" w:hAnsi="Times New Roman" w:cs="Times New Roman"/>
                <w:color w:val="auto"/>
                <w:sz w:val="28"/>
                <w:szCs w:val="28"/>
                <w:shd w:val="clear" w:color="auto" w:fill="FFFFFF"/>
              </w:rPr>
              <w:t>График работы органа, предоставляющего муниципальную услугу:</w:t>
            </w:r>
          </w:p>
        </w:tc>
      </w:tr>
      <w:tr>
        <w:tblPrEx>
          <w:tblCellMar>
            <w:top w:w="0" w:type="dxa"/>
            <w:left w:w="108" w:type="dxa"/>
            <w:bottom w:w="0" w:type="dxa"/>
            <w:right w:w="108" w:type="dxa"/>
          </w:tblCellMar>
        </w:tblPrEx>
        <w:tc>
          <w:tcPr>
            <w:tcW w:w="840" w:type="dxa"/>
            <w:shd w:val="clear" w:color="auto" w:fill="auto"/>
            <w:noWrap w:val="0"/>
            <w:vAlign w:val="top"/>
          </w:tcPr>
          <w:p>
            <w:pPr>
              <w:pStyle w:val="23"/>
              <w:widowControl w:val="0"/>
              <w:shd w:val="clear" w:color="auto" w:fill="FFFFFF"/>
              <w:snapToGrid w:val="0"/>
              <w:rPr>
                <w:rFonts w:ascii="Times New Roman" w:hAnsi="Times New Roman" w:cs="Times New Roman"/>
                <w:iCs/>
                <w:color w:val="auto"/>
                <w:sz w:val="28"/>
                <w:szCs w:val="28"/>
                <w:shd w:val="clear" w:color="auto" w:fill="FFFF00"/>
              </w:rPr>
            </w:pPr>
          </w:p>
        </w:tc>
        <w:tc>
          <w:tcPr>
            <w:tcW w:w="840" w:type="dxa"/>
            <w:shd w:val="clear" w:color="auto" w:fill="auto"/>
            <w:noWrap w:val="0"/>
            <w:vAlign w:val="top"/>
          </w:tcPr>
          <w:p>
            <w:pPr>
              <w:pStyle w:val="23"/>
              <w:widowControl w:val="0"/>
              <w:shd w:val="clear" w:color="auto" w:fill="FFFFFF"/>
              <w:snapToGrid w:val="0"/>
              <w:rPr>
                <w:rFonts w:ascii="Times New Roman" w:hAnsi="Times New Roman" w:cs="Times New Roman"/>
                <w:iCs/>
                <w:color w:val="auto"/>
                <w:sz w:val="28"/>
                <w:szCs w:val="28"/>
                <w:shd w:val="clear" w:color="auto" w:fill="FFFF00"/>
              </w:rPr>
            </w:pPr>
          </w:p>
        </w:tc>
        <w:tc>
          <w:tcPr>
            <w:tcW w:w="1960" w:type="dxa"/>
            <w:shd w:val="clear" w:color="auto" w:fill="auto"/>
            <w:noWrap w:val="0"/>
            <w:vAlign w:val="top"/>
          </w:tcPr>
          <w:p>
            <w:pPr>
              <w:pStyle w:val="24"/>
              <w:widowControl w:val="0"/>
              <w:shd w:val="clear" w:color="auto" w:fill="FFFFFF"/>
              <w:rPr>
                <w:color w:val="auto"/>
              </w:rPr>
            </w:pPr>
            <w:r>
              <w:rPr>
                <w:rFonts w:ascii="Times New Roman" w:hAnsi="Times New Roman" w:cs="Times New Roman"/>
                <w:iCs/>
                <w:color w:val="auto"/>
                <w:sz w:val="28"/>
                <w:szCs w:val="28"/>
                <w:shd w:val="clear" w:color="auto" w:fill="FFFFFF"/>
              </w:rPr>
              <w:t>Понедельник:</w:t>
            </w:r>
          </w:p>
        </w:tc>
        <w:tc>
          <w:tcPr>
            <w:tcW w:w="6580" w:type="dxa"/>
            <w:shd w:val="clear" w:color="auto" w:fill="auto"/>
            <w:noWrap w:val="0"/>
            <w:vAlign w:val="top"/>
          </w:tcPr>
          <w:p>
            <w:pPr>
              <w:pStyle w:val="24"/>
              <w:widowControl w:val="0"/>
              <w:shd w:val="clear" w:color="auto" w:fill="FFFFFF"/>
              <w:rPr>
                <w:color w:val="auto"/>
              </w:rPr>
            </w:pPr>
            <w:r>
              <w:rPr>
                <w:rFonts w:ascii="Times New Roman" w:hAnsi="Times New Roman" w:cs="Times New Roman"/>
                <w:iCs/>
                <w:color w:val="auto"/>
                <w:sz w:val="28"/>
                <w:szCs w:val="28"/>
                <w:shd w:val="clear" w:color="auto" w:fill="FFFFFF"/>
              </w:rPr>
              <w:t>08.30-17.30 (перерыв 13.00-14.00)</w:t>
            </w:r>
          </w:p>
        </w:tc>
      </w:tr>
      <w:tr>
        <w:tblPrEx>
          <w:tblCellMar>
            <w:top w:w="0" w:type="dxa"/>
            <w:left w:w="108" w:type="dxa"/>
            <w:bottom w:w="0" w:type="dxa"/>
            <w:right w:w="108" w:type="dxa"/>
          </w:tblCellMar>
        </w:tblPrEx>
        <w:tc>
          <w:tcPr>
            <w:tcW w:w="840" w:type="dxa"/>
            <w:shd w:val="clear" w:color="auto" w:fill="auto"/>
            <w:noWrap w:val="0"/>
            <w:vAlign w:val="top"/>
          </w:tcPr>
          <w:p>
            <w:pPr>
              <w:pStyle w:val="23"/>
              <w:widowControl w:val="0"/>
              <w:shd w:val="clear" w:color="auto" w:fill="FFFFFF"/>
              <w:snapToGrid w:val="0"/>
              <w:rPr>
                <w:rFonts w:ascii="Times New Roman" w:hAnsi="Times New Roman" w:cs="Times New Roman"/>
                <w:iCs/>
                <w:color w:val="auto"/>
                <w:sz w:val="28"/>
                <w:szCs w:val="28"/>
                <w:shd w:val="clear" w:color="auto" w:fill="FFFF00"/>
              </w:rPr>
            </w:pPr>
          </w:p>
        </w:tc>
        <w:tc>
          <w:tcPr>
            <w:tcW w:w="840" w:type="dxa"/>
            <w:shd w:val="clear" w:color="auto" w:fill="auto"/>
            <w:noWrap w:val="0"/>
            <w:vAlign w:val="top"/>
          </w:tcPr>
          <w:p>
            <w:pPr>
              <w:pStyle w:val="23"/>
              <w:widowControl w:val="0"/>
              <w:shd w:val="clear" w:color="auto" w:fill="FFFFFF"/>
              <w:snapToGrid w:val="0"/>
              <w:rPr>
                <w:rFonts w:ascii="Times New Roman" w:hAnsi="Times New Roman" w:cs="Times New Roman"/>
                <w:iCs/>
                <w:color w:val="auto"/>
                <w:sz w:val="28"/>
                <w:szCs w:val="28"/>
                <w:shd w:val="clear" w:color="auto" w:fill="FFFF00"/>
              </w:rPr>
            </w:pPr>
          </w:p>
        </w:tc>
        <w:tc>
          <w:tcPr>
            <w:tcW w:w="1960" w:type="dxa"/>
            <w:shd w:val="clear" w:color="auto" w:fill="auto"/>
            <w:noWrap w:val="0"/>
            <w:vAlign w:val="top"/>
          </w:tcPr>
          <w:p>
            <w:pPr>
              <w:pStyle w:val="24"/>
              <w:widowControl w:val="0"/>
              <w:shd w:val="clear" w:color="auto" w:fill="FFFFFF"/>
              <w:rPr>
                <w:color w:val="auto"/>
              </w:rPr>
            </w:pPr>
            <w:r>
              <w:rPr>
                <w:rFonts w:ascii="Times New Roman" w:hAnsi="Times New Roman" w:cs="Times New Roman"/>
                <w:iCs/>
                <w:color w:val="auto"/>
                <w:sz w:val="28"/>
                <w:szCs w:val="28"/>
                <w:shd w:val="clear" w:color="auto" w:fill="FFFFFF"/>
              </w:rPr>
              <w:t>Вторник:</w:t>
            </w:r>
          </w:p>
        </w:tc>
        <w:tc>
          <w:tcPr>
            <w:tcW w:w="6580" w:type="dxa"/>
            <w:shd w:val="clear" w:color="auto" w:fill="auto"/>
            <w:noWrap w:val="0"/>
            <w:vAlign w:val="top"/>
          </w:tcPr>
          <w:p>
            <w:pPr>
              <w:pStyle w:val="24"/>
              <w:widowControl w:val="0"/>
              <w:shd w:val="clear" w:color="auto" w:fill="FFFFFF"/>
              <w:rPr>
                <w:color w:val="auto"/>
              </w:rPr>
            </w:pPr>
            <w:r>
              <w:rPr>
                <w:rFonts w:ascii="Times New Roman" w:hAnsi="Times New Roman" w:cs="Times New Roman"/>
                <w:iCs/>
                <w:color w:val="auto"/>
                <w:sz w:val="28"/>
                <w:szCs w:val="28"/>
                <w:shd w:val="clear" w:color="auto" w:fill="FFFFFF"/>
              </w:rPr>
              <w:t>08.30-17.30 (перерыв 13.00-14.00)</w:t>
            </w:r>
          </w:p>
        </w:tc>
      </w:tr>
      <w:tr>
        <w:tblPrEx>
          <w:tblCellMar>
            <w:top w:w="0" w:type="dxa"/>
            <w:left w:w="108" w:type="dxa"/>
            <w:bottom w:w="0" w:type="dxa"/>
            <w:right w:w="108" w:type="dxa"/>
          </w:tblCellMar>
        </w:tblPrEx>
        <w:tc>
          <w:tcPr>
            <w:tcW w:w="840" w:type="dxa"/>
            <w:shd w:val="clear" w:color="auto" w:fill="auto"/>
            <w:noWrap w:val="0"/>
            <w:vAlign w:val="top"/>
          </w:tcPr>
          <w:p>
            <w:pPr>
              <w:pStyle w:val="23"/>
              <w:widowControl w:val="0"/>
              <w:shd w:val="clear" w:color="auto" w:fill="FFFFFF"/>
              <w:snapToGrid w:val="0"/>
              <w:rPr>
                <w:rFonts w:ascii="Times New Roman" w:hAnsi="Times New Roman" w:cs="Times New Roman"/>
                <w:iCs/>
                <w:color w:val="auto"/>
                <w:sz w:val="28"/>
                <w:szCs w:val="28"/>
                <w:shd w:val="clear" w:color="auto" w:fill="FFFF00"/>
              </w:rPr>
            </w:pPr>
          </w:p>
        </w:tc>
        <w:tc>
          <w:tcPr>
            <w:tcW w:w="840" w:type="dxa"/>
            <w:shd w:val="clear" w:color="auto" w:fill="auto"/>
            <w:noWrap w:val="0"/>
            <w:vAlign w:val="top"/>
          </w:tcPr>
          <w:p>
            <w:pPr>
              <w:pStyle w:val="23"/>
              <w:widowControl w:val="0"/>
              <w:shd w:val="clear" w:color="auto" w:fill="FFFFFF"/>
              <w:snapToGrid w:val="0"/>
              <w:rPr>
                <w:rFonts w:ascii="Times New Roman" w:hAnsi="Times New Roman" w:cs="Times New Roman"/>
                <w:iCs/>
                <w:color w:val="auto"/>
                <w:sz w:val="28"/>
                <w:szCs w:val="28"/>
                <w:shd w:val="clear" w:color="auto" w:fill="FFFF00"/>
              </w:rPr>
            </w:pPr>
          </w:p>
        </w:tc>
        <w:tc>
          <w:tcPr>
            <w:tcW w:w="1960" w:type="dxa"/>
            <w:shd w:val="clear" w:color="auto" w:fill="auto"/>
            <w:noWrap w:val="0"/>
            <w:vAlign w:val="top"/>
          </w:tcPr>
          <w:p>
            <w:pPr>
              <w:pStyle w:val="24"/>
              <w:widowControl w:val="0"/>
              <w:shd w:val="clear" w:color="auto" w:fill="FFFFFF"/>
              <w:rPr>
                <w:color w:val="auto"/>
              </w:rPr>
            </w:pPr>
            <w:r>
              <w:rPr>
                <w:rFonts w:ascii="Times New Roman" w:hAnsi="Times New Roman" w:cs="Times New Roman"/>
                <w:iCs/>
                <w:color w:val="auto"/>
                <w:sz w:val="28"/>
                <w:szCs w:val="28"/>
                <w:shd w:val="clear" w:color="auto" w:fill="FFFFFF"/>
              </w:rPr>
              <w:t>Среда:</w:t>
            </w:r>
          </w:p>
        </w:tc>
        <w:tc>
          <w:tcPr>
            <w:tcW w:w="6580" w:type="dxa"/>
            <w:shd w:val="clear" w:color="auto" w:fill="auto"/>
            <w:noWrap w:val="0"/>
            <w:vAlign w:val="top"/>
          </w:tcPr>
          <w:p>
            <w:pPr>
              <w:pStyle w:val="24"/>
              <w:widowControl w:val="0"/>
              <w:shd w:val="clear" w:color="auto" w:fill="FFFFFF"/>
              <w:rPr>
                <w:color w:val="auto"/>
              </w:rPr>
            </w:pPr>
            <w:r>
              <w:rPr>
                <w:rFonts w:ascii="Times New Roman" w:hAnsi="Times New Roman" w:cs="Times New Roman"/>
                <w:iCs/>
                <w:color w:val="auto"/>
                <w:sz w:val="28"/>
                <w:szCs w:val="28"/>
                <w:shd w:val="clear" w:color="auto" w:fill="FFFFFF"/>
              </w:rPr>
              <w:t>08.30-17.30 (перерыв 13.00-14.00)</w:t>
            </w:r>
          </w:p>
        </w:tc>
      </w:tr>
      <w:tr>
        <w:tblPrEx>
          <w:tblCellMar>
            <w:top w:w="0" w:type="dxa"/>
            <w:left w:w="108" w:type="dxa"/>
            <w:bottom w:w="0" w:type="dxa"/>
            <w:right w:w="108" w:type="dxa"/>
          </w:tblCellMar>
        </w:tblPrEx>
        <w:tc>
          <w:tcPr>
            <w:tcW w:w="840" w:type="dxa"/>
            <w:shd w:val="clear" w:color="auto" w:fill="auto"/>
            <w:noWrap w:val="0"/>
            <w:vAlign w:val="top"/>
          </w:tcPr>
          <w:p>
            <w:pPr>
              <w:pStyle w:val="23"/>
              <w:widowControl w:val="0"/>
              <w:shd w:val="clear" w:color="auto" w:fill="FFFFFF"/>
              <w:snapToGrid w:val="0"/>
              <w:rPr>
                <w:rFonts w:ascii="Times New Roman" w:hAnsi="Times New Roman" w:cs="Times New Roman"/>
                <w:iCs/>
                <w:color w:val="auto"/>
                <w:sz w:val="28"/>
                <w:szCs w:val="28"/>
                <w:shd w:val="clear" w:color="auto" w:fill="FFFF00"/>
              </w:rPr>
            </w:pPr>
          </w:p>
        </w:tc>
        <w:tc>
          <w:tcPr>
            <w:tcW w:w="840" w:type="dxa"/>
            <w:shd w:val="clear" w:color="auto" w:fill="auto"/>
            <w:noWrap w:val="0"/>
            <w:vAlign w:val="top"/>
          </w:tcPr>
          <w:p>
            <w:pPr>
              <w:pStyle w:val="23"/>
              <w:widowControl w:val="0"/>
              <w:shd w:val="clear" w:color="auto" w:fill="FFFFFF"/>
              <w:snapToGrid w:val="0"/>
              <w:rPr>
                <w:rFonts w:ascii="Times New Roman" w:hAnsi="Times New Roman" w:cs="Times New Roman"/>
                <w:iCs/>
                <w:color w:val="auto"/>
                <w:sz w:val="28"/>
                <w:szCs w:val="28"/>
                <w:shd w:val="clear" w:color="auto" w:fill="FFFF00"/>
              </w:rPr>
            </w:pPr>
          </w:p>
        </w:tc>
        <w:tc>
          <w:tcPr>
            <w:tcW w:w="1960" w:type="dxa"/>
            <w:shd w:val="clear" w:color="auto" w:fill="auto"/>
            <w:noWrap w:val="0"/>
            <w:vAlign w:val="top"/>
          </w:tcPr>
          <w:p>
            <w:pPr>
              <w:pStyle w:val="24"/>
              <w:widowControl w:val="0"/>
              <w:shd w:val="clear" w:color="auto" w:fill="FFFFFF"/>
              <w:rPr>
                <w:color w:val="auto"/>
              </w:rPr>
            </w:pPr>
            <w:r>
              <w:rPr>
                <w:rFonts w:ascii="Times New Roman" w:hAnsi="Times New Roman" w:cs="Times New Roman"/>
                <w:iCs/>
                <w:color w:val="auto"/>
                <w:sz w:val="28"/>
                <w:szCs w:val="28"/>
                <w:shd w:val="clear" w:color="auto" w:fill="FFFFFF"/>
              </w:rPr>
              <w:t>Четверг:</w:t>
            </w:r>
          </w:p>
        </w:tc>
        <w:tc>
          <w:tcPr>
            <w:tcW w:w="6580" w:type="dxa"/>
            <w:shd w:val="clear" w:color="auto" w:fill="auto"/>
            <w:noWrap w:val="0"/>
            <w:vAlign w:val="top"/>
          </w:tcPr>
          <w:p>
            <w:pPr>
              <w:pStyle w:val="24"/>
              <w:widowControl w:val="0"/>
              <w:shd w:val="clear" w:color="auto" w:fill="FFFFFF"/>
              <w:rPr>
                <w:color w:val="auto"/>
              </w:rPr>
            </w:pPr>
            <w:r>
              <w:rPr>
                <w:rFonts w:ascii="Times New Roman" w:hAnsi="Times New Roman" w:cs="Times New Roman"/>
                <w:iCs/>
                <w:color w:val="auto"/>
                <w:sz w:val="28"/>
                <w:szCs w:val="28"/>
                <w:shd w:val="clear" w:color="auto" w:fill="FFFFFF"/>
              </w:rPr>
              <w:t>08.30-17.30 (перерыв 13.00-14.00)</w:t>
            </w:r>
          </w:p>
        </w:tc>
      </w:tr>
      <w:tr>
        <w:tblPrEx>
          <w:tblCellMar>
            <w:top w:w="0" w:type="dxa"/>
            <w:left w:w="108" w:type="dxa"/>
            <w:bottom w:w="0" w:type="dxa"/>
            <w:right w:w="108" w:type="dxa"/>
          </w:tblCellMar>
        </w:tblPrEx>
        <w:tc>
          <w:tcPr>
            <w:tcW w:w="840" w:type="dxa"/>
            <w:shd w:val="clear" w:color="auto" w:fill="auto"/>
            <w:noWrap w:val="0"/>
            <w:vAlign w:val="top"/>
          </w:tcPr>
          <w:p>
            <w:pPr>
              <w:pStyle w:val="23"/>
              <w:widowControl w:val="0"/>
              <w:shd w:val="clear" w:color="auto" w:fill="FFFFFF"/>
              <w:snapToGrid w:val="0"/>
              <w:rPr>
                <w:rFonts w:ascii="Times New Roman" w:hAnsi="Times New Roman" w:cs="Times New Roman"/>
                <w:iCs/>
                <w:color w:val="auto"/>
                <w:sz w:val="28"/>
                <w:szCs w:val="28"/>
                <w:shd w:val="clear" w:color="auto" w:fill="FFFF00"/>
              </w:rPr>
            </w:pPr>
          </w:p>
        </w:tc>
        <w:tc>
          <w:tcPr>
            <w:tcW w:w="840" w:type="dxa"/>
            <w:shd w:val="clear" w:color="auto" w:fill="auto"/>
            <w:noWrap w:val="0"/>
            <w:vAlign w:val="top"/>
          </w:tcPr>
          <w:p>
            <w:pPr>
              <w:pStyle w:val="23"/>
              <w:widowControl w:val="0"/>
              <w:shd w:val="clear" w:color="auto" w:fill="FFFFFF"/>
              <w:snapToGrid w:val="0"/>
              <w:rPr>
                <w:rFonts w:ascii="Times New Roman" w:hAnsi="Times New Roman" w:cs="Times New Roman"/>
                <w:iCs/>
                <w:color w:val="auto"/>
                <w:sz w:val="28"/>
                <w:szCs w:val="28"/>
                <w:shd w:val="clear" w:color="auto" w:fill="FFFF00"/>
              </w:rPr>
            </w:pPr>
          </w:p>
        </w:tc>
        <w:tc>
          <w:tcPr>
            <w:tcW w:w="1960" w:type="dxa"/>
            <w:shd w:val="clear" w:color="auto" w:fill="auto"/>
            <w:noWrap w:val="0"/>
            <w:vAlign w:val="top"/>
          </w:tcPr>
          <w:p>
            <w:pPr>
              <w:pStyle w:val="24"/>
              <w:widowControl w:val="0"/>
              <w:shd w:val="clear" w:color="auto" w:fill="FFFFFF"/>
              <w:rPr>
                <w:color w:val="auto"/>
              </w:rPr>
            </w:pPr>
            <w:r>
              <w:rPr>
                <w:rFonts w:ascii="Times New Roman" w:hAnsi="Times New Roman" w:cs="Times New Roman"/>
                <w:iCs/>
                <w:color w:val="auto"/>
                <w:sz w:val="28"/>
                <w:szCs w:val="28"/>
                <w:shd w:val="clear" w:color="auto" w:fill="FFFFFF"/>
              </w:rPr>
              <w:t>Пятница:</w:t>
            </w:r>
          </w:p>
        </w:tc>
        <w:tc>
          <w:tcPr>
            <w:tcW w:w="6580" w:type="dxa"/>
            <w:shd w:val="clear" w:color="auto" w:fill="auto"/>
            <w:noWrap w:val="0"/>
            <w:vAlign w:val="top"/>
          </w:tcPr>
          <w:p>
            <w:pPr>
              <w:pStyle w:val="24"/>
              <w:widowControl w:val="0"/>
              <w:shd w:val="clear" w:color="auto" w:fill="FFFFFF"/>
              <w:rPr>
                <w:color w:val="auto"/>
              </w:rPr>
            </w:pPr>
            <w:r>
              <w:rPr>
                <w:rFonts w:ascii="Times New Roman" w:hAnsi="Times New Roman" w:cs="Times New Roman"/>
                <w:iCs/>
                <w:color w:val="auto"/>
                <w:sz w:val="28"/>
                <w:szCs w:val="28"/>
                <w:shd w:val="clear" w:color="auto" w:fill="FFFFFF"/>
              </w:rPr>
              <w:t>08.30-17.30 (перерыв 13.00-14.00)</w:t>
            </w:r>
          </w:p>
        </w:tc>
      </w:tr>
      <w:tr>
        <w:tblPrEx>
          <w:tblCellMar>
            <w:top w:w="0" w:type="dxa"/>
            <w:left w:w="108" w:type="dxa"/>
            <w:bottom w:w="0" w:type="dxa"/>
            <w:right w:w="108" w:type="dxa"/>
          </w:tblCellMar>
        </w:tblPrEx>
        <w:tc>
          <w:tcPr>
            <w:tcW w:w="840" w:type="dxa"/>
            <w:shd w:val="clear" w:color="auto" w:fill="auto"/>
            <w:noWrap w:val="0"/>
            <w:vAlign w:val="top"/>
          </w:tcPr>
          <w:p>
            <w:pPr>
              <w:pStyle w:val="23"/>
              <w:widowControl w:val="0"/>
              <w:shd w:val="clear" w:color="auto" w:fill="FFFFFF"/>
              <w:snapToGrid w:val="0"/>
              <w:rPr>
                <w:rFonts w:ascii="Times New Roman" w:hAnsi="Times New Roman" w:cs="Times New Roman"/>
                <w:iCs/>
                <w:color w:val="auto"/>
                <w:sz w:val="28"/>
                <w:szCs w:val="28"/>
                <w:shd w:val="clear" w:color="auto" w:fill="FFFF00"/>
              </w:rPr>
            </w:pPr>
          </w:p>
        </w:tc>
        <w:tc>
          <w:tcPr>
            <w:tcW w:w="840" w:type="dxa"/>
            <w:shd w:val="clear" w:color="auto" w:fill="auto"/>
            <w:noWrap w:val="0"/>
            <w:vAlign w:val="top"/>
          </w:tcPr>
          <w:p>
            <w:pPr>
              <w:pStyle w:val="23"/>
              <w:widowControl w:val="0"/>
              <w:shd w:val="clear" w:color="auto" w:fill="FFFFFF"/>
              <w:snapToGrid w:val="0"/>
              <w:rPr>
                <w:rFonts w:ascii="Times New Roman" w:hAnsi="Times New Roman" w:cs="Times New Roman"/>
                <w:iCs/>
                <w:color w:val="auto"/>
                <w:sz w:val="28"/>
                <w:szCs w:val="28"/>
                <w:shd w:val="clear" w:color="auto" w:fill="FFFF00"/>
              </w:rPr>
            </w:pPr>
          </w:p>
        </w:tc>
        <w:tc>
          <w:tcPr>
            <w:tcW w:w="1960" w:type="dxa"/>
            <w:shd w:val="clear" w:color="auto" w:fill="auto"/>
            <w:noWrap w:val="0"/>
            <w:vAlign w:val="top"/>
          </w:tcPr>
          <w:p>
            <w:pPr>
              <w:pStyle w:val="24"/>
              <w:widowControl w:val="0"/>
              <w:shd w:val="clear" w:color="auto" w:fill="FFFFFF"/>
              <w:rPr>
                <w:color w:val="auto"/>
              </w:rPr>
            </w:pPr>
            <w:r>
              <w:rPr>
                <w:rFonts w:ascii="Times New Roman" w:hAnsi="Times New Roman" w:cs="Times New Roman"/>
                <w:iCs/>
                <w:color w:val="auto"/>
                <w:sz w:val="28"/>
                <w:szCs w:val="28"/>
                <w:shd w:val="clear" w:color="auto" w:fill="FFFFFF"/>
              </w:rPr>
              <w:t>Суббота:</w:t>
            </w:r>
          </w:p>
        </w:tc>
        <w:tc>
          <w:tcPr>
            <w:tcW w:w="6580" w:type="dxa"/>
            <w:shd w:val="clear" w:color="auto" w:fill="auto"/>
            <w:noWrap w:val="0"/>
            <w:vAlign w:val="top"/>
          </w:tcPr>
          <w:p>
            <w:pPr>
              <w:pStyle w:val="24"/>
              <w:widowControl w:val="0"/>
              <w:shd w:val="clear" w:color="auto" w:fill="FFFFFF"/>
              <w:rPr>
                <w:color w:val="auto"/>
              </w:rPr>
            </w:pPr>
            <w:r>
              <w:rPr>
                <w:rFonts w:ascii="Times New Roman" w:hAnsi="Times New Roman" w:cs="Times New Roman"/>
                <w:iCs/>
                <w:color w:val="auto"/>
                <w:sz w:val="28"/>
                <w:szCs w:val="28"/>
                <w:shd w:val="clear" w:color="auto" w:fill="FFFFFF"/>
              </w:rPr>
              <w:t>выходной</w:t>
            </w:r>
          </w:p>
        </w:tc>
      </w:tr>
      <w:tr>
        <w:tblPrEx>
          <w:tblCellMar>
            <w:top w:w="0" w:type="dxa"/>
            <w:left w:w="108" w:type="dxa"/>
            <w:bottom w:w="0" w:type="dxa"/>
            <w:right w:w="108" w:type="dxa"/>
          </w:tblCellMar>
        </w:tblPrEx>
        <w:tc>
          <w:tcPr>
            <w:tcW w:w="840" w:type="dxa"/>
            <w:shd w:val="clear" w:color="auto" w:fill="auto"/>
            <w:noWrap w:val="0"/>
            <w:vAlign w:val="top"/>
          </w:tcPr>
          <w:p>
            <w:pPr>
              <w:pStyle w:val="23"/>
              <w:widowControl w:val="0"/>
              <w:shd w:val="clear" w:color="auto" w:fill="FFFFFF"/>
              <w:snapToGrid w:val="0"/>
              <w:rPr>
                <w:rFonts w:ascii="Times New Roman" w:hAnsi="Times New Roman" w:cs="Times New Roman"/>
                <w:iCs/>
                <w:color w:val="auto"/>
                <w:sz w:val="28"/>
                <w:szCs w:val="28"/>
                <w:shd w:val="clear" w:color="auto" w:fill="FFFF00"/>
              </w:rPr>
            </w:pPr>
          </w:p>
        </w:tc>
        <w:tc>
          <w:tcPr>
            <w:tcW w:w="840" w:type="dxa"/>
            <w:shd w:val="clear" w:color="auto" w:fill="auto"/>
            <w:noWrap w:val="0"/>
            <w:vAlign w:val="top"/>
          </w:tcPr>
          <w:p>
            <w:pPr>
              <w:pStyle w:val="23"/>
              <w:widowControl w:val="0"/>
              <w:shd w:val="clear" w:color="auto" w:fill="FFFFFF"/>
              <w:snapToGrid w:val="0"/>
              <w:rPr>
                <w:rFonts w:ascii="Times New Roman" w:hAnsi="Times New Roman" w:cs="Times New Roman"/>
                <w:iCs/>
                <w:color w:val="auto"/>
                <w:sz w:val="28"/>
                <w:szCs w:val="28"/>
                <w:shd w:val="clear" w:color="auto" w:fill="FFFF00"/>
              </w:rPr>
            </w:pPr>
          </w:p>
        </w:tc>
        <w:tc>
          <w:tcPr>
            <w:tcW w:w="1960" w:type="dxa"/>
            <w:shd w:val="clear" w:color="auto" w:fill="auto"/>
            <w:noWrap w:val="0"/>
            <w:vAlign w:val="top"/>
          </w:tcPr>
          <w:p>
            <w:pPr>
              <w:pStyle w:val="24"/>
              <w:widowControl w:val="0"/>
              <w:shd w:val="clear" w:color="auto" w:fill="FFFFFF"/>
              <w:rPr>
                <w:color w:val="auto"/>
              </w:rPr>
            </w:pPr>
            <w:r>
              <w:rPr>
                <w:rFonts w:ascii="Times New Roman" w:hAnsi="Times New Roman" w:cs="Times New Roman"/>
                <w:iCs/>
                <w:color w:val="auto"/>
                <w:sz w:val="28"/>
                <w:szCs w:val="28"/>
                <w:shd w:val="clear" w:color="auto" w:fill="FFFFFF"/>
              </w:rPr>
              <w:t>Воскресенье:</w:t>
            </w:r>
          </w:p>
        </w:tc>
        <w:tc>
          <w:tcPr>
            <w:tcW w:w="6580" w:type="dxa"/>
            <w:shd w:val="clear" w:color="auto" w:fill="auto"/>
            <w:noWrap w:val="0"/>
            <w:vAlign w:val="top"/>
          </w:tcPr>
          <w:p>
            <w:pPr>
              <w:pStyle w:val="24"/>
              <w:widowControl w:val="0"/>
              <w:shd w:val="clear" w:color="auto" w:fill="FFFFFF"/>
              <w:rPr>
                <w:color w:val="auto"/>
              </w:rPr>
            </w:pPr>
            <w:r>
              <w:rPr>
                <w:rFonts w:ascii="Times New Roman" w:hAnsi="Times New Roman" w:cs="Times New Roman"/>
                <w:iCs/>
                <w:color w:val="auto"/>
                <w:sz w:val="28"/>
                <w:szCs w:val="28"/>
                <w:shd w:val="clear" w:color="auto" w:fill="FFFFFF"/>
              </w:rPr>
              <w:t>выходной</w:t>
            </w:r>
          </w:p>
        </w:tc>
      </w:tr>
      <w:tr>
        <w:tblPrEx>
          <w:tblCellMar>
            <w:top w:w="0" w:type="dxa"/>
            <w:left w:w="108" w:type="dxa"/>
            <w:bottom w:w="0" w:type="dxa"/>
            <w:right w:w="108" w:type="dxa"/>
          </w:tblCellMar>
        </w:tblPrEx>
        <w:tc>
          <w:tcPr>
            <w:tcW w:w="840" w:type="dxa"/>
            <w:vMerge w:val="restart"/>
            <w:shd w:val="clear" w:color="auto" w:fill="auto"/>
            <w:noWrap w:val="0"/>
            <w:vAlign w:val="top"/>
          </w:tcPr>
          <w:p>
            <w:pPr>
              <w:pStyle w:val="23"/>
              <w:widowControl w:val="0"/>
              <w:shd w:val="clear" w:color="auto" w:fill="FFFFFF"/>
              <w:snapToGrid w:val="0"/>
              <w:rPr>
                <w:rFonts w:ascii="Times New Roman" w:hAnsi="Times New Roman" w:cs="Times New Roman"/>
                <w:iCs/>
                <w:color w:val="auto"/>
                <w:sz w:val="28"/>
                <w:szCs w:val="28"/>
                <w:shd w:val="clear" w:color="auto" w:fill="FFFF00"/>
              </w:rPr>
            </w:pPr>
          </w:p>
        </w:tc>
        <w:tc>
          <w:tcPr>
            <w:tcW w:w="840" w:type="dxa"/>
            <w:shd w:val="clear" w:color="auto" w:fill="FFFFFF"/>
            <w:noWrap w:val="0"/>
            <w:vAlign w:val="top"/>
          </w:tcPr>
          <w:p>
            <w:pPr>
              <w:pStyle w:val="23"/>
              <w:widowControl w:val="0"/>
              <w:shd w:val="clear" w:color="auto" w:fill="FFFFFF"/>
              <w:jc w:val="center"/>
              <w:rPr>
                <w:color w:val="auto"/>
              </w:rPr>
            </w:pPr>
          </w:p>
        </w:tc>
        <w:tc>
          <w:tcPr>
            <w:tcW w:w="8540" w:type="dxa"/>
            <w:gridSpan w:val="2"/>
            <w:shd w:val="clear" w:color="auto" w:fill="auto"/>
            <w:noWrap w:val="0"/>
            <w:vAlign w:val="top"/>
          </w:tcPr>
          <w:p>
            <w:pPr>
              <w:pStyle w:val="24"/>
              <w:widowControl w:val="0"/>
              <w:shd w:val="clear" w:color="auto" w:fill="FFFFFF"/>
              <w:rPr>
                <w:color w:val="auto"/>
              </w:rPr>
            </w:pPr>
          </w:p>
        </w:tc>
      </w:tr>
      <w:tr>
        <w:tblPrEx>
          <w:tblCellMar>
            <w:top w:w="0" w:type="dxa"/>
            <w:left w:w="108" w:type="dxa"/>
            <w:bottom w:w="0" w:type="dxa"/>
            <w:right w:w="108" w:type="dxa"/>
          </w:tblCellMar>
        </w:tblPrEx>
        <w:tc>
          <w:tcPr>
            <w:tcW w:w="840" w:type="dxa"/>
            <w:vMerge w:val="continue"/>
            <w:shd w:val="clear" w:color="auto" w:fill="auto"/>
            <w:noWrap w:val="0"/>
            <w:vAlign w:val="top"/>
          </w:tcPr>
          <w:p>
            <w:pPr>
              <w:widowControl w:val="0"/>
              <w:shd w:val="clear" w:color="auto" w:fill="FFFFFF"/>
              <w:snapToGrid w:val="0"/>
              <w:rPr>
                <w:rFonts w:ascii="Times New Roman" w:hAnsi="Times New Roman" w:cs="Times New Roman"/>
                <w:iCs/>
                <w:color w:val="auto"/>
                <w:sz w:val="28"/>
                <w:szCs w:val="28"/>
              </w:rPr>
            </w:pPr>
          </w:p>
        </w:tc>
        <w:tc>
          <w:tcPr>
            <w:tcW w:w="840" w:type="dxa"/>
            <w:shd w:val="clear" w:color="auto" w:fill="auto"/>
            <w:noWrap w:val="0"/>
            <w:vAlign w:val="top"/>
          </w:tcPr>
          <w:p>
            <w:pPr>
              <w:pStyle w:val="23"/>
              <w:widowControl w:val="0"/>
              <w:shd w:val="clear" w:color="auto" w:fill="FFFFFF"/>
              <w:jc w:val="center"/>
              <w:rPr>
                <w:color w:val="auto"/>
              </w:rPr>
            </w:pPr>
            <w:r>
              <w:rPr>
                <w:rFonts w:ascii="Times New Roman" w:hAnsi="Times New Roman" w:cs="Times New Roman"/>
                <w:iCs/>
                <w:color w:val="auto"/>
                <w:sz w:val="28"/>
                <w:szCs w:val="28"/>
                <w:shd w:val="clear" w:color="auto" w:fill="FFFFFF"/>
              </w:rPr>
              <w:t>1.3.</w:t>
            </w:r>
          </w:p>
        </w:tc>
        <w:tc>
          <w:tcPr>
            <w:tcW w:w="8540" w:type="dxa"/>
            <w:gridSpan w:val="2"/>
            <w:shd w:val="clear" w:color="auto" w:fill="auto"/>
            <w:noWrap w:val="0"/>
            <w:vAlign w:val="top"/>
          </w:tcPr>
          <w:p>
            <w:pPr>
              <w:pStyle w:val="24"/>
              <w:widowControl w:val="0"/>
              <w:shd w:val="clear" w:color="auto" w:fill="FFFFFF"/>
              <w:rPr>
                <w:rFonts w:ascii="Times New Roman" w:hAnsi="Times New Roman" w:cs="Times New Roman"/>
                <w:iCs/>
                <w:color w:val="auto"/>
                <w:sz w:val="28"/>
                <w:szCs w:val="28"/>
              </w:rPr>
            </w:pPr>
            <w:r>
              <w:rPr>
                <w:rFonts w:ascii="Times New Roman" w:hAnsi="Times New Roman" w:cs="Times New Roman"/>
                <w:iCs/>
                <w:color w:val="auto"/>
                <w:sz w:val="28"/>
                <w:szCs w:val="28"/>
              </w:rPr>
              <w:t>Контактный телефон органа, предоставляющего муниципальную услугу: (83456) 2-01-00</w:t>
            </w:r>
          </w:p>
          <w:p>
            <w:pPr>
              <w:pStyle w:val="24"/>
              <w:widowControl w:val="0"/>
              <w:shd w:val="clear" w:color="auto" w:fill="FFFFFF"/>
              <w:rPr>
                <w:color w:val="auto"/>
              </w:rPr>
            </w:pPr>
          </w:p>
        </w:tc>
      </w:tr>
      <w:tr>
        <w:tblPrEx>
          <w:tblCellMar>
            <w:top w:w="0" w:type="dxa"/>
            <w:left w:w="108" w:type="dxa"/>
            <w:bottom w:w="0" w:type="dxa"/>
            <w:right w:w="108" w:type="dxa"/>
          </w:tblCellMar>
        </w:tblPrEx>
        <w:tc>
          <w:tcPr>
            <w:tcW w:w="840" w:type="dxa"/>
            <w:shd w:val="clear" w:color="auto" w:fill="auto"/>
            <w:noWrap w:val="0"/>
            <w:vAlign w:val="top"/>
          </w:tcPr>
          <w:p>
            <w:pPr>
              <w:pStyle w:val="23"/>
              <w:widowControl w:val="0"/>
              <w:shd w:val="clear" w:color="auto" w:fill="FFFFFF"/>
              <w:snapToGrid w:val="0"/>
              <w:rPr>
                <w:rFonts w:ascii="Times New Roman" w:hAnsi="Times New Roman" w:cs="Times New Roman"/>
                <w:iCs/>
                <w:color w:val="auto"/>
                <w:sz w:val="28"/>
                <w:szCs w:val="28"/>
                <w:shd w:val="clear" w:color="auto" w:fill="FFFF00"/>
              </w:rPr>
            </w:pPr>
          </w:p>
        </w:tc>
        <w:tc>
          <w:tcPr>
            <w:tcW w:w="840" w:type="dxa"/>
            <w:shd w:val="clear" w:color="auto" w:fill="auto"/>
            <w:noWrap w:val="0"/>
            <w:vAlign w:val="top"/>
          </w:tcPr>
          <w:p>
            <w:pPr>
              <w:pStyle w:val="23"/>
              <w:widowControl w:val="0"/>
              <w:shd w:val="clear" w:color="auto" w:fill="FFFFFF"/>
              <w:jc w:val="center"/>
              <w:rPr>
                <w:color w:val="auto"/>
              </w:rPr>
            </w:pPr>
            <w:r>
              <w:rPr>
                <w:rFonts w:ascii="Times New Roman" w:hAnsi="Times New Roman" w:cs="Times New Roman"/>
                <w:iCs/>
                <w:color w:val="auto"/>
                <w:sz w:val="28"/>
                <w:szCs w:val="28"/>
                <w:shd w:val="clear" w:color="auto" w:fill="FFFFFF"/>
              </w:rPr>
              <w:t>1.4.</w:t>
            </w:r>
          </w:p>
        </w:tc>
        <w:tc>
          <w:tcPr>
            <w:tcW w:w="8540" w:type="dxa"/>
            <w:gridSpan w:val="2"/>
            <w:shd w:val="clear" w:color="auto" w:fill="FFFFFF"/>
            <w:noWrap w:val="0"/>
            <w:vAlign w:val="top"/>
          </w:tcPr>
          <w:p>
            <w:pPr>
              <w:pStyle w:val="24"/>
              <w:widowControl w:val="0"/>
              <w:shd w:val="clear" w:color="auto" w:fill="FFFFFF"/>
              <w:rPr>
                <w:rFonts w:ascii="Times New Roman" w:hAnsi="Times New Roman" w:cs="Times New Roman"/>
                <w:bCs/>
                <w:color w:val="auto"/>
                <w:sz w:val="28"/>
                <w:szCs w:val="28"/>
                <w:shd w:val="clear" w:color="auto" w:fill="FFFFFF"/>
              </w:rPr>
            </w:pPr>
            <w:r>
              <w:rPr>
                <w:rFonts w:ascii="Times New Roman" w:hAnsi="Times New Roman" w:cs="Times New Roman"/>
                <w:iCs/>
                <w:color w:val="auto"/>
                <w:sz w:val="28"/>
                <w:szCs w:val="28"/>
                <w:shd w:val="clear" w:color="auto" w:fill="FFFFFF"/>
              </w:rPr>
              <w:t xml:space="preserve">Официальный сайт администрации Торбеевского </w:t>
            </w:r>
            <w:r>
              <w:rPr>
                <w:rFonts w:ascii="Times New Roman" w:hAnsi="Times New Roman" w:cs="Times New Roman"/>
                <w:iCs/>
                <w:color w:val="auto"/>
                <w:sz w:val="28"/>
                <w:szCs w:val="28"/>
                <w:shd w:val="clear" w:color="auto" w:fill="FFFFFF"/>
                <w:lang w:val="ru-RU"/>
              </w:rPr>
              <w:t>городского</w:t>
            </w:r>
            <w:r>
              <w:rPr>
                <w:rFonts w:hint="default" w:ascii="Times New Roman" w:hAnsi="Times New Roman" w:cs="Times New Roman"/>
                <w:iCs/>
                <w:color w:val="auto"/>
                <w:sz w:val="28"/>
                <w:szCs w:val="28"/>
                <w:shd w:val="clear" w:color="auto" w:fill="FFFFFF"/>
                <w:lang w:val="ru-RU"/>
              </w:rPr>
              <w:t xml:space="preserve"> поселения</w:t>
            </w:r>
            <w:r>
              <w:rPr>
                <w:rFonts w:ascii="Times New Roman" w:hAnsi="Times New Roman" w:cs="Times New Roman"/>
                <w:iCs/>
                <w:color w:val="auto"/>
                <w:sz w:val="28"/>
                <w:szCs w:val="28"/>
                <w:shd w:val="clear" w:color="auto" w:fill="FFFFFF"/>
              </w:rPr>
              <w:t xml:space="preserve">, расположен в информационно-телекоммуникационной сети Интернет по адресу: </w:t>
            </w:r>
            <w:r>
              <w:rPr>
                <w:color w:val="auto"/>
              </w:rPr>
              <w:fldChar w:fldCharType="begin"/>
            </w:r>
            <w:r>
              <w:rPr>
                <w:color w:val="auto"/>
              </w:rPr>
              <w:instrText xml:space="preserve"> HYPERLINK "https://torbeevskoe-r13.gosweb.gosuslugi.ru" </w:instrText>
            </w:r>
            <w:r>
              <w:rPr>
                <w:color w:val="auto"/>
              </w:rPr>
              <w:fldChar w:fldCharType="separate"/>
            </w:r>
            <w:r>
              <w:rPr>
                <w:rStyle w:val="6"/>
                <w:rFonts w:ascii="Times New Roman" w:hAnsi="Times New Roman" w:cs="Times New Roman"/>
                <w:bCs/>
                <w:color w:val="auto"/>
                <w:sz w:val="28"/>
                <w:szCs w:val="28"/>
                <w:shd w:val="clear" w:color="auto" w:fill="FFFFFF"/>
              </w:rPr>
              <w:t>https://torbeevskoe-r13.gosweb.gosuslugi.ru</w:t>
            </w:r>
            <w:r>
              <w:rPr>
                <w:rStyle w:val="6"/>
                <w:rFonts w:ascii="Times New Roman" w:hAnsi="Times New Roman" w:cs="Times New Roman"/>
                <w:bCs/>
                <w:color w:val="auto"/>
                <w:sz w:val="28"/>
                <w:szCs w:val="28"/>
                <w:shd w:val="clear" w:color="auto" w:fill="FFFFFF"/>
              </w:rPr>
              <w:fldChar w:fldCharType="end"/>
            </w:r>
          </w:p>
          <w:p>
            <w:pPr>
              <w:pStyle w:val="24"/>
              <w:widowControl w:val="0"/>
              <w:shd w:val="clear" w:color="auto" w:fill="FFFFFF"/>
              <w:rPr>
                <w:color w:val="auto"/>
              </w:rPr>
            </w:pPr>
          </w:p>
        </w:tc>
      </w:tr>
      <w:tr>
        <w:tblPrEx>
          <w:tblCellMar>
            <w:top w:w="0" w:type="dxa"/>
            <w:left w:w="108" w:type="dxa"/>
            <w:bottom w:w="0" w:type="dxa"/>
            <w:right w:w="108" w:type="dxa"/>
          </w:tblCellMar>
        </w:tblPrEx>
        <w:tc>
          <w:tcPr>
            <w:tcW w:w="840" w:type="dxa"/>
            <w:shd w:val="clear" w:color="auto" w:fill="auto"/>
            <w:noWrap w:val="0"/>
            <w:vAlign w:val="top"/>
          </w:tcPr>
          <w:p>
            <w:pPr>
              <w:pStyle w:val="23"/>
              <w:widowControl w:val="0"/>
              <w:shd w:val="clear" w:color="auto" w:fill="FFFFFF"/>
              <w:snapToGrid w:val="0"/>
              <w:rPr>
                <w:rFonts w:ascii="Times New Roman" w:hAnsi="Times New Roman" w:cs="Times New Roman"/>
                <w:iCs/>
                <w:color w:val="auto"/>
                <w:sz w:val="28"/>
                <w:szCs w:val="28"/>
                <w:shd w:val="clear" w:color="auto" w:fill="FFFF00"/>
              </w:rPr>
            </w:pPr>
          </w:p>
        </w:tc>
        <w:tc>
          <w:tcPr>
            <w:tcW w:w="840" w:type="dxa"/>
            <w:shd w:val="clear" w:color="auto" w:fill="auto"/>
            <w:noWrap w:val="0"/>
            <w:vAlign w:val="top"/>
          </w:tcPr>
          <w:p>
            <w:pPr>
              <w:pStyle w:val="23"/>
              <w:widowControl w:val="0"/>
              <w:shd w:val="clear" w:color="auto" w:fill="FFFFFF"/>
              <w:jc w:val="center"/>
              <w:rPr>
                <w:color w:val="auto"/>
              </w:rPr>
            </w:pPr>
            <w:r>
              <w:rPr>
                <w:rFonts w:ascii="Times New Roman" w:hAnsi="Times New Roman" w:cs="Times New Roman"/>
                <w:iCs/>
                <w:color w:val="auto"/>
                <w:sz w:val="28"/>
                <w:szCs w:val="28"/>
                <w:shd w:val="clear" w:color="auto" w:fill="FFFFFF"/>
              </w:rPr>
              <w:t>1.5.</w:t>
            </w:r>
          </w:p>
        </w:tc>
        <w:tc>
          <w:tcPr>
            <w:tcW w:w="8540" w:type="dxa"/>
            <w:gridSpan w:val="2"/>
            <w:shd w:val="clear" w:color="auto" w:fill="auto"/>
            <w:noWrap w:val="0"/>
            <w:vAlign w:val="top"/>
          </w:tcPr>
          <w:p>
            <w:pPr>
              <w:pStyle w:val="24"/>
              <w:widowControl w:val="0"/>
              <w:shd w:val="clear" w:color="auto" w:fill="FFFFFF"/>
              <w:rPr>
                <w:rFonts w:ascii="Times New Roman" w:hAnsi="Times New Roman" w:cs="Times New Roman"/>
                <w:color w:val="auto"/>
                <w:sz w:val="28"/>
                <w:szCs w:val="28"/>
              </w:rPr>
            </w:pPr>
            <w:r>
              <w:rPr>
                <w:rStyle w:val="16"/>
                <w:rFonts w:ascii="Times New Roman" w:hAnsi="Times New Roman" w:cs="Times New Roman"/>
                <w:color w:val="auto"/>
                <w:sz w:val="28"/>
                <w:szCs w:val="28"/>
              </w:rPr>
              <w:t xml:space="preserve">Адрес электронной почты администрации Торбеевского </w:t>
            </w:r>
            <w:r>
              <w:rPr>
                <w:rStyle w:val="16"/>
                <w:rFonts w:ascii="Times New Roman" w:hAnsi="Times New Roman" w:cs="Times New Roman"/>
                <w:color w:val="auto"/>
                <w:sz w:val="28"/>
                <w:szCs w:val="28"/>
                <w:lang w:val="ru-RU"/>
              </w:rPr>
              <w:t>городского</w:t>
            </w:r>
            <w:r>
              <w:rPr>
                <w:rStyle w:val="16"/>
                <w:rFonts w:hint="default" w:ascii="Times New Roman" w:hAnsi="Times New Roman" w:cs="Times New Roman"/>
                <w:color w:val="auto"/>
                <w:sz w:val="28"/>
                <w:szCs w:val="28"/>
                <w:lang w:val="ru-RU"/>
              </w:rPr>
              <w:t xml:space="preserve"> поселения</w:t>
            </w:r>
            <w:r>
              <w:rPr>
                <w:rStyle w:val="16"/>
                <w:rFonts w:ascii="Times New Roman" w:hAnsi="Times New Roman" w:cs="Times New Roman"/>
                <w:color w:val="auto"/>
                <w:sz w:val="28"/>
                <w:szCs w:val="28"/>
              </w:rPr>
              <w:t xml:space="preserve">: </w:t>
            </w:r>
            <w:r>
              <w:rPr>
                <w:color w:val="auto"/>
              </w:rPr>
              <w:fldChar w:fldCharType="begin"/>
            </w:r>
            <w:r>
              <w:rPr>
                <w:color w:val="auto"/>
              </w:rPr>
              <w:instrText xml:space="preserve"> HYPERLINK "mailto:possovettorb@mail.ru" </w:instrText>
            </w:r>
            <w:r>
              <w:rPr>
                <w:color w:val="auto"/>
              </w:rPr>
              <w:fldChar w:fldCharType="separate"/>
            </w:r>
            <w:r>
              <w:rPr>
                <w:rStyle w:val="6"/>
                <w:rFonts w:ascii="Times New Roman" w:hAnsi="Times New Roman" w:cs="Times New Roman"/>
                <w:color w:val="auto"/>
                <w:sz w:val="28"/>
                <w:szCs w:val="28"/>
                <w:lang w:val="en-US"/>
              </w:rPr>
              <w:t>possovettorb</w:t>
            </w:r>
            <w:r>
              <w:rPr>
                <w:rStyle w:val="6"/>
                <w:rFonts w:ascii="Times New Roman" w:hAnsi="Times New Roman" w:cs="Times New Roman"/>
                <w:color w:val="auto"/>
                <w:sz w:val="28"/>
                <w:szCs w:val="28"/>
              </w:rPr>
              <w:t>@</w:t>
            </w:r>
            <w:r>
              <w:rPr>
                <w:rStyle w:val="6"/>
                <w:rFonts w:ascii="Times New Roman" w:hAnsi="Times New Roman" w:cs="Times New Roman"/>
                <w:color w:val="auto"/>
                <w:sz w:val="28"/>
                <w:szCs w:val="28"/>
                <w:lang w:val="en-US"/>
              </w:rPr>
              <w:t>mail</w:t>
            </w:r>
            <w:r>
              <w:rPr>
                <w:rStyle w:val="6"/>
                <w:rFonts w:ascii="Times New Roman" w:hAnsi="Times New Roman" w:cs="Times New Roman"/>
                <w:color w:val="auto"/>
                <w:sz w:val="28"/>
                <w:szCs w:val="28"/>
              </w:rPr>
              <w:t>.</w:t>
            </w:r>
            <w:r>
              <w:rPr>
                <w:rStyle w:val="6"/>
                <w:rFonts w:ascii="Times New Roman" w:hAnsi="Times New Roman" w:cs="Times New Roman"/>
                <w:color w:val="auto"/>
                <w:sz w:val="28"/>
                <w:szCs w:val="28"/>
                <w:lang w:val="en-US"/>
              </w:rPr>
              <w:t>ru</w:t>
            </w:r>
            <w:r>
              <w:rPr>
                <w:rStyle w:val="6"/>
                <w:rFonts w:ascii="Times New Roman" w:hAnsi="Times New Roman" w:cs="Times New Roman"/>
                <w:color w:val="auto"/>
                <w:sz w:val="28"/>
                <w:szCs w:val="28"/>
                <w:lang w:val="en-US"/>
              </w:rPr>
              <w:fldChar w:fldCharType="end"/>
            </w:r>
          </w:p>
          <w:p>
            <w:pPr>
              <w:pStyle w:val="24"/>
              <w:widowControl w:val="0"/>
              <w:shd w:val="clear" w:color="auto" w:fill="FFFFFF"/>
              <w:rPr>
                <w:rFonts w:ascii="Times New Roman" w:hAnsi="Times New Roman" w:cs="Times New Roman"/>
                <w:iCs/>
                <w:color w:val="auto"/>
                <w:sz w:val="28"/>
                <w:szCs w:val="28"/>
                <w:shd w:val="clear" w:color="auto" w:fill="FFFFFF"/>
              </w:rPr>
            </w:pPr>
          </w:p>
        </w:tc>
      </w:tr>
      <w:tr>
        <w:tblPrEx>
          <w:tblCellMar>
            <w:top w:w="0" w:type="dxa"/>
            <w:left w:w="108" w:type="dxa"/>
            <w:bottom w:w="0" w:type="dxa"/>
            <w:right w:w="108" w:type="dxa"/>
          </w:tblCellMar>
        </w:tblPrEx>
        <w:tc>
          <w:tcPr>
            <w:tcW w:w="840" w:type="dxa"/>
            <w:shd w:val="clear" w:color="auto" w:fill="FFFFFF"/>
            <w:noWrap w:val="0"/>
            <w:vAlign w:val="top"/>
          </w:tcPr>
          <w:p>
            <w:pPr>
              <w:pStyle w:val="23"/>
              <w:widowControl w:val="0"/>
              <w:jc w:val="center"/>
              <w:rPr>
                <w:color w:val="auto"/>
              </w:rPr>
            </w:pPr>
            <w:r>
              <w:rPr>
                <w:rFonts w:ascii="Times New Roman" w:hAnsi="Times New Roman" w:cs="Times New Roman"/>
                <w:iCs/>
                <w:color w:val="auto"/>
                <w:sz w:val="28"/>
                <w:szCs w:val="28"/>
                <w:shd w:val="clear" w:color="auto" w:fill="FFFFFF"/>
              </w:rPr>
              <w:t>2.</w:t>
            </w:r>
          </w:p>
        </w:tc>
        <w:tc>
          <w:tcPr>
            <w:tcW w:w="9380" w:type="dxa"/>
            <w:gridSpan w:val="3"/>
            <w:shd w:val="clear" w:color="auto" w:fill="auto"/>
            <w:noWrap w:val="0"/>
            <w:vAlign w:val="top"/>
          </w:tcPr>
          <w:p>
            <w:pPr>
              <w:suppressAutoHyphens w:val="0"/>
              <w:rPr>
                <w:rFonts w:ascii="Times New Roman" w:hAnsi="Times New Roman" w:cs="Times New Roman"/>
                <w:iCs/>
                <w:color w:val="auto"/>
                <w:sz w:val="28"/>
                <w:szCs w:val="28"/>
              </w:rPr>
            </w:pPr>
            <w:r>
              <w:rPr>
                <w:rStyle w:val="16"/>
                <w:rFonts w:ascii="Times New Roman" w:hAnsi="Times New Roman" w:cs="Times New Roman"/>
                <w:color w:val="auto"/>
                <w:sz w:val="28"/>
                <w:szCs w:val="28"/>
              </w:rPr>
              <w:t>Филиал по Торбеевскому муниципальному району ГАУ Республики Мордовия "МФЦ" (далее - МФЦ),</w:t>
            </w:r>
            <w:r>
              <w:rPr>
                <w:rFonts w:ascii="Times New Roman" w:hAnsi="Times New Roman" w:cs="Times New Roman"/>
                <w:iCs/>
                <w:color w:val="auto"/>
                <w:sz w:val="28"/>
                <w:szCs w:val="28"/>
              </w:rPr>
              <w:t xml:space="preserve"> территориально обособленные структурные подразделения (далее - ТОСП)</w:t>
            </w:r>
          </w:p>
          <w:p>
            <w:pPr>
              <w:suppressAutoHyphens w:val="0"/>
              <w:rPr>
                <w:color w:val="auto"/>
              </w:rPr>
            </w:pPr>
          </w:p>
        </w:tc>
      </w:tr>
      <w:tr>
        <w:tblPrEx>
          <w:tblCellMar>
            <w:top w:w="0" w:type="dxa"/>
            <w:left w:w="108" w:type="dxa"/>
            <w:bottom w:w="0" w:type="dxa"/>
            <w:right w:w="108" w:type="dxa"/>
          </w:tblCellMar>
        </w:tblPrEx>
        <w:tc>
          <w:tcPr>
            <w:tcW w:w="840" w:type="dxa"/>
            <w:shd w:val="clear" w:color="auto" w:fill="auto"/>
            <w:noWrap w:val="0"/>
            <w:vAlign w:val="top"/>
          </w:tcPr>
          <w:p>
            <w:pPr>
              <w:pStyle w:val="23"/>
              <w:widowControl w:val="0"/>
              <w:snapToGrid w:val="0"/>
              <w:rPr>
                <w:rFonts w:ascii="Times New Roman" w:hAnsi="Times New Roman" w:cs="Times New Roman"/>
                <w:iCs/>
                <w:color w:val="auto"/>
                <w:sz w:val="28"/>
                <w:szCs w:val="28"/>
                <w:shd w:val="clear" w:color="auto" w:fill="FFFF00"/>
              </w:rPr>
            </w:pPr>
          </w:p>
        </w:tc>
        <w:tc>
          <w:tcPr>
            <w:tcW w:w="840" w:type="dxa"/>
            <w:shd w:val="clear" w:color="auto" w:fill="auto"/>
            <w:noWrap w:val="0"/>
            <w:vAlign w:val="top"/>
          </w:tcPr>
          <w:p>
            <w:pPr>
              <w:pStyle w:val="23"/>
              <w:widowControl w:val="0"/>
              <w:jc w:val="center"/>
              <w:rPr>
                <w:color w:val="auto"/>
              </w:rPr>
            </w:pPr>
            <w:r>
              <w:rPr>
                <w:rFonts w:ascii="Times New Roman" w:hAnsi="Times New Roman" w:cs="Times New Roman"/>
                <w:iCs/>
                <w:color w:val="auto"/>
                <w:sz w:val="28"/>
                <w:szCs w:val="28"/>
                <w:shd w:val="clear" w:color="auto" w:fill="FFFFFF"/>
              </w:rPr>
              <w:t>2.1.</w:t>
            </w:r>
          </w:p>
        </w:tc>
        <w:tc>
          <w:tcPr>
            <w:tcW w:w="8540" w:type="dxa"/>
            <w:gridSpan w:val="2"/>
            <w:shd w:val="clear" w:color="auto" w:fill="auto"/>
            <w:noWrap w:val="0"/>
            <w:vAlign w:val="top"/>
          </w:tcPr>
          <w:p>
            <w:pPr>
              <w:pStyle w:val="24"/>
              <w:widowControl w:val="0"/>
              <w:rPr>
                <w:color w:val="auto"/>
              </w:rPr>
            </w:pPr>
            <w:r>
              <w:rPr>
                <w:rFonts w:ascii="Times New Roman" w:hAnsi="Times New Roman" w:cs="Times New Roman"/>
                <w:iCs/>
                <w:color w:val="auto"/>
                <w:sz w:val="28"/>
                <w:szCs w:val="28"/>
                <w:shd w:val="clear" w:color="auto" w:fill="FFFFFF"/>
              </w:rPr>
              <w:t>Перечень МФЦ, расположенных на территории Торбеевского муниципального района:</w:t>
            </w:r>
          </w:p>
          <w:p>
            <w:pPr>
              <w:pStyle w:val="24"/>
              <w:widowControl w:val="0"/>
              <w:rPr>
                <w:color w:val="auto"/>
              </w:rPr>
            </w:pPr>
            <w:r>
              <w:rPr>
                <w:rFonts w:ascii="Times New Roman" w:hAnsi="Times New Roman" w:cs="Times New Roman"/>
                <w:iCs/>
                <w:color w:val="auto"/>
                <w:sz w:val="28"/>
                <w:szCs w:val="28"/>
                <w:shd w:val="clear" w:color="auto" w:fill="FFFFFF"/>
              </w:rPr>
              <w:t>-</w:t>
            </w:r>
            <w:r>
              <w:rPr>
                <w:rStyle w:val="16"/>
                <w:rFonts w:ascii="Times New Roman" w:hAnsi="Times New Roman" w:cs="Times New Roman"/>
                <w:color w:val="auto"/>
                <w:sz w:val="28"/>
                <w:szCs w:val="28"/>
              </w:rPr>
              <w:t xml:space="preserve"> Филиал по Торбеевскому муниципальному району ГАУ Республики Мордовия "МФЦ"</w:t>
            </w:r>
          </w:p>
          <w:p>
            <w:pPr>
              <w:suppressAutoHyphens w:val="0"/>
              <w:rPr>
                <w:color w:val="auto"/>
              </w:rPr>
            </w:pPr>
            <w:r>
              <w:rPr>
                <w:rFonts w:ascii="Times New Roman" w:hAnsi="Times New Roman" w:cs="Times New Roman"/>
                <w:iCs/>
                <w:color w:val="auto"/>
                <w:sz w:val="28"/>
                <w:szCs w:val="28"/>
              </w:rPr>
              <w:t>график работы:</w:t>
            </w:r>
          </w:p>
          <w:p>
            <w:pPr>
              <w:suppressAutoHyphens w:val="0"/>
              <w:rPr>
                <w:color w:val="auto"/>
              </w:rPr>
            </w:pPr>
            <w:r>
              <w:rPr>
                <w:rFonts w:ascii="Times New Roman" w:hAnsi="Times New Roman" w:cs="Times New Roman"/>
                <w:iCs/>
                <w:color w:val="auto"/>
                <w:sz w:val="28"/>
                <w:szCs w:val="28"/>
              </w:rPr>
              <w:t>понедельник - четверг - с 9.00 до 17.00;</w:t>
            </w:r>
          </w:p>
          <w:p>
            <w:pPr>
              <w:suppressAutoHyphens w:val="0"/>
              <w:rPr>
                <w:color w:val="auto"/>
              </w:rPr>
            </w:pPr>
            <w:r>
              <w:rPr>
                <w:rFonts w:ascii="Times New Roman" w:hAnsi="Times New Roman" w:cs="Times New Roman"/>
                <w:iCs/>
                <w:color w:val="auto"/>
                <w:sz w:val="28"/>
                <w:szCs w:val="28"/>
              </w:rPr>
              <w:t>пятница - с 9.00 до 17.00;</w:t>
            </w:r>
          </w:p>
          <w:p>
            <w:pPr>
              <w:suppressAutoHyphens w:val="0"/>
              <w:rPr>
                <w:color w:val="auto"/>
              </w:rPr>
            </w:pPr>
            <w:r>
              <w:rPr>
                <w:rFonts w:ascii="Times New Roman" w:hAnsi="Times New Roman" w:cs="Times New Roman"/>
                <w:iCs/>
                <w:color w:val="auto"/>
                <w:sz w:val="28"/>
                <w:szCs w:val="28"/>
              </w:rPr>
              <w:t>телефон: (83456) 2-05-85</w:t>
            </w:r>
          </w:p>
          <w:p>
            <w:pPr>
              <w:suppressAutoHyphens w:val="0"/>
              <w:rPr>
                <w:color w:val="auto"/>
              </w:rPr>
            </w:pPr>
            <w:r>
              <w:rPr>
                <w:rFonts w:ascii="Times New Roman" w:hAnsi="Times New Roman" w:cs="Times New Roman"/>
                <w:iCs/>
                <w:color w:val="auto"/>
                <w:sz w:val="28"/>
                <w:szCs w:val="28"/>
              </w:rPr>
              <w:t xml:space="preserve">адрес электронной почты: </w:t>
            </w:r>
            <w:r>
              <w:rPr>
                <w:color w:val="auto"/>
              </w:rPr>
              <w:fldChar w:fldCharType="begin"/>
            </w:r>
            <w:r>
              <w:rPr>
                <w:color w:val="auto"/>
              </w:rPr>
              <w:instrText xml:space="preserve"> HYPERLINK "mailto:mfc-torbeevo@e-mordovia.ru" </w:instrText>
            </w:r>
            <w:r>
              <w:rPr>
                <w:color w:val="auto"/>
              </w:rPr>
              <w:fldChar w:fldCharType="separate"/>
            </w:r>
            <w:r>
              <w:rPr>
                <w:rStyle w:val="6"/>
                <w:rFonts w:ascii="Times New Roman" w:hAnsi="Times New Roman" w:cs="Times New Roman"/>
                <w:iCs/>
                <w:color w:val="auto"/>
                <w:sz w:val="28"/>
                <w:szCs w:val="28"/>
              </w:rPr>
              <w:t>mfc-torbeevo@e-mordovia.ru</w:t>
            </w:r>
            <w:r>
              <w:rPr>
                <w:rStyle w:val="6"/>
                <w:rFonts w:ascii="Times New Roman" w:hAnsi="Times New Roman" w:cs="Times New Roman"/>
                <w:iCs/>
                <w:color w:val="auto"/>
                <w:sz w:val="28"/>
                <w:szCs w:val="28"/>
                <w:u w:val="none"/>
              </w:rPr>
              <w:fldChar w:fldCharType="end"/>
            </w:r>
            <w:r>
              <w:rPr>
                <w:rFonts w:ascii="Times New Roman" w:hAnsi="Times New Roman" w:cs="Times New Roman"/>
                <w:iCs/>
                <w:color w:val="auto"/>
                <w:sz w:val="28"/>
                <w:szCs w:val="28"/>
              </w:rPr>
              <w:t>;</w:t>
            </w:r>
          </w:p>
          <w:p>
            <w:pPr>
              <w:suppressAutoHyphens w:val="0"/>
              <w:rPr>
                <w:color w:val="auto"/>
              </w:rPr>
            </w:pPr>
            <w:r>
              <w:rPr>
                <w:rFonts w:ascii="Times New Roman" w:hAnsi="Times New Roman" w:cs="Times New Roman"/>
                <w:iCs/>
                <w:color w:val="auto"/>
                <w:sz w:val="28"/>
                <w:szCs w:val="28"/>
              </w:rPr>
              <w:t>- ТОСП в с.Дракино:</w:t>
            </w:r>
          </w:p>
          <w:p>
            <w:pPr>
              <w:suppressAutoHyphens w:val="0"/>
              <w:rPr>
                <w:color w:val="auto"/>
              </w:rPr>
            </w:pPr>
            <w:r>
              <w:rPr>
                <w:rFonts w:ascii="Times New Roman" w:hAnsi="Times New Roman" w:cs="Times New Roman"/>
                <w:iCs/>
                <w:color w:val="auto"/>
                <w:sz w:val="28"/>
                <w:szCs w:val="28"/>
              </w:rPr>
              <w:t>адрес: Республика Мордовия, Торбеевский район, с. Дракино, ул. Азяева, дом 159;</w:t>
            </w:r>
          </w:p>
          <w:p>
            <w:pPr>
              <w:suppressAutoHyphens w:val="0"/>
              <w:rPr>
                <w:color w:val="auto"/>
              </w:rPr>
            </w:pPr>
            <w:r>
              <w:rPr>
                <w:rFonts w:ascii="Times New Roman" w:hAnsi="Times New Roman" w:cs="Times New Roman"/>
                <w:iCs/>
                <w:color w:val="auto"/>
                <w:sz w:val="28"/>
                <w:szCs w:val="28"/>
              </w:rPr>
              <w:t>телефон: (83456) 2-95-23</w:t>
            </w:r>
          </w:p>
          <w:p>
            <w:pPr>
              <w:suppressAutoHyphens w:val="0"/>
              <w:rPr>
                <w:color w:val="auto"/>
              </w:rPr>
            </w:pPr>
            <w:r>
              <w:rPr>
                <w:rFonts w:ascii="Times New Roman" w:hAnsi="Times New Roman" w:cs="Times New Roman"/>
                <w:iCs/>
                <w:color w:val="auto"/>
                <w:sz w:val="28"/>
                <w:szCs w:val="28"/>
              </w:rPr>
              <w:t>график работы: понедельник – пятница, с 09-00 до 10-40</w:t>
            </w:r>
          </w:p>
          <w:p>
            <w:pPr>
              <w:suppressAutoHyphens w:val="0"/>
              <w:rPr>
                <w:color w:val="auto"/>
              </w:rPr>
            </w:pPr>
            <w:r>
              <w:rPr>
                <w:rFonts w:ascii="Times New Roman" w:hAnsi="Times New Roman" w:cs="Times New Roman"/>
                <w:iCs/>
                <w:color w:val="auto"/>
                <w:sz w:val="28"/>
                <w:szCs w:val="28"/>
              </w:rPr>
              <w:t>- ТОСП в с. Варжеляй:</w:t>
            </w:r>
          </w:p>
          <w:p>
            <w:pPr>
              <w:suppressAutoHyphens w:val="0"/>
              <w:rPr>
                <w:color w:val="auto"/>
              </w:rPr>
            </w:pPr>
            <w:r>
              <w:rPr>
                <w:rFonts w:ascii="Times New Roman" w:hAnsi="Times New Roman" w:cs="Times New Roman"/>
                <w:iCs/>
                <w:color w:val="auto"/>
                <w:sz w:val="28"/>
                <w:szCs w:val="28"/>
              </w:rPr>
              <w:t>адрес: Республика Мордовия, Торбеевский район, с. Варжеляй, ул. 2-я Советская, дом 45;</w:t>
            </w:r>
          </w:p>
          <w:p>
            <w:pPr>
              <w:suppressAutoHyphens w:val="0"/>
              <w:rPr>
                <w:color w:val="auto"/>
              </w:rPr>
            </w:pPr>
            <w:r>
              <w:rPr>
                <w:rFonts w:ascii="Times New Roman" w:hAnsi="Times New Roman" w:cs="Times New Roman"/>
                <w:iCs/>
                <w:color w:val="auto"/>
                <w:sz w:val="28"/>
                <w:szCs w:val="28"/>
              </w:rPr>
              <w:t>телефон: (83456) 2-87-45</w:t>
            </w:r>
          </w:p>
          <w:p>
            <w:pPr>
              <w:pStyle w:val="24"/>
              <w:widowControl w:val="0"/>
              <w:rPr>
                <w:color w:val="auto"/>
              </w:rPr>
            </w:pPr>
            <w:r>
              <w:rPr>
                <w:rFonts w:ascii="Times New Roman" w:hAnsi="Times New Roman" w:cs="Times New Roman"/>
                <w:iCs/>
                <w:color w:val="auto"/>
                <w:sz w:val="28"/>
                <w:szCs w:val="28"/>
              </w:rPr>
              <w:t>график работы: понедельник: с 09-00 до 12-00</w:t>
            </w:r>
          </w:p>
          <w:p>
            <w:pPr>
              <w:pStyle w:val="24"/>
              <w:widowControl w:val="0"/>
              <w:rPr>
                <w:color w:val="auto"/>
              </w:rPr>
            </w:pPr>
            <w:r>
              <w:rPr>
                <w:rFonts w:ascii="Times New Roman" w:hAnsi="Times New Roman" w:cs="Times New Roman"/>
                <w:iCs/>
                <w:color w:val="auto"/>
                <w:sz w:val="28"/>
                <w:szCs w:val="28"/>
              </w:rPr>
              <w:t>- ТОСП в с. Салазгорь:</w:t>
            </w:r>
          </w:p>
          <w:p>
            <w:pPr>
              <w:pStyle w:val="24"/>
              <w:widowControl w:val="0"/>
              <w:rPr>
                <w:color w:val="auto"/>
              </w:rPr>
            </w:pPr>
            <w:r>
              <w:rPr>
                <w:rFonts w:ascii="Times New Roman" w:hAnsi="Times New Roman" w:cs="Times New Roman"/>
                <w:iCs/>
                <w:color w:val="auto"/>
                <w:sz w:val="28"/>
                <w:szCs w:val="28"/>
              </w:rPr>
              <w:t>адрес: Республика Мордовия, Торбеевский район, с. Салазгорь, ул. Кооперативная, дом 7;</w:t>
            </w:r>
          </w:p>
          <w:p>
            <w:pPr>
              <w:pStyle w:val="24"/>
              <w:widowControl w:val="0"/>
              <w:rPr>
                <w:color w:val="auto"/>
              </w:rPr>
            </w:pPr>
            <w:r>
              <w:rPr>
                <w:rFonts w:ascii="Times New Roman" w:hAnsi="Times New Roman" w:cs="Times New Roman"/>
                <w:iCs/>
                <w:color w:val="auto"/>
                <w:sz w:val="28"/>
                <w:szCs w:val="28"/>
              </w:rPr>
              <w:t>телефон: (83456) 2-48-37</w:t>
            </w:r>
          </w:p>
          <w:p>
            <w:pPr>
              <w:pStyle w:val="24"/>
              <w:widowControl w:val="0"/>
              <w:rPr>
                <w:color w:val="auto"/>
              </w:rPr>
            </w:pPr>
            <w:r>
              <w:rPr>
                <w:rFonts w:ascii="Times New Roman" w:hAnsi="Times New Roman" w:cs="Times New Roman"/>
                <w:iCs/>
                <w:color w:val="auto"/>
                <w:sz w:val="28"/>
                <w:szCs w:val="28"/>
              </w:rPr>
              <w:t>график работы: понедельник: с 09-00 до 12-00</w:t>
            </w:r>
          </w:p>
          <w:p>
            <w:pPr>
              <w:pStyle w:val="24"/>
              <w:widowControl w:val="0"/>
              <w:rPr>
                <w:rFonts w:ascii="Times New Roman" w:hAnsi="Times New Roman" w:cs="Times New Roman"/>
                <w:iCs/>
                <w:color w:val="auto"/>
                <w:sz w:val="28"/>
                <w:szCs w:val="28"/>
                <w:shd w:val="clear" w:color="auto" w:fill="FFFF00"/>
              </w:rPr>
            </w:pPr>
          </w:p>
          <w:p>
            <w:pPr>
              <w:pStyle w:val="24"/>
              <w:widowControl w:val="0"/>
              <w:rPr>
                <w:color w:val="auto"/>
              </w:rPr>
            </w:pPr>
            <w:r>
              <w:rPr>
                <w:rFonts w:ascii="Times New Roman" w:hAnsi="Times New Roman" w:cs="Times New Roman"/>
                <w:iCs/>
                <w:color w:val="auto"/>
                <w:sz w:val="28"/>
                <w:szCs w:val="28"/>
              </w:rPr>
              <w:t xml:space="preserve">Адрес Единого портала государственных и муниципальных услуг: </w:t>
            </w:r>
            <w:r>
              <w:rPr>
                <w:color w:val="auto"/>
              </w:rPr>
              <w:fldChar w:fldCharType="begin"/>
            </w:r>
            <w:r>
              <w:rPr>
                <w:color w:val="auto"/>
              </w:rPr>
              <w:instrText xml:space="preserve"> HYPERLINK "http://internet.garant.ru/document/redirect/30100430/6414" </w:instrText>
            </w:r>
            <w:r>
              <w:rPr>
                <w:color w:val="auto"/>
              </w:rPr>
              <w:fldChar w:fldCharType="separate"/>
            </w:r>
            <w:r>
              <w:rPr>
                <w:rStyle w:val="6"/>
                <w:rFonts w:ascii="Times New Roman" w:hAnsi="Times New Roman" w:cs="Times New Roman"/>
                <w:iCs/>
                <w:color w:val="auto"/>
                <w:sz w:val="28"/>
                <w:szCs w:val="28"/>
              </w:rPr>
              <w:t>www.gosuslugi.ru</w:t>
            </w:r>
            <w:r>
              <w:rPr>
                <w:rStyle w:val="6"/>
                <w:rFonts w:ascii="Times New Roman" w:hAnsi="Times New Roman" w:cs="Times New Roman"/>
                <w:iCs/>
                <w:color w:val="auto"/>
                <w:sz w:val="28"/>
                <w:szCs w:val="28"/>
                <w:u w:val="none"/>
              </w:rPr>
              <w:fldChar w:fldCharType="end"/>
            </w:r>
            <w:r>
              <w:rPr>
                <w:rFonts w:ascii="Times New Roman" w:hAnsi="Times New Roman" w:cs="Times New Roman"/>
                <w:iCs/>
                <w:color w:val="auto"/>
                <w:sz w:val="28"/>
                <w:szCs w:val="28"/>
              </w:rPr>
              <w:t>.</w:t>
            </w:r>
          </w:p>
          <w:p>
            <w:pPr>
              <w:pStyle w:val="24"/>
              <w:widowControl w:val="0"/>
              <w:rPr>
                <w:rFonts w:ascii="Times New Roman" w:hAnsi="Times New Roman" w:cs="Times New Roman"/>
                <w:color w:val="auto"/>
                <w:sz w:val="28"/>
                <w:szCs w:val="28"/>
              </w:rPr>
            </w:pPr>
            <w:r>
              <w:rPr>
                <w:rFonts w:ascii="Times New Roman" w:hAnsi="Times New Roman" w:cs="Times New Roman"/>
                <w:iCs/>
                <w:color w:val="auto"/>
                <w:sz w:val="28"/>
                <w:szCs w:val="28"/>
              </w:rPr>
              <w:t xml:space="preserve">Портал сети МФЦ Республики Мордовия, расположен в информационно - телекоммуникационной сети Интернет: </w:t>
            </w:r>
            <w:r>
              <w:rPr>
                <w:color w:val="auto"/>
              </w:rPr>
              <w:fldChar w:fldCharType="begin"/>
            </w:r>
            <w:r>
              <w:rPr>
                <w:color w:val="auto"/>
              </w:rPr>
              <w:instrText xml:space="preserve"> HYPERLINK "https://mfc13.ru/" </w:instrText>
            </w:r>
            <w:r>
              <w:rPr>
                <w:color w:val="auto"/>
              </w:rPr>
              <w:fldChar w:fldCharType="separate"/>
            </w:r>
            <w:r>
              <w:rPr>
                <w:rStyle w:val="6"/>
                <w:rFonts w:hint="eastAsia" w:ascii="Times New Roman" w:hAnsi="Times New Roman" w:cs="Times New Roman"/>
                <w:color w:val="auto"/>
                <w:sz w:val="28"/>
                <w:szCs w:val="28"/>
              </w:rPr>
              <w:t>https://mfc13.ru/</w:t>
            </w:r>
            <w:r>
              <w:rPr>
                <w:rStyle w:val="6"/>
                <w:rFonts w:ascii="Times New Roman" w:hAnsi="Times New Roman" w:cs="Times New Roman"/>
                <w:color w:val="auto"/>
                <w:sz w:val="28"/>
                <w:szCs w:val="28"/>
              </w:rPr>
              <w:fldChar w:fldCharType="end"/>
            </w:r>
          </w:p>
          <w:p>
            <w:pPr>
              <w:pStyle w:val="24"/>
              <w:widowControl w:val="0"/>
              <w:rPr>
                <w:color w:val="auto"/>
              </w:rPr>
            </w:pPr>
          </w:p>
        </w:tc>
      </w:tr>
      <w:tr>
        <w:tblPrEx>
          <w:tblCellMar>
            <w:top w:w="0" w:type="dxa"/>
            <w:left w:w="108" w:type="dxa"/>
            <w:bottom w:w="0" w:type="dxa"/>
            <w:right w:w="108" w:type="dxa"/>
          </w:tblCellMar>
        </w:tblPrEx>
        <w:tc>
          <w:tcPr>
            <w:tcW w:w="840" w:type="dxa"/>
            <w:shd w:val="clear" w:color="auto" w:fill="auto"/>
            <w:noWrap w:val="0"/>
            <w:vAlign w:val="top"/>
          </w:tcPr>
          <w:p>
            <w:pPr>
              <w:pStyle w:val="23"/>
              <w:widowControl w:val="0"/>
              <w:snapToGrid w:val="0"/>
              <w:rPr>
                <w:rFonts w:ascii="Times New Roman" w:hAnsi="Times New Roman" w:cs="Times New Roman"/>
                <w:iCs/>
                <w:color w:val="auto"/>
                <w:sz w:val="28"/>
                <w:szCs w:val="28"/>
                <w:shd w:val="clear" w:color="auto" w:fill="FFFF00"/>
              </w:rPr>
            </w:pPr>
          </w:p>
        </w:tc>
        <w:tc>
          <w:tcPr>
            <w:tcW w:w="840" w:type="dxa"/>
            <w:shd w:val="clear" w:color="auto" w:fill="auto"/>
            <w:noWrap w:val="0"/>
            <w:vAlign w:val="top"/>
          </w:tcPr>
          <w:p>
            <w:pPr>
              <w:pStyle w:val="23"/>
              <w:widowControl w:val="0"/>
              <w:shd w:val="clear" w:color="auto" w:fill="FFFFFF"/>
              <w:jc w:val="center"/>
              <w:rPr>
                <w:color w:val="auto"/>
              </w:rPr>
            </w:pPr>
            <w:r>
              <w:rPr>
                <w:rFonts w:ascii="Times New Roman" w:hAnsi="Times New Roman" w:cs="Times New Roman"/>
                <w:iCs/>
                <w:color w:val="auto"/>
                <w:sz w:val="28"/>
                <w:szCs w:val="28"/>
                <w:shd w:val="clear" w:color="auto" w:fill="FFFFFF"/>
              </w:rPr>
              <w:t>2.2.</w:t>
            </w:r>
          </w:p>
        </w:tc>
        <w:tc>
          <w:tcPr>
            <w:tcW w:w="8540" w:type="dxa"/>
            <w:gridSpan w:val="2"/>
            <w:shd w:val="clear" w:color="auto" w:fill="auto"/>
            <w:noWrap w:val="0"/>
            <w:vAlign w:val="top"/>
          </w:tcPr>
          <w:p>
            <w:pPr>
              <w:pStyle w:val="24"/>
              <w:widowControl w:val="0"/>
              <w:rPr>
                <w:rFonts w:ascii="Times New Roman" w:hAnsi="Times New Roman" w:cs="Times New Roman"/>
                <w:iCs/>
                <w:color w:val="auto"/>
                <w:sz w:val="28"/>
                <w:szCs w:val="28"/>
              </w:rPr>
            </w:pPr>
            <w:r>
              <w:rPr>
                <w:rFonts w:ascii="Times New Roman" w:hAnsi="Times New Roman" w:cs="Times New Roman"/>
                <w:iCs/>
                <w:color w:val="auto"/>
                <w:sz w:val="28"/>
                <w:szCs w:val="28"/>
              </w:rPr>
              <w:t>Единый телефон сети МФЦ, расположенных на территории Республики Мордовия: 8 (8342) 39 29 39</w:t>
            </w:r>
          </w:p>
          <w:p>
            <w:pPr>
              <w:pStyle w:val="24"/>
              <w:widowControl w:val="0"/>
              <w:rPr>
                <w:color w:val="auto"/>
              </w:rPr>
            </w:pPr>
          </w:p>
        </w:tc>
      </w:tr>
      <w:tr>
        <w:tblPrEx>
          <w:tblCellMar>
            <w:top w:w="0" w:type="dxa"/>
            <w:left w:w="108" w:type="dxa"/>
            <w:bottom w:w="0" w:type="dxa"/>
            <w:right w:w="108" w:type="dxa"/>
          </w:tblCellMar>
        </w:tblPrEx>
        <w:tc>
          <w:tcPr>
            <w:tcW w:w="840" w:type="dxa"/>
            <w:shd w:val="clear" w:color="auto" w:fill="auto"/>
            <w:noWrap w:val="0"/>
            <w:vAlign w:val="top"/>
          </w:tcPr>
          <w:p>
            <w:pPr>
              <w:pStyle w:val="23"/>
              <w:widowControl w:val="0"/>
              <w:snapToGrid w:val="0"/>
              <w:rPr>
                <w:rFonts w:ascii="Times New Roman" w:hAnsi="Times New Roman" w:cs="Times New Roman"/>
                <w:iCs/>
                <w:color w:val="auto"/>
                <w:sz w:val="28"/>
                <w:szCs w:val="28"/>
                <w:shd w:val="clear" w:color="auto" w:fill="FFFF00"/>
              </w:rPr>
            </w:pPr>
          </w:p>
        </w:tc>
        <w:tc>
          <w:tcPr>
            <w:tcW w:w="840" w:type="dxa"/>
            <w:shd w:val="clear" w:color="auto" w:fill="auto"/>
            <w:noWrap w:val="0"/>
            <w:vAlign w:val="top"/>
          </w:tcPr>
          <w:p>
            <w:pPr>
              <w:pStyle w:val="23"/>
              <w:widowControl w:val="0"/>
              <w:shd w:val="clear" w:color="auto" w:fill="FFFFFF"/>
              <w:jc w:val="center"/>
              <w:rPr>
                <w:color w:val="auto"/>
              </w:rPr>
            </w:pPr>
            <w:r>
              <w:rPr>
                <w:rFonts w:ascii="Times New Roman" w:hAnsi="Times New Roman" w:cs="Times New Roman"/>
                <w:iCs/>
                <w:color w:val="auto"/>
                <w:sz w:val="28"/>
                <w:szCs w:val="28"/>
                <w:shd w:val="clear" w:color="auto" w:fill="FFFFFF"/>
              </w:rPr>
              <w:t>2.3.</w:t>
            </w:r>
          </w:p>
        </w:tc>
        <w:tc>
          <w:tcPr>
            <w:tcW w:w="8540" w:type="dxa"/>
            <w:gridSpan w:val="2"/>
            <w:shd w:val="clear" w:color="auto" w:fill="auto"/>
            <w:noWrap w:val="0"/>
            <w:vAlign w:val="top"/>
          </w:tcPr>
          <w:p>
            <w:pPr>
              <w:pStyle w:val="24"/>
              <w:widowControl w:val="0"/>
              <w:rPr>
                <w:rFonts w:cs="Times New Roman"/>
                <w:color w:val="auto"/>
              </w:rPr>
            </w:pPr>
            <w:r>
              <w:rPr>
                <w:rFonts w:ascii="Times New Roman" w:hAnsi="Times New Roman" w:cs="Times New Roman"/>
                <w:iCs/>
                <w:color w:val="auto"/>
                <w:sz w:val="28"/>
                <w:szCs w:val="28"/>
              </w:rPr>
              <w:t xml:space="preserve">Адрес электронной почты: </w:t>
            </w:r>
            <w:r>
              <w:rPr>
                <w:color w:val="auto"/>
              </w:rPr>
              <w:fldChar w:fldCharType="begin"/>
            </w:r>
            <w:r>
              <w:rPr>
                <w:color w:val="auto"/>
              </w:rPr>
              <w:instrText xml:space="preserve"> HYPERLINK "mailto:mfcrm@e-mordovia.ru" </w:instrText>
            </w:r>
            <w:r>
              <w:rPr>
                <w:color w:val="auto"/>
              </w:rPr>
              <w:fldChar w:fldCharType="separate"/>
            </w:r>
            <w:r>
              <w:rPr>
                <w:rStyle w:val="6"/>
                <w:rFonts w:ascii="Times New Roman" w:hAnsi="Times New Roman" w:cs="Times New Roman"/>
                <w:iCs/>
                <w:color w:val="auto"/>
                <w:sz w:val="28"/>
                <w:szCs w:val="28"/>
              </w:rPr>
              <w:t>mfcrm@e-mordovia.ru</w:t>
            </w:r>
            <w:r>
              <w:rPr>
                <w:rStyle w:val="6"/>
                <w:rFonts w:ascii="Times New Roman" w:hAnsi="Times New Roman" w:cs="Times New Roman"/>
                <w:iCs/>
                <w:color w:val="auto"/>
                <w:sz w:val="28"/>
                <w:szCs w:val="28"/>
                <w:u w:val="none"/>
              </w:rPr>
              <w:fldChar w:fldCharType="end"/>
            </w:r>
          </w:p>
        </w:tc>
      </w:tr>
    </w:tbl>
    <w:p>
      <w:pPr>
        <w:ind w:firstLine="698"/>
        <w:jc w:val="right"/>
        <w:rPr>
          <w:rStyle w:val="15"/>
          <w:rFonts w:ascii="Times New Roman" w:hAnsi="Times New Roman" w:cs="Times New Roman"/>
          <w:iCs/>
          <w:color w:val="auto"/>
        </w:rPr>
      </w:pPr>
    </w:p>
    <w:p>
      <w:pPr>
        <w:ind w:firstLine="698"/>
        <w:jc w:val="right"/>
        <w:rPr>
          <w:rStyle w:val="15"/>
          <w:rFonts w:ascii="Times New Roman" w:hAnsi="Times New Roman" w:cs="Times New Roman"/>
          <w:iCs/>
          <w:color w:val="auto"/>
        </w:rPr>
      </w:pPr>
    </w:p>
    <w:p>
      <w:pPr>
        <w:ind w:firstLine="698"/>
        <w:jc w:val="right"/>
        <w:rPr>
          <w:rStyle w:val="15"/>
          <w:rFonts w:ascii="Times New Roman" w:hAnsi="Times New Roman" w:cs="Times New Roman"/>
          <w:iCs/>
          <w:color w:val="auto"/>
        </w:rPr>
      </w:pPr>
    </w:p>
    <w:p>
      <w:pPr>
        <w:ind w:firstLine="698"/>
        <w:jc w:val="right"/>
        <w:rPr>
          <w:rStyle w:val="15"/>
          <w:rFonts w:ascii="Times New Roman" w:hAnsi="Times New Roman" w:cs="Times New Roman"/>
          <w:iCs/>
          <w:color w:val="auto"/>
        </w:rPr>
      </w:pPr>
    </w:p>
    <w:p>
      <w:pPr>
        <w:ind w:firstLine="698"/>
        <w:jc w:val="right"/>
        <w:rPr>
          <w:rStyle w:val="15"/>
          <w:rFonts w:ascii="Times New Roman" w:hAnsi="Times New Roman" w:cs="Times New Roman"/>
          <w:iCs/>
          <w:color w:val="auto"/>
        </w:rPr>
      </w:pPr>
    </w:p>
    <w:p>
      <w:pPr>
        <w:ind w:firstLine="698"/>
        <w:jc w:val="right"/>
        <w:rPr>
          <w:rStyle w:val="15"/>
          <w:rFonts w:ascii="Times New Roman" w:hAnsi="Times New Roman" w:cs="Times New Roman"/>
          <w:iCs/>
          <w:color w:val="auto"/>
        </w:rPr>
      </w:pPr>
    </w:p>
    <w:p>
      <w:pPr>
        <w:ind w:firstLine="698"/>
        <w:jc w:val="right"/>
        <w:rPr>
          <w:rStyle w:val="15"/>
          <w:rFonts w:ascii="Times New Roman" w:hAnsi="Times New Roman" w:cs="Times New Roman"/>
          <w:iCs/>
          <w:color w:val="auto"/>
        </w:rPr>
      </w:pPr>
    </w:p>
    <w:p>
      <w:pPr>
        <w:ind w:firstLine="698"/>
        <w:jc w:val="right"/>
        <w:rPr>
          <w:rStyle w:val="15"/>
          <w:rFonts w:ascii="Times New Roman" w:hAnsi="Times New Roman" w:cs="Times New Roman"/>
          <w:iCs/>
          <w:color w:val="auto"/>
        </w:rPr>
      </w:pPr>
    </w:p>
    <w:p>
      <w:pPr>
        <w:ind w:firstLine="698"/>
        <w:jc w:val="right"/>
        <w:rPr>
          <w:rStyle w:val="15"/>
          <w:rFonts w:ascii="Times New Roman" w:hAnsi="Times New Roman" w:cs="Times New Roman"/>
          <w:iCs/>
          <w:color w:val="auto"/>
        </w:rPr>
      </w:pPr>
    </w:p>
    <w:p>
      <w:pPr>
        <w:ind w:firstLine="698"/>
        <w:jc w:val="right"/>
        <w:rPr>
          <w:rStyle w:val="15"/>
          <w:rFonts w:ascii="Times New Roman" w:hAnsi="Times New Roman" w:cs="Times New Roman"/>
          <w:iCs/>
          <w:color w:val="auto"/>
        </w:rPr>
      </w:pPr>
    </w:p>
    <w:p>
      <w:pPr>
        <w:ind w:firstLine="698"/>
        <w:jc w:val="right"/>
        <w:rPr>
          <w:rStyle w:val="15"/>
          <w:rFonts w:ascii="Times New Roman" w:hAnsi="Times New Roman" w:cs="Times New Roman"/>
          <w:iCs/>
          <w:color w:val="auto"/>
        </w:rPr>
      </w:pPr>
    </w:p>
    <w:p>
      <w:pPr>
        <w:ind w:firstLine="698"/>
        <w:jc w:val="right"/>
        <w:rPr>
          <w:rStyle w:val="15"/>
          <w:rFonts w:ascii="Times New Roman" w:hAnsi="Times New Roman" w:cs="Times New Roman"/>
          <w:iCs/>
          <w:color w:val="auto"/>
        </w:rPr>
      </w:pPr>
    </w:p>
    <w:p>
      <w:pPr>
        <w:ind w:firstLine="698"/>
        <w:jc w:val="right"/>
        <w:rPr>
          <w:rStyle w:val="15"/>
          <w:rFonts w:ascii="Times New Roman" w:hAnsi="Times New Roman" w:cs="Times New Roman"/>
          <w:b/>
          <w:bCs w:val="0"/>
          <w:iCs/>
          <w:color w:val="auto"/>
          <w:sz w:val="24"/>
          <w:szCs w:val="24"/>
        </w:rPr>
      </w:pPr>
      <w:bookmarkStart w:id="236" w:name="sub_17001"/>
      <w:bookmarkEnd w:id="236"/>
    </w:p>
    <w:p>
      <w:pPr>
        <w:ind w:firstLine="698"/>
        <w:jc w:val="right"/>
        <w:rPr>
          <w:rStyle w:val="15"/>
          <w:rFonts w:hint="default" w:ascii="Times New Roman" w:hAnsi="Times New Roman" w:cs="Times New Roman"/>
          <w:b/>
          <w:bCs w:val="0"/>
          <w:iCs/>
          <w:color w:val="auto"/>
          <w:sz w:val="24"/>
          <w:szCs w:val="24"/>
          <w:lang w:val="ru-RU"/>
        </w:rPr>
      </w:pPr>
      <w:r>
        <w:rPr>
          <w:rStyle w:val="15"/>
          <w:rFonts w:ascii="Times New Roman" w:hAnsi="Times New Roman" w:cs="Times New Roman"/>
          <w:b/>
          <w:bCs w:val="0"/>
          <w:iCs/>
          <w:color w:val="auto"/>
          <w:sz w:val="24"/>
          <w:szCs w:val="24"/>
        </w:rPr>
        <w:t xml:space="preserve">Приложение </w:t>
      </w:r>
      <w:r>
        <w:rPr>
          <w:rStyle w:val="15"/>
          <w:rFonts w:hint="default" w:ascii="Times New Roman" w:hAnsi="Times New Roman" w:cs="Times New Roman"/>
          <w:b/>
          <w:bCs w:val="0"/>
          <w:iCs/>
          <w:color w:val="auto"/>
          <w:sz w:val="24"/>
          <w:szCs w:val="24"/>
          <w:lang w:val="ru-RU"/>
        </w:rPr>
        <w:t xml:space="preserve"> 2</w:t>
      </w:r>
    </w:p>
    <w:p>
      <w:pPr>
        <w:wordWrap w:val="0"/>
        <w:ind w:firstLine="698"/>
        <w:jc w:val="right"/>
        <w:rPr>
          <w:rStyle w:val="15"/>
          <w:rFonts w:hint="default" w:ascii="Times New Roman" w:hAnsi="Times New Roman" w:cs="Times New Roman"/>
          <w:b/>
          <w:bCs w:val="0"/>
          <w:iCs/>
          <w:color w:val="auto"/>
          <w:sz w:val="24"/>
          <w:szCs w:val="24"/>
          <w:lang w:val="ru-RU"/>
        </w:rPr>
      </w:pPr>
      <w:r>
        <w:rPr>
          <w:rStyle w:val="15"/>
          <w:rFonts w:hint="default" w:ascii="Times New Roman" w:hAnsi="Times New Roman" w:cs="Times New Roman"/>
          <w:b/>
          <w:bCs w:val="0"/>
          <w:iCs/>
          <w:color w:val="auto"/>
          <w:sz w:val="24"/>
          <w:szCs w:val="24"/>
          <w:lang w:val="ru-RU"/>
        </w:rPr>
        <w:t xml:space="preserve">к административному регламенту </w:t>
      </w:r>
    </w:p>
    <w:p>
      <w:pPr>
        <w:wordWrap/>
        <w:ind w:firstLine="698"/>
        <w:jc w:val="right"/>
        <w:rPr>
          <w:rFonts w:hint="default" w:ascii="Times New Roman" w:hAnsi="Times New Roman" w:eastAsia="Calibri" w:cs="Times New Roman"/>
          <w:b/>
          <w:bCs w:val="0"/>
          <w:color w:val="auto"/>
          <w:sz w:val="24"/>
          <w:szCs w:val="24"/>
        </w:rPr>
      </w:pPr>
      <w:r>
        <w:rPr>
          <w:rFonts w:hint="default" w:ascii="Times New Roman" w:hAnsi="Times New Roman" w:eastAsia="Calibri" w:cs="Times New Roman"/>
          <w:b/>
          <w:bCs w:val="0"/>
          <w:color w:val="auto"/>
          <w:sz w:val="24"/>
          <w:szCs w:val="24"/>
        </w:rPr>
        <w:t xml:space="preserve">предоставления муниципальной услуги </w:t>
      </w:r>
    </w:p>
    <w:p>
      <w:pPr>
        <w:wordWrap/>
        <w:ind w:firstLine="698"/>
        <w:jc w:val="right"/>
        <w:rPr>
          <w:rFonts w:hint="default" w:ascii="Times New Roman" w:hAnsi="Times New Roman" w:eastAsia="Calibri" w:cs="Times New Roman"/>
          <w:b/>
          <w:bCs w:val="0"/>
          <w:color w:val="auto"/>
          <w:sz w:val="24"/>
          <w:szCs w:val="24"/>
          <w:lang w:val="ru-RU"/>
        </w:rPr>
      </w:pPr>
      <w:r>
        <w:rPr>
          <w:rFonts w:hint="default" w:ascii="Times New Roman" w:hAnsi="Times New Roman" w:eastAsia="Calibri" w:cs="Times New Roman"/>
          <w:b/>
          <w:bCs w:val="0"/>
          <w:color w:val="auto"/>
          <w:sz w:val="24"/>
          <w:szCs w:val="24"/>
        </w:rPr>
        <w:t>администраци</w:t>
      </w:r>
      <w:r>
        <w:rPr>
          <w:rFonts w:hint="default" w:ascii="Times New Roman" w:hAnsi="Times New Roman" w:eastAsia="Calibri" w:cs="Times New Roman"/>
          <w:b/>
          <w:bCs w:val="0"/>
          <w:color w:val="auto"/>
          <w:sz w:val="24"/>
          <w:szCs w:val="24"/>
          <w:lang w:val="ru-RU"/>
        </w:rPr>
        <w:t>ей</w:t>
      </w:r>
      <w:r>
        <w:rPr>
          <w:rFonts w:hint="default" w:ascii="Times New Roman" w:hAnsi="Times New Roman" w:eastAsia="Calibri" w:cs="Times New Roman"/>
          <w:b/>
          <w:bCs w:val="0"/>
          <w:color w:val="auto"/>
          <w:sz w:val="24"/>
          <w:szCs w:val="24"/>
        </w:rPr>
        <w:t xml:space="preserve"> </w:t>
      </w:r>
      <w:r>
        <w:rPr>
          <w:rFonts w:hint="default" w:ascii="Times New Roman" w:hAnsi="Times New Roman" w:eastAsia="Calibri" w:cs="Times New Roman"/>
          <w:b/>
          <w:bCs w:val="0"/>
          <w:color w:val="auto"/>
          <w:sz w:val="24"/>
          <w:szCs w:val="24"/>
          <w:lang w:val="ru-RU"/>
        </w:rPr>
        <w:t xml:space="preserve">Торбеевского городского поселения </w:t>
      </w:r>
    </w:p>
    <w:p>
      <w:pPr>
        <w:wordWrap/>
        <w:ind w:firstLine="698"/>
        <w:jc w:val="right"/>
        <w:rPr>
          <w:rFonts w:hint="default" w:ascii="Times New Roman" w:hAnsi="Times New Roman" w:eastAsia="Calibri" w:cs="Times New Roman"/>
          <w:b/>
          <w:bCs w:val="0"/>
          <w:color w:val="auto"/>
          <w:sz w:val="24"/>
          <w:szCs w:val="24"/>
        </w:rPr>
      </w:pPr>
      <w:r>
        <w:rPr>
          <w:rFonts w:hint="default" w:ascii="Times New Roman" w:hAnsi="Times New Roman" w:eastAsia="Calibri" w:cs="Times New Roman"/>
          <w:b/>
          <w:bCs w:val="0"/>
          <w:color w:val="auto"/>
          <w:sz w:val="24"/>
          <w:szCs w:val="24"/>
        </w:rPr>
        <w:t xml:space="preserve">Торбеевского муниципального района </w:t>
      </w:r>
    </w:p>
    <w:p>
      <w:pPr>
        <w:wordWrap/>
        <w:ind w:firstLine="698"/>
        <w:jc w:val="right"/>
        <w:rPr>
          <w:rFonts w:hint="default" w:ascii="Times New Roman" w:hAnsi="Times New Roman" w:eastAsia="Calibri" w:cs="Times New Roman"/>
          <w:b/>
          <w:bCs w:val="0"/>
          <w:color w:val="auto"/>
          <w:sz w:val="24"/>
          <w:szCs w:val="24"/>
          <w:lang w:val="ru-RU"/>
        </w:rPr>
      </w:pPr>
      <w:r>
        <w:rPr>
          <w:rFonts w:hint="default" w:ascii="Times New Roman" w:hAnsi="Times New Roman" w:eastAsia="Calibri" w:cs="Times New Roman"/>
          <w:b/>
          <w:bCs w:val="0"/>
          <w:color w:val="auto"/>
          <w:sz w:val="24"/>
          <w:szCs w:val="24"/>
        </w:rPr>
        <w:t>Республики Мордовия</w:t>
      </w:r>
      <w:r>
        <w:rPr>
          <w:rFonts w:hint="default" w:ascii="Times New Roman" w:hAnsi="Times New Roman" w:eastAsia="Calibri" w:cs="Times New Roman"/>
          <w:b/>
          <w:bCs w:val="0"/>
          <w:color w:val="auto"/>
          <w:sz w:val="24"/>
          <w:szCs w:val="24"/>
          <w:lang w:val="ru-RU"/>
        </w:rPr>
        <w:t xml:space="preserve"> </w:t>
      </w:r>
    </w:p>
    <w:p>
      <w:pPr>
        <w:wordWrap/>
        <w:ind w:firstLine="698"/>
        <w:jc w:val="right"/>
        <w:rPr>
          <w:rFonts w:hint="default" w:ascii="Times New Roman" w:hAnsi="Times New Roman" w:eastAsia="Calibri" w:cs="Times New Roman"/>
          <w:b/>
          <w:bCs w:val="0"/>
          <w:color w:val="auto"/>
          <w:sz w:val="24"/>
          <w:szCs w:val="24"/>
          <w:lang w:val="ru-RU" w:eastAsia="en-US"/>
        </w:rPr>
      </w:pPr>
      <w:r>
        <w:rPr>
          <w:rFonts w:hint="default" w:ascii="Times New Roman" w:hAnsi="Times New Roman" w:eastAsia="Calibri" w:cs="Times New Roman"/>
          <w:b/>
          <w:bCs w:val="0"/>
          <w:color w:val="auto"/>
          <w:sz w:val="24"/>
          <w:szCs w:val="24"/>
        </w:rPr>
        <w:t>«</w:t>
      </w:r>
      <w:r>
        <w:rPr>
          <w:rFonts w:hint="default" w:ascii="Times New Roman" w:hAnsi="Times New Roman" w:eastAsia="Calibri" w:cs="Times New Roman"/>
          <w:b/>
          <w:bCs w:val="0"/>
          <w:color w:val="auto"/>
          <w:sz w:val="24"/>
          <w:szCs w:val="24"/>
          <w:lang w:eastAsia="en-US"/>
        </w:rPr>
        <w:t>Пред</w:t>
      </w:r>
      <w:r>
        <w:rPr>
          <w:rFonts w:hint="default" w:ascii="Times New Roman" w:hAnsi="Times New Roman" w:eastAsia="Calibri" w:cs="Times New Roman"/>
          <w:b/>
          <w:bCs w:val="0"/>
          <w:color w:val="auto"/>
          <w:sz w:val="24"/>
          <w:szCs w:val="24"/>
          <w:lang w:val="ru-RU" w:eastAsia="en-US"/>
        </w:rPr>
        <w:t>о</w:t>
      </w:r>
      <w:r>
        <w:rPr>
          <w:rFonts w:hint="default" w:ascii="Times New Roman" w:hAnsi="Times New Roman" w:eastAsia="Calibri" w:cs="Times New Roman"/>
          <w:b/>
          <w:bCs w:val="0"/>
          <w:color w:val="auto"/>
          <w:sz w:val="24"/>
          <w:szCs w:val="24"/>
          <w:lang w:eastAsia="en-US"/>
        </w:rPr>
        <w:t xml:space="preserve">ставление </w:t>
      </w:r>
      <w:r>
        <w:rPr>
          <w:rFonts w:hint="default" w:ascii="Times New Roman" w:hAnsi="Times New Roman" w:eastAsia="Calibri" w:cs="Times New Roman"/>
          <w:b/>
          <w:bCs w:val="0"/>
          <w:color w:val="auto"/>
          <w:sz w:val="24"/>
          <w:szCs w:val="24"/>
          <w:lang w:val="ru-RU" w:eastAsia="en-US"/>
        </w:rPr>
        <w:t xml:space="preserve">жилого помещения </w:t>
      </w:r>
    </w:p>
    <w:p>
      <w:pPr>
        <w:wordWrap/>
        <w:ind w:firstLine="698"/>
        <w:jc w:val="right"/>
        <w:rPr>
          <w:rStyle w:val="15"/>
          <w:rFonts w:hint="default" w:ascii="Times New Roman" w:hAnsi="Times New Roman" w:cs="Times New Roman"/>
          <w:b/>
          <w:bCs w:val="0"/>
          <w:iCs/>
          <w:color w:val="auto"/>
          <w:sz w:val="24"/>
          <w:szCs w:val="24"/>
          <w:lang w:val="ru-RU"/>
        </w:rPr>
      </w:pPr>
      <w:r>
        <w:rPr>
          <w:rFonts w:hint="default" w:ascii="Times New Roman" w:hAnsi="Times New Roman" w:eastAsia="Calibri" w:cs="Times New Roman"/>
          <w:b/>
          <w:bCs w:val="0"/>
          <w:color w:val="auto"/>
          <w:sz w:val="24"/>
          <w:szCs w:val="24"/>
          <w:lang w:val="ru-RU" w:eastAsia="en-US"/>
        </w:rPr>
        <w:t>по договору социального найма</w:t>
      </w:r>
      <w:r>
        <w:rPr>
          <w:rFonts w:hint="default" w:ascii="Times New Roman" w:hAnsi="Times New Roman" w:eastAsia="Calibri" w:cs="Times New Roman"/>
          <w:b/>
          <w:bCs w:val="0"/>
          <w:color w:val="auto"/>
          <w:sz w:val="24"/>
          <w:szCs w:val="24"/>
        </w:rPr>
        <w:t>»</w:t>
      </w:r>
    </w:p>
    <w:p>
      <w:pPr>
        <w:pStyle w:val="2"/>
        <w:jc w:val="center"/>
        <w:rPr>
          <w:rFonts w:ascii="Times New Roman" w:hAnsi="Times New Roman" w:cs="Times New Roman"/>
          <w:iCs/>
          <w:color w:val="auto"/>
          <w:highlight w:val="none"/>
        </w:rPr>
      </w:pPr>
      <w:r>
        <w:rPr>
          <w:rFonts w:ascii="Times New Roman" w:hAnsi="Times New Roman" w:cs="Times New Roman"/>
          <w:iCs/>
          <w:color w:val="auto"/>
          <w:highlight w:val="none"/>
        </w:rPr>
        <w:t>Список</w:t>
      </w:r>
      <w:r>
        <w:rPr>
          <w:rFonts w:ascii="Times New Roman" w:hAnsi="Times New Roman" w:cs="Times New Roman"/>
          <w:iCs/>
          <w:color w:val="auto"/>
          <w:highlight w:val="none"/>
        </w:rPr>
        <w:br w:type="textWrapping"/>
      </w:r>
      <w:r>
        <w:rPr>
          <w:rFonts w:ascii="Times New Roman" w:hAnsi="Times New Roman" w:cs="Times New Roman"/>
          <w:iCs/>
          <w:color w:val="auto"/>
          <w:highlight w:val="none"/>
        </w:rPr>
        <w:t>нормативных актов, в соответствии с которыми осуществляется оказание муниципальной услуги:</w:t>
      </w:r>
    </w:p>
    <w:p>
      <w:pPr>
        <w:ind w:firstLine="720"/>
        <w:jc w:val="both"/>
        <w:rPr>
          <w:rFonts w:ascii="Times New Roman" w:hAnsi="Times New Roman" w:cs="Times New Roman"/>
          <w:color w:val="auto"/>
          <w:highlight w:val="none"/>
        </w:rPr>
      </w:pPr>
      <w:r>
        <w:rPr>
          <w:rStyle w:val="14"/>
          <w:rFonts w:ascii="Times New Roman" w:hAnsi="Times New Roman" w:cs="Times New Roman"/>
          <w:iCs/>
          <w:color w:val="auto"/>
          <w:highlight w:val="none"/>
        </w:rPr>
        <w:t xml:space="preserve">- </w:t>
      </w:r>
      <w:r>
        <w:rPr>
          <w:color w:val="auto"/>
          <w:highlight w:val="none"/>
        </w:rPr>
        <w:fldChar w:fldCharType="begin"/>
      </w:r>
      <w:r>
        <w:rPr>
          <w:color w:val="auto"/>
          <w:highlight w:val="none"/>
        </w:rPr>
        <w:instrText xml:space="preserve"> HYPERLINK "http://internet.garant.ru/document/redirect/10103000/0" \h </w:instrText>
      </w:r>
      <w:r>
        <w:rPr>
          <w:color w:val="auto"/>
          <w:highlight w:val="none"/>
        </w:rPr>
        <w:fldChar w:fldCharType="separate"/>
      </w:r>
      <w:r>
        <w:rPr>
          <w:rFonts w:ascii="Times New Roman" w:hAnsi="Times New Roman" w:cs="Times New Roman"/>
          <w:iCs/>
          <w:color w:val="auto"/>
          <w:highlight w:val="none"/>
        </w:rPr>
        <w:t>Конституцией</w:t>
      </w:r>
      <w:r>
        <w:rPr>
          <w:rFonts w:ascii="Times New Roman" w:hAnsi="Times New Roman" w:cs="Times New Roman"/>
          <w:iCs/>
          <w:color w:val="auto"/>
          <w:highlight w:val="none"/>
        </w:rPr>
        <w:fldChar w:fldCharType="end"/>
      </w:r>
      <w:r>
        <w:rPr>
          <w:rStyle w:val="14"/>
          <w:rFonts w:ascii="Times New Roman" w:hAnsi="Times New Roman" w:cs="Times New Roman"/>
          <w:iCs/>
          <w:color w:val="auto"/>
          <w:highlight w:val="none"/>
        </w:rPr>
        <w:t xml:space="preserve"> Российской Федерации;</w:t>
      </w:r>
    </w:p>
    <w:p>
      <w:pPr>
        <w:ind w:firstLine="720"/>
        <w:jc w:val="both"/>
        <w:rPr>
          <w:rFonts w:ascii="Times New Roman" w:hAnsi="Times New Roman" w:cs="Times New Roman"/>
          <w:color w:val="auto"/>
          <w:highlight w:val="none"/>
        </w:rPr>
      </w:pPr>
      <w:r>
        <w:rPr>
          <w:rStyle w:val="14"/>
          <w:rFonts w:ascii="Times New Roman" w:hAnsi="Times New Roman" w:cs="Times New Roman"/>
          <w:iCs/>
          <w:color w:val="auto"/>
          <w:highlight w:val="none"/>
        </w:rPr>
        <w:t xml:space="preserve">- </w:t>
      </w:r>
      <w:r>
        <w:rPr>
          <w:color w:val="auto"/>
          <w:highlight w:val="none"/>
        </w:rPr>
        <w:fldChar w:fldCharType="begin"/>
      </w:r>
      <w:r>
        <w:rPr>
          <w:color w:val="auto"/>
          <w:highlight w:val="none"/>
        </w:rPr>
        <w:instrText xml:space="preserve"> HYPERLINK "http://internet.garant.ru/document/redirect/10164072/0" \h </w:instrText>
      </w:r>
      <w:r>
        <w:rPr>
          <w:color w:val="auto"/>
          <w:highlight w:val="none"/>
        </w:rPr>
        <w:fldChar w:fldCharType="separate"/>
      </w:r>
      <w:r>
        <w:rPr>
          <w:rFonts w:ascii="Times New Roman" w:hAnsi="Times New Roman" w:cs="Times New Roman"/>
          <w:iCs/>
          <w:color w:val="auto"/>
          <w:highlight w:val="none"/>
        </w:rPr>
        <w:t>Гражданским кодексом</w:t>
      </w:r>
      <w:r>
        <w:rPr>
          <w:rFonts w:ascii="Times New Roman" w:hAnsi="Times New Roman" w:cs="Times New Roman"/>
          <w:iCs/>
          <w:color w:val="auto"/>
          <w:highlight w:val="none"/>
        </w:rPr>
        <w:fldChar w:fldCharType="end"/>
      </w:r>
      <w:r>
        <w:rPr>
          <w:rStyle w:val="14"/>
          <w:rFonts w:ascii="Times New Roman" w:hAnsi="Times New Roman" w:cs="Times New Roman"/>
          <w:iCs/>
          <w:color w:val="auto"/>
          <w:highlight w:val="none"/>
        </w:rPr>
        <w:t xml:space="preserve"> Российской Федерации;</w:t>
      </w:r>
    </w:p>
    <w:p>
      <w:pPr>
        <w:ind w:firstLine="720"/>
        <w:jc w:val="both"/>
        <w:rPr>
          <w:rFonts w:ascii="Times New Roman" w:hAnsi="Times New Roman" w:cs="Times New Roman"/>
          <w:color w:val="auto"/>
          <w:highlight w:val="none"/>
        </w:rPr>
      </w:pPr>
      <w:r>
        <w:rPr>
          <w:rStyle w:val="14"/>
          <w:rFonts w:ascii="Times New Roman" w:hAnsi="Times New Roman" w:cs="Times New Roman"/>
          <w:iCs/>
          <w:color w:val="auto"/>
          <w:highlight w:val="none"/>
        </w:rPr>
        <w:t xml:space="preserve">- </w:t>
      </w:r>
      <w:r>
        <w:rPr>
          <w:color w:val="auto"/>
          <w:highlight w:val="none"/>
        </w:rPr>
        <w:fldChar w:fldCharType="begin"/>
      </w:r>
      <w:r>
        <w:rPr>
          <w:color w:val="auto"/>
          <w:highlight w:val="none"/>
        </w:rPr>
        <w:instrText xml:space="preserve"> HYPERLINK "http://internet.garant.ru/document/redirect/12138291/0" \h </w:instrText>
      </w:r>
      <w:r>
        <w:rPr>
          <w:color w:val="auto"/>
          <w:highlight w:val="none"/>
        </w:rPr>
        <w:fldChar w:fldCharType="separate"/>
      </w:r>
      <w:r>
        <w:rPr>
          <w:rFonts w:ascii="Times New Roman" w:hAnsi="Times New Roman" w:cs="Times New Roman"/>
          <w:iCs/>
          <w:color w:val="auto"/>
          <w:highlight w:val="none"/>
        </w:rPr>
        <w:t>Жилищным кодексом</w:t>
      </w:r>
      <w:r>
        <w:rPr>
          <w:rFonts w:ascii="Times New Roman" w:hAnsi="Times New Roman" w:cs="Times New Roman"/>
          <w:iCs/>
          <w:color w:val="auto"/>
          <w:highlight w:val="none"/>
        </w:rPr>
        <w:fldChar w:fldCharType="end"/>
      </w:r>
      <w:r>
        <w:rPr>
          <w:rStyle w:val="14"/>
          <w:rFonts w:ascii="Times New Roman" w:hAnsi="Times New Roman" w:cs="Times New Roman"/>
          <w:iCs/>
          <w:color w:val="auto"/>
          <w:highlight w:val="none"/>
        </w:rPr>
        <w:t xml:space="preserve"> Российской Федерации;</w:t>
      </w:r>
    </w:p>
    <w:p>
      <w:pPr>
        <w:ind w:firstLine="720"/>
        <w:jc w:val="both"/>
        <w:rPr>
          <w:rFonts w:ascii="Times New Roman" w:hAnsi="Times New Roman" w:cs="Times New Roman"/>
          <w:color w:val="auto"/>
          <w:highlight w:val="none"/>
        </w:rPr>
      </w:pPr>
      <w:r>
        <w:rPr>
          <w:rStyle w:val="14"/>
          <w:rFonts w:ascii="Times New Roman" w:hAnsi="Times New Roman" w:cs="Times New Roman"/>
          <w:iCs/>
          <w:color w:val="auto"/>
          <w:highlight w:val="none"/>
        </w:rPr>
        <w:t xml:space="preserve">- </w:t>
      </w:r>
      <w:r>
        <w:rPr>
          <w:color w:val="auto"/>
          <w:highlight w:val="none"/>
        </w:rPr>
        <w:fldChar w:fldCharType="begin"/>
      </w:r>
      <w:r>
        <w:rPr>
          <w:color w:val="auto"/>
          <w:highlight w:val="none"/>
        </w:rPr>
        <w:instrText xml:space="preserve"> HYPERLINK "http://internet.garant.ru/document/redirect/10900200/0" \h </w:instrText>
      </w:r>
      <w:r>
        <w:rPr>
          <w:color w:val="auto"/>
          <w:highlight w:val="none"/>
        </w:rPr>
        <w:fldChar w:fldCharType="separate"/>
      </w:r>
      <w:r>
        <w:rPr>
          <w:rFonts w:ascii="Times New Roman" w:hAnsi="Times New Roman" w:cs="Times New Roman"/>
          <w:iCs/>
          <w:color w:val="auto"/>
          <w:highlight w:val="none"/>
        </w:rPr>
        <w:t>Налоговым кодексом</w:t>
      </w:r>
      <w:r>
        <w:rPr>
          <w:rFonts w:ascii="Times New Roman" w:hAnsi="Times New Roman" w:cs="Times New Roman"/>
          <w:iCs/>
          <w:color w:val="auto"/>
          <w:highlight w:val="none"/>
        </w:rPr>
        <w:fldChar w:fldCharType="end"/>
      </w:r>
      <w:r>
        <w:rPr>
          <w:rStyle w:val="14"/>
          <w:rFonts w:ascii="Times New Roman" w:hAnsi="Times New Roman" w:cs="Times New Roman"/>
          <w:iCs/>
          <w:color w:val="auto"/>
          <w:highlight w:val="none"/>
        </w:rPr>
        <w:t xml:space="preserve"> Российской Федерации;</w:t>
      </w:r>
    </w:p>
    <w:p>
      <w:pPr>
        <w:ind w:firstLine="720"/>
        <w:jc w:val="both"/>
        <w:rPr>
          <w:rFonts w:ascii="Times New Roman" w:hAnsi="Times New Roman" w:cs="Times New Roman"/>
          <w:color w:val="auto"/>
          <w:highlight w:val="none"/>
        </w:rPr>
      </w:pPr>
      <w:r>
        <w:rPr>
          <w:rStyle w:val="14"/>
          <w:rFonts w:ascii="Times New Roman" w:hAnsi="Times New Roman" w:cs="Times New Roman"/>
          <w:iCs/>
          <w:color w:val="auto"/>
          <w:highlight w:val="none"/>
        </w:rPr>
        <w:t xml:space="preserve">- </w:t>
      </w:r>
      <w:r>
        <w:rPr>
          <w:color w:val="auto"/>
          <w:highlight w:val="none"/>
        </w:rPr>
        <w:fldChar w:fldCharType="begin"/>
      </w:r>
      <w:r>
        <w:rPr>
          <w:color w:val="auto"/>
          <w:highlight w:val="none"/>
        </w:rPr>
        <w:instrText xml:space="preserve"> HYPERLINK "http://internet.garant.ru/document/redirect/186367/0" \h </w:instrText>
      </w:r>
      <w:r>
        <w:rPr>
          <w:color w:val="auto"/>
          <w:highlight w:val="none"/>
        </w:rPr>
        <w:fldChar w:fldCharType="separate"/>
      </w:r>
      <w:r>
        <w:rPr>
          <w:rFonts w:ascii="Times New Roman" w:hAnsi="Times New Roman" w:cs="Times New Roman"/>
          <w:iCs/>
          <w:color w:val="auto"/>
          <w:highlight w:val="none"/>
        </w:rPr>
        <w:t>Федеральным законом</w:t>
      </w:r>
      <w:r>
        <w:rPr>
          <w:rFonts w:ascii="Times New Roman" w:hAnsi="Times New Roman" w:cs="Times New Roman"/>
          <w:iCs/>
          <w:color w:val="auto"/>
          <w:highlight w:val="none"/>
        </w:rPr>
        <w:fldChar w:fldCharType="end"/>
      </w:r>
      <w:r>
        <w:rPr>
          <w:rStyle w:val="14"/>
          <w:rFonts w:ascii="Times New Roman" w:hAnsi="Times New Roman" w:cs="Times New Roman"/>
          <w:iCs/>
          <w:color w:val="auto"/>
          <w:highlight w:val="none"/>
        </w:rPr>
        <w:t xml:space="preserve"> от 6 октября 2003 г. N 131-ФЗ "Об общих принципах организации местного самоуправления в Российской Федерации";</w:t>
      </w:r>
    </w:p>
    <w:p>
      <w:pPr>
        <w:ind w:firstLine="720"/>
        <w:jc w:val="both"/>
        <w:rPr>
          <w:rFonts w:ascii="Times New Roman" w:hAnsi="Times New Roman" w:cs="Times New Roman"/>
          <w:color w:val="auto"/>
          <w:highlight w:val="none"/>
        </w:rPr>
      </w:pPr>
      <w:r>
        <w:rPr>
          <w:rStyle w:val="14"/>
          <w:rFonts w:ascii="Times New Roman" w:hAnsi="Times New Roman" w:cs="Times New Roman"/>
          <w:iCs/>
          <w:color w:val="auto"/>
          <w:highlight w:val="none"/>
        </w:rPr>
        <w:t xml:space="preserve">- - </w:t>
      </w:r>
      <w:r>
        <w:rPr>
          <w:color w:val="auto"/>
          <w:highlight w:val="none"/>
        </w:rPr>
        <w:fldChar w:fldCharType="begin"/>
      </w:r>
      <w:r>
        <w:rPr>
          <w:color w:val="auto"/>
          <w:highlight w:val="none"/>
        </w:rPr>
        <w:instrText xml:space="preserve"> HYPERLINK "http://internet.garant.ru/document/redirect/12148555/0" \h </w:instrText>
      </w:r>
      <w:r>
        <w:rPr>
          <w:color w:val="auto"/>
          <w:highlight w:val="none"/>
        </w:rPr>
        <w:fldChar w:fldCharType="separate"/>
      </w:r>
      <w:r>
        <w:rPr>
          <w:rFonts w:ascii="Times New Roman" w:hAnsi="Times New Roman" w:cs="Times New Roman"/>
          <w:iCs/>
          <w:color w:val="auto"/>
          <w:highlight w:val="none"/>
        </w:rPr>
        <w:t>Федеральным законом</w:t>
      </w:r>
      <w:r>
        <w:rPr>
          <w:rFonts w:ascii="Times New Roman" w:hAnsi="Times New Roman" w:cs="Times New Roman"/>
          <w:iCs/>
          <w:color w:val="auto"/>
          <w:highlight w:val="none"/>
        </w:rPr>
        <w:fldChar w:fldCharType="end"/>
      </w:r>
      <w:r>
        <w:rPr>
          <w:rStyle w:val="14"/>
          <w:rFonts w:ascii="Times New Roman" w:hAnsi="Times New Roman" w:cs="Times New Roman"/>
          <w:iCs/>
          <w:color w:val="auto"/>
          <w:highlight w:val="none"/>
        </w:rPr>
        <w:t xml:space="preserve"> от 27 июля 2006 г. N 149-ФЗ "Об информации, информационных технологиях и о защите информации";</w:t>
      </w:r>
    </w:p>
    <w:p>
      <w:pPr>
        <w:ind w:firstLine="720"/>
        <w:jc w:val="both"/>
        <w:rPr>
          <w:rFonts w:ascii="Times New Roman" w:hAnsi="Times New Roman" w:cs="Times New Roman"/>
          <w:color w:val="auto"/>
          <w:highlight w:val="none"/>
        </w:rPr>
      </w:pPr>
      <w:r>
        <w:rPr>
          <w:rStyle w:val="14"/>
          <w:rFonts w:ascii="Times New Roman" w:hAnsi="Times New Roman" w:cs="Times New Roman"/>
          <w:iCs/>
          <w:color w:val="auto"/>
          <w:highlight w:val="none"/>
        </w:rPr>
        <w:t xml:space="preserve">- </w:t>
      </w:r>
      <w:r>
        <w:rPr>
          <w:color w:val="auto"/>
          <w:highlight w:val="none"/>
        </w:rPr>
        <w:fldChar w:fldCharType="begin"/>
      </w:r>
      <w:r>
        <w:rPr>
          <w:color w:val="auto"/>
          <w:highlight w:val="none"/>
        </w:rPr>
        <w:instrText xml:space="preserve"> HYPERLINK "http://internet.garant.ru/document/redirect/194874/0" \h </w:instrText>
      </w:r>
      <w:r>
        <w:rPr>
          <w:color w:val="auto"/>
          <w:highlight w:val="none"/>
        </w:rPr>
        <w:fldChar w:fldCharType="separate"/>
      </w:r>
      <w:r>
        <w:rPr>
          <w:rFonts w:ascii="Times New Roman" w:hAnsi="Times New Roman" w:cs="Times New Roman"/>
          <w:iCs/>
          <w:color w:val="auto"/>
          <w:highlight w:val="none"/>
        </w:rPr>
        <w:t>Федеральным законом</w:t>
      </w:r>
      <w:r>
        <w:rPr>
          <w:rFonts w:ascii="Times New Roman" w:hAnsi="Times New Roman" w:cs="Times New Roman"/>
          <w:iCs/>
          <w:color w:val="auto"/>
          <w:highlight w:val="none"/>
        </w:rPr>
        <w:fldChar w:fldCharType="end"/>
      </w:r>
      <w:r>
        <w:rPr>
          <w:rStyle w:val="14"/>
          <w:rFonts w:ascii="Times New Roman" w:hAnsi="Times New Roman" w:cs="Times New Roman"/>
          <w:iCs/>
          <w:color w:val="auto"/>
          <w:highlight w:val="none"/>
        </w:rPr>
        <w:t xml:space="preserve"> от 9 февраля 2009 г. N 8-ФЗ "Об обеспечении доступа к информации о деятельности государственных органов и органов местного самоуправления";</w:t>
      </w:r>
    </w:p>
    <w:p>
      <w:pPr>
        <w:ind w:firstLine="720"/>
        <w:jc w:val="both"/>
        <w:rPr>
          <w:rFonts w:ascii="Times New Roman" w:hAnsi="Times New Roman" w:cs="Times New Roman"/>
          <w:color w:val="auto"/>
          <w:highlight w:val="none"/>
        </w:rPr>
      </w:pPr>
      <w:r>
        <w:rPr>
          <w:rStyle w:val="14"/>
          <w:rFonts w:ascii="Times New Roman" w:hAnsi="Times New Roman" w:cs="Times New Roman"/>
          <w:iCs/>
          <w:color w:val="auto"/>
          <w:highlight w:val="none"/>
        </w:rPr>
        <w:t xml:space="preserve">- </w:t>
      </w:r>
      <w:r>
        <w:rPr>
          <w:color w:val="auto"/>
          <w:highlight w:val="none"/>
        </w:rPr>
        <w:fldChar w:fldCharType="begin"/>
      </w:r>
      <w:r>
        <w:rPr>
          <w:color w:val="auto"/>
          <w:highlight w:val="none"/>
        </w:rPr>
        <w:instrText xml:space="preserve"> HYPERLINK "http://internet.garant.ru/document/redirect/12177515/0" \h </w:instrText>
      </w:r>
      <w:r>
        <w:rPr>
          <w:color w:val="auto"/>
          <w:highlight w:val="none"/>
        </w:rPr>
        <w:fldChar w:fldCharType="separate"/>
      </w:r>
      <w:r>
        <w:rPr>
          <w:rFonts w:ascii="Times New Roman" w:hAnsi="Times New Roman" w:cs="Times New Roman"/>
          <w:iCs/>
          <w:color w:val="auto"/>
          <w:highlight w:val="none"/>
        </w:rPr>
        <w:t>Федеральным законом</w:t>
      </w:r>
      <w:r>
        <w:rPr>
          <w:rFonts w:ascii="Times New Roman" w:hAnsi="Times New Roman" w:cs="Times New Roman"/>
          <w:iCs/>
          <w:color w:val="auto"/>
          <w:highlight w:val="none"/>
        </w:rPr>
        <w:fldChar w:fldCharType="end"/>
      </w:r>
      <w:r>
        <w:rPr>
          <w:rStyle w:val="14"/>
          <w:rFonts w:ascii="Times New Roman" w:hAnsi="Times New Roman" w:cs="Times New Roman"/>
          <w:iCs/>
          <w:color w:val="auto"/>
          <w:highlight w:val="none"/>
        </w:rPr>
        <w:t xml:space="preserve"> от 27 июля 2010 г. N 210-ФЗ "Об организации предоставления государственных и муниципальных услуг";</w:t>
      </w:r>
    </w:p>
    <w:p>
      <w:pPr>
        <w:ind w:firstLine="720"/>
        <w:jc w:val="both"/>
        <w:rPr>
          <w:rFonts w:ascii="Times New Roman" w:hAnsi="Times New Roman" w:cs="Times New Roman"/>
          <w:color w:val="auto"/>
          <w:highlight w:val="none"/>
        </w:rPr>
      </w:pPr>
      <w:r>
        <w:rPr>
          <w:rStyle w:val="14"/>
          <w:rFonts w:ascii="Times New Roman" w:hAnsi="Times New Roman" w:cs="Times New Roman"/>
          <w:iCs/>
          <w:color w:val="auto"/>
          <w:highlight w:val="none"/>
        </w:rPr>
        <w:t xml:space="preserve">- </w:t>
      </w:r>
      <w:r>
        <w:rPr>
          <w:color w:val="auto"/>
          <w:highlight w:val="none"/>
        </w:rPr>
        <w:fldChar w:fldCharType="begin"/>
      </w:r>
      <w:r>
        <w:rPr>
          <w:color w:val="auto"/>
          <w:highlight w:val="none"/>
        </w:rPr>
        <w:instrText xml:space="preserve"> HYPERLINK "http://internet.garant.ru/document/redirect/12184522/0" \h </w:instrText>
      </w:r>
      <w:r>
        <w:rPr>
          <w:color w:val="auto"/>
          <w:highlight w:val="none"/>
        </w:rPr>
        <w:fldChar w:fldCharType="separate"/>
      </w:r>
      <w:r>
        <w:rPr>
          <w:rFonts w:ascii="Times New Roman" w:hAnsi="Times New Roman" w:cs="Times New Roman"/>
          <w:iCs/>
          <w:color w:val="auto"/>
          <w:highlight w:val="none"/>
        </w:rPr>
        <w:t>Федеральным законом</w:t>
      </w:r>
      <w:r>
        <w:rPr>
          <w:rFonts w:ascii="Times New Roman" w:hAnsi="Times New Roman" w:cs="Times New Roman"/>
          <w:iCs/>
          <w:color w:val="auto"/>
          <w:highlight w:val="none"/>
        </w:rPr>
        <w:fldChar w:fldCharType="end"/>
      </w:r>
      <w:r>
        <w:rPr>
          <w:rStyle w:val="14"/>
          <w:rFonts w:ascii="Times New Roman" w:hAnsi="Times New Roman" w:cs="Times New Roman"/>
          <w:iCs/>
          <w:color w:val="auto"/>
          <w:highlight w:val="none"/>
        </w:rPr>
        <w:t xml:space="preserve"> от 6 апреля 2011 г. N 63-ФЗ "Об электронной подписи";</w:t>
      </w:r>
    </w:p>
    <w:p>
      <w:pPr>
        <w:ind w:firstLine="720"/>
        <w:jc w:val="both"/>
        <w:rPr>
          <w:rFonts w:ascii="Times New Roman" w:hAnsi="Times New Roman" w:cs="Times New Roman"/>
          <w:color w:val="auto"/>
          <w:highlight w:val="none"/>
        </w:rPr>
      </w:pPr>
      <w:r>
        <w:rPr>
          <w:rStyle w:val="14"/>
          <w:rFonts w:ascii="Times New Roman" w:hAnsi="Times New Roman" w:cs="Times New Roman"/>
          <w:iCs/>
          <w:color w:val="auto"/>
          <w:highlight w:val="none"/>
        </w:rPr>
        <w:t xml:space="preserve">- </w:t>
      </w:r>
      <w:r>
        <w:rPr>
          <w:color w:val="auto"/>
          <w:highlight w:val="none"/>
        </w:rPr>
        <w:fldChar w:fldCharType="begin"/>
      </w:r>
      <w:r>
        <w:rPr>
          <w:color w:val="auto"/>
          <w:highlight w:val="none"/>
        </w:rPr>
        <w:instrText xml:space="preserve"> HYPERLINK "http://internet.garant.ru/document/redirect/12187691/0" \h </w:instrText>
      </w:r>
      <w:r>
        <w:rPr>
          <w:color w:val="auto"/>
          <w:highlight w:val="none"/>
        </w:rPr>
        <w:fldChar w:fldCharType="separate"/>
      </w:r>
      <w:r>
        <w:rPr>
          <w:rFonts w:ascii="Times New Roman" w:hAnsi="Times New Roman" w:cs="Times New Roman"/>
          <w:iCs/>
          <w:color w:val="auto"/>
          <w:highlight w:val="none"/>
        </w:rPr>
        <w:t>постановлением</w:t>
      </w:r>
      <w:r>
        <w:rPr>
          <w:rFonts w:ascii="Times New Roman" w:hAnsi="Times New Roman" w:cs="Times New Roman"/>
          <w:iCs/>
          <w:color w:val="auto"/>
          <w:highlight w:val="none"/>
        </w:rPr>
        <w:fldChar w:fldCharType="end"/>
      </w:r>
      <w:r>
        <w:rPr>
          <w:rStyle w:val="14"/>
          <w:rFonts w:ascii="Times New Roman" w:hAnsi="Times New Roman" w:cs="Times New Roman"/>
          <w:iCs/>
          <w:color w:val="auto"/>
          <w:highlight w:val="none"/>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pPr>
        <w:ind w:firstLine="720"/>
        <w:jc w:val="both"/>
        <w:rPr>
          <w:rFonts w:ascii="Times New Roman" w:hAnsi="Times New Roman" w:cs="Times New Roman"/>
          <w:color w:val="auto"/>
          <w:highlight w:val="none"/>
        </w:rPr>
      </w:pPr>
      <w:r>
        <w:rPr>
          <w:rStyle w:val="14"/>
          <w:rFonts w:ascii="Times New Roman" w:hAnsi="Times New Roman" w:cs="Times New Roman"/>
          <w:iCs/>
          <w:color w:val="auto"/>
          <w:highlight w:val="none"/>
        </w:rPr>
        <w:t xml:space="preserve">- </w:t>
      </w:r>
      <w:r>
        <w:rPr>
          <w:color w:val="auto"/>
          <w:highlight w:val="none"/>
        </w:rPr>
        <w:fldChar w:fldCharType="begin"/>
      </w:r>
      <w:r>
        <w:rPr>
          <w:color w:val="auto"/>
          <w:highlight w:val="none"/>
        </w:rPr>
        <w:instrText xml:space="preserve"> HYPERLINK "http://internet.garant.ru/document/redirect/12191208/0" \h </w:instrText>
      </w:r>
      <w:r>
        <w:rPr>
          <w:color w:val="auto"/>
          <w:highlight w:val="none"/>
        </w:rPr>
        <w:fldChar w:fldCharType="separate"/>
      </w:r>
      <w:r>
        <w:rPr>
          <w:rFonts w:ascii="Times New Roman" w:hAnsi="Times New Roman" w:cs="Times New Roman"/>
          <w:iCs/>
          <w:color w:val="auto"/>
          <w:highlight w:val="none"/>
        </w:rPr>
        <w:t>постановлением</w:t>
      </w:r>
      <w:r>
        <w:rPr>
          <w:rFonts w:ascii="Times New Roman" w:hAnsi="Times New Roman" w:cs="Times New Roman"/>
          <w:iCs/>
          <w:color w:val="auto"/>
          <w:highlight w:val="none"/>
        </w:rPr>
        <w:fldChar w:fldCharType="end"/>
      </w:r>
      <w:r>
        <w:rPr>
          <w:rStyle w:val="14"/>
          <w:rFonts w:ascii="Times New Roman" w:hAnsi="Times New Roman" w:cs="Times New Roman"/>
          <w:iCs/>
          <w:color w:val="auto"/>
          <w:highlight w:val="none"/>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pPr>
        <w:ind w:firstLine="720"/>
        <w:jc w:val="both"/>
        <w:rPr>
          <w:rFonts w:ascii="Times New Roman" w:hAnsi="Times New Roman" w:cs="Times New Roman"/>
          <w:color w:val="auto"/>
          <w:highlight w:val="none"/>
        </w:rPr>
      </w:pPr>
      <w:r>
        <w:rPr>
          <w:rStyle w:val="14"/>
          <w:rFonts w:ascii="Times New Roman" w:hAnsi="Times New Roman" w:cs="Times New Roman"/>
          <w:iCs/>
          <w:color w:val="auto"/>
          <w:highlight w:val="none"/>
        </w:rPr>
        <w:t xml:space="preserve">- </w:t>
      </w:r>
      <w:r>
        <w:rPr>
          <w:color w:val="auto"/>
          <w:highlight w:val="none"/>
        </w:rPr>
        <w:fldChar w:fldCharType="begin"/>
      </w:r>
      <w:r>
        <w:rPr>
          <w:color w:val="auto"/>
          <w:highlight w:val="none"/>
        </w:rPr>
        <w:instrText xml:space="preserve"> HYPERLINK "http://internet.garant.ru/document/redirect/70193794/0" \h </w:instrText>
      </w:r>
      <w:r>
        <w:rPr>
          <w:color w:val="auto"/>
          <w:highlight w:val="none"/>
        </w:rPr>
        <w:fldChar w:fldCharType="separate"/>
      </w:r>
      <w:r>
        <w:rPr>
          <w:rFonts w:ascii="Times New Roman" w:hAnsi="Times New Roman" w:cs="Times New Roman"/>
          <w:iCs/>
          <w:color w:val="auto"/>
          <w:highlight w:val="none"/>
        </w:rPr>
        <w:t>постановлением</w:t>
      </w:r>
      <w:r>
        <w:rPr>
          <w:rFonts w:ascii="Times New Roman" w:hAnsi="Times New Roman" w:cs="Times New Roman"/>
          <w:iCs/>
          <w:color w:val="auto"/>
          <w:highlight w:val="none"/>
        </w:rPr>
        <w:fldChar w:fldCharType="end"/>
      </w:r>
      <w:r>
        <w:rPr>
          <w:rStyle w:val="14"/>
          <w:rFonts w:ascii="Times New Roman" w:hAnsi="Times New Roman" w:cs="Times New Roman"/>
          <w:iCs/>
          <w:color w:val="auto"/>
          <w:highlight w:val="none"/>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pPr>
        <w:ind w:firstLine="720"/>
        <w:jc w:val="both"/>
        <w:rPr>
          <w:rFonts w:ascii="Times New Roman" w:hAnsi="Times New Roman" w:cs="Times New Roman"/>
          <w:color w:val="auto"/>
          <w:highlight w:val="none"/>
        </w:rPr>
      </w:pPr>
      <w:r>
        <w:rPr>
          <w:rStyle w:val="14"/>
          <w:rFonts w:ascii="Times New Roman" w:hAnsi="Times New Roman" w:cs="Times New Roman"/>
          <w:iCs/>
          <w:color w:val="auto"/>
          <w:highlight w:val="none"/>
        </w:rPr>
        <w:t xml:space="preserve">- </w:t>
      </w:r>
      <w:r>
        <w:rPr>
          <w:color w:val="auto"/>
          <w:highlight w:val="none"/>
        </w:rPr>
        <w:fldChar w:fldCharType="begin"/>
      </w:r>
      <w:r>
        <w:rPr>
          <w:color w:val="auto"/>
          <w:highlight w:val="none"/>
        </w:rPr>
        <w:instrText xml:space="preserve"> HYPERLINK "http://internet.garant.ru/document/redirect/70220262/0" \h </w:instrText>
      </w:r>
      <w:r>
        <w:rPr>
          <w:color w:val="auto"/>
          <w:highlight w:val="none"/>
        </w:rPr>
        <w:fldChar w:fldCharType="separate"/>
      </w:r>
      <w:r>
        <w:rPr>
          <w:rFonts w:ascii="Times New Roman" w:hAnsi="Times New Roman" w:cs="Times New Roman"/>
          <w:iCs/>
          <w:color w:val="auto"/>
          <w:highlight w:val="none"/>
        </w:rPr>
        <w:t>постановлением</w:t>
      </w:r>
      <w:r>
        <w:rPr>
          <w:rFonts w:ascii="Times New Roman" w:hAnsi="Times New Roman" w:cs="Times New Roman"/>
          <w:iCs/>
          <w:color w:val="auto"/>
          <w:highlight w:val="none"/>
        </w:rPr>
        <w:fldChar w:fldCharType="end"/>
      </w:r>
      <w:r>
        <w:rPr>
          <w:rStyle w:val="14"/>
          <w:rFonts w:ascii="Times New Roman" w:hAnsi="Times New Roman" w:cs="Times New Roman"/>
          <w:iCs/>
          <w:color w:val="auto"/>
          <w:highlight w:val="none"/>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ind w:firstLine="720"/>
        <w:jc w:val="both"/>
        <w:rPr>
          <w:rFonts w:ascii="Times New Roman" w:hAnsi="Times New Roman" w:cs="Times New Roman"/>
          <w:color w:val="auto"/>
          <w:highlight w:val="none"/>
        </w:rPr>
      </w:pPr>
      <w:r>
        <w:rPr>
          <w:rStyle w:val="14"/>
          <w:rFonts w:ascii="Times New Roman" w:hAnsi="Times New Roman" w:cs="Times New Roman"/>
          <w:iCs/>
          <w:color w:val="auto"/>
          <w:highlight w:val="none"/>
        </w:rPr>
        <w:t xml:space="preserve">- </w:t>
      </w:r>
      <w:r>
        <w:rPr>
          <w:color w:val="auto"/>
          <w:highlight w:val="none"/>
        </w:rPr>
        <w:fldChar w:fldCharType="begin"/>
      </w:r>
      <w:r>
        <w:rPr>
          <w:color w:val="auto"/>
          <w:highlight w:val="none"/>
        </w:rPr>
        <w:instrText xml:space="preserve"> HYPERLINK "http://internet.garant.ru/document/redirect/71362988/0" \h </w:instrText>
      </w:r>
      <w:r>
        <w:rPr>
          <w:color w:val="auto"/>
          <w:highlight w:val="none"/>
        </w:rPr>
        <w:fldChar w:fldCharType="separate"/>
      </w:r>
      <w:r>
        <w:rPr>
          <w:rFonts w:ascii="Times New Roman" w:hAnsi="Times New Roman" w:cs="Times New Roman"/>
          <w:iCs/>
          <w:color w:val="auto"/>
          <w:highlight w:val="none"/>
        </w:rPr>
        <w:t>постановлением</w:t>
      </w:r>
      <w:r>
        <w:rPr>
          <w:rFonts w:ascii="Times New Roman" w:hAnsi="Times New Roman" w:cs="Times New Roman"/>
          <w:iCs/>
          <w:color w:val="auto"/>
          <w:highlight w:val="none"/>
        </w:rPr>
        <w:fldChar w:fldCharType="end"/>
      </w:r>
      <w:r>
        <w:rPr>
          <w:rStyle w:val="14"/>
          <w:rFonts w:ascii="Times New Roman" w:hAnsi="Times New Roman" w:cs="Times New Roman"/>
          <w:iCs/>
          <w:color w:val="auto"/>
          <w:highlight w:val="none"/>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pPr>
        <w:ind w:firstLine="720"/>
        <w:jc w:val="both"/>
        <w:rPr>
          <w:rFonts w:ascii="Times New Roman" w:hAnsi="Times New Roman" w:cs="Times New Roman"/>
          <w:color w:val="auto"/>
          <w:highlight w:val="none"/>
        </w:rPr>
      </w:pPr>
      <w:r>
        <w:rPr>
          <w:rStyle w:val="14"/>
          <w:rFonts w:ascii="Times New Roman" w:hAnsi="Times New Roman" w:cs="Times New Roman"/>
          <w:iCs/>
          <w:color w:val="auto"/>
          <w:highlight w:val="none"/>
        </w:rPr>
        <w:t xml:space="preserve">- </w:t>
      </w:r>
      <w:r>
        <w:rPr>
          <w:color w:val="auto"/>
          <w:highlight w:val="none"/>
        </w:rPr>
        <w:fldChar w:fldCharType="begin"/>
      </w:r>
      <w:r>
        <w:rPr>
          <w:color w:val="auto"/>
          <w:highlight w:val="none"/>
        </w:rPr>
        <w:instrText xml:space="preserve"> HYPERLINK "http://internet.garant.ru/document/redirect/12173511/0" \h </w:instrText>
      </w:r>
      <w:r>
        <w:rPr>
          <w:color w:val="auto"/>
          <w:highlight w:val="none"/>
        </w:rPr>
        <w:fldChar w:fldCharType="separate"/>
      </w:r>
      <w:r>
        <w:rPr>
          <w:rFonts w:ascii="Times New Roman" w:hAnsi="Times New Roman" w:cs="Times New Roman"/>
          <w:iCs/>
          <w:color w:val="auto"/>
          <w:highlight w:val="none"/>
        </w:rPr>
        <w:t>приказом</w:t>
      </w:r>
      <w:r>
        <w:rPr>
          <w:rFonts w:ascii="Times New Roman" w:hAnsi="Times New Roman" w:cs="Times New Roman"/>
          <w:iCs/>
          <w:color w:val="auto"/>
          <w:highlight w:val="none"/>
        </w:rPr>
        <w:fldChar w:fldCharType="end"/>
      </w:r>
      <w:r>
        <w:rPr>
          <w:rStyle w:val="14"/>
          <w:rFonts w:ascii="Times New Roman" w:hAnsi="Times New Roman" w:cs="Times New Roman"/>
          <w:iCs/>
          <w:color w:val="auto"/>
          <w:highlight w:val="none"/>
        </w:rPr>
        <w:t xml:space="preserve"> Федеральной службы по техническому и экспортному контролю от 18 февраля 2013 г. N 21 "Об утверждении Состава и содержания организационных и технических мер при обработке  в информационных системах персональных данных";</w:t>
      </w:r>
    </w:p>
    <w:p>
      <w:pPr>
        <w:ind w:firstLine="720"/>
        <w:jc w:val="both"/>
        <w:rPr>
          <w:rFonts w:ascii="Times New Roman" w:hAnsi="Times New Roman" w:cs="Times New Roman"/>
          <w:color w:val="auto"/>
          <w:highlight w:val="none"/>
        </w:rPr>
      </w:pPr>
      <w:r>
        <w:rPr>
          <w:rFonts w:ascii="Times New Roman" w:hAnsi="Times New Roman" w:cs="Times New Roman"/>
          <w:color w:val="auto"/>
          <w:highlight w:val="none"/>
        </w:rPr>
        <w:t xml:space="preserve">- </w:t>
      </w:r>
      <w:r>
        <w:rPr>
          <w:color w:val="auto"/>
          <w:highlight w:val="none"/>
        </w:rPr>
        <w:fldChar w:fldCharType="begin"/>
      </w:r>
      <w:r>
        <w:rPr>
          <w:color w:val="auto"/>
          <w:highlight w:val="none"/>
        </w:rPr>
        <w:instrText xml:space="preserve"> HYPERLINK "consultantplus://offline/ref=93212C02526E06CF734CA203596BBC4BD0271E9935F391859CF6FA49AD7C708E8B655DC5C860155C7E492CDA16DACDCBs0DFK" \h </w:instrText>
      </w:r>
      <w:r>
        <w:rPr>
          <w:color w:val="auto"/>
          <w:highlight w:val="none"/>
        </w:rPr>
        <w:fldChar w:fldCharType="separate"/>
      </w:r>
      <w:r>
        <w:rPr>
          <w:rFonts w:ascii="Times New Roman" w:hAnsi="Times New Roman" w:cs="Times New Roman"/>
          <w:color w:val="auto"/>
          <w:highlight w:val="none"/>
        </w:rPr>
        <w:t>Законом</w:t>
      </w:r>
      <w:r>
        <w:rPr>
          <w:rFonts w:ascii="Times New Roman" w:hAnsi="Times New Roman" w:cs="Times New Roman"/>
          <w:color w:val="auto"/>
          <w:highlight w:val="none"/>
        </w:rPr>
        <w:fldChar w:fldCharType="end"/>
      </w:r>
      <w:r>
        <w:rPr>
          <w:rFonts w:ascii="Times New Roman" w:hAnsi="Times New Roman" w:cs="Times New Roman"/>
          <w:color w:val="auto"/>
          <w:highlight w:val="none"/>
        </w:rPr>
        <w:t xml:space="preserve"> Республики Мордовия от 1 июля 2005 года N 57-З "О правовом регулировании жилищных отношений в Республике Мордовия"</w:t>
      </w:r>
    </w:p>
    <w:p>
      <w:pPr>
        <w:jc w:val="both"/>
        <w:rPr>
          <w:rStyle w:val="14"/>
          <w:rFonts w:ascii="Times New Roman" w:hAnsi="Times New Roman" w:cs="Times New Roman"/>
          <w:iCs/>
          <w:color w:val="auto"/>
          <w:highlight w:val="none"/>
        </w:rPr>
      </w:pPr>
      <w:r>
        <w:rPr>
          <w:rStyle w:val="14"/>
          <w:rFonts w:ascii="Times New Roman" w:hAnsi="Times New Roman" w:cs="Times New Roman"/>
          <w:iCs/>
          <w:color w:val="auto"/>
          <w:highlight w:val="none"/>
        </w:rPr>
        <w:t xml:space="preserve">           -Уставом </w:t>
      </w:r>
      <w:r>
        <w:rPr>
          <w:rStyle w:val="14"/>
          <w:rFonts w:ascii="Times New Roman" w:hAnsi="Times New Roman" w:cs="Times New Roman"/>
          <w:iCs/>
          <w:color w:val="auto"/>
          <w:highlight w:val="none"/>
          <w:lang w:val="ru-RU"/>
        </w:rPr>
        <w:t>Торбеевского</w:t>
      </w:r>
      <w:r>
        <w:rPr>
          <w:rStyle w:val="14"/>
          <w:rFonts w:hint="default" w:ascii="Times New Roman" w:hAnsi="Times New Roman" w:cs="Times New Roman"/>
          <w:iCs/>
          <w:color w:val="auto"/>
          <w:highlight w:val="none"/>
          <w:lang w:val="ru-RU"/>
        </w:rPr>
        <w:t xml:space="preserve"> городского поселения Торбеевского </w:t>
      </w:r>
      <w:r>
        <w:rPr>
          <w:rStyle w:val="14"/>
          <w:rFonts w:ascii="Times New Roman" w:hAnsi="Times New Roman" w:cs="Times New Roman"/>
          <w:iCs/>
          <w:color w:val="auto"/>
          <w:highlight w:val="none"/>
        </w:rPr>
        <w:t>муниципального района Республики Мордовия;</w:t>
      </w:r>
    </w:p>
    <w:p>
      <w:pPr>
        <w:ind w:firstLine="720"/>
        <w:rPr>
          <w:rFonts w:ascii="Times New Roman" w:hAnsi="Times New Roman" w:cs="Times New Roman"/>
          <w:color w:val="auto"/>
        </w:rPr>
      </w:pPr>
      <w:bookmarkStart w:id="237" w:name="sub_11001"/>
      <w:bookmarkEnd w:id="237"/>
    </w:p>
    <w:p>
      <w:pPr>
        <w:pStyle w:val="25"/>
        <w:rPr>
          <w:rStyle w:val="15"/>
          <w:rFonts w:ascii="Times New Roman" w:hAnsi="Times New Roman" w:cs="Times New Roman"/>
          <w:iCs/>
          <w:color w:val="auto"/>
        </w:rPr>
      </w:pPr>
      <w:r>
        <w:rPr>
          <w:rFonts w:ascii="Times New Roman" w:hAnsi="Times New Roman" w:cs="Times New Roman"/>
          <w:iCs/>
          <w:color w:val="auto"/>
        </w:rPr>
        <w:t xml:space="preserve">                           </w:t>
      </w:r>
    </w:p>
    <w:p>
      <w:pPr>
        <w:ind w:firstLine="698"/>
        <w:jc w:val="right"/>
        <w:rPr>
          <w:rStyle w:val="15"/>
          <w:rFonts w:ascii="Times New Roman" w:hAnsi="Times New Roman" w:cs="Times New Roman"/>
          <w:b/>
          <w:bCs w:val="0"/>
          <w:iCs/>
          <w:color w:val="auto"/>
          <w:sz w:val="24"/>
          <w:szCs w:val="24"/>
        </w:rPr>
      </w:pPr>
    </w:p>
    <w:p>
      <w:pPr>
        <w:ind w:firstLine="698"/>
        <w:jc w:val="right"/>
        <w:rPr>
          <w:rStyle w:val="15"/>
          <w:rFonts w:ascii="Times New Roman" w:hAnsi="Times New Roman" w:cs="Times New Roman"/>
          <w:b/>
          <w:bCs w:val="0"/>
          <w:iCs/>
          <w:color w:val="auto"/>
          <w:sz w:val="24"/>
          <w:szCs w:val="24"/>
        </w:rPr>
      </w:pPr>
    </w:p>
    <w:p>
      <w:pPr>
        <w:ind w:firstLine="698"/>
        <w:jc w:val="right"/>
        <w:rPr>
          <w:rStyle w:val="15"/>
          <w:rFonts w:hint="default" w:ascii="Times New Roman" w:hAnsi="Times New Roman" w:cs="Times New Roman"/>
          <w:b/>
          <w:bCs w:val="0"/>
          <w:iCs/>
          <w:color w:val="auto"/>
          <w:sz w:val="24"/>
          <w:szCs w:val="24"/>
          <w:lang w:val="ru-RU"/>
        </w:rPr>
      </w:pPr>
      <w:r>
        <w:rPr>
          <w:rStyle w:val="15"/>
          <w:rFonts w:ascii="Times New Roman" w:hAnsi="Times New Roman" w:cs="Times New Roman"/>
          <w:b/>
          <w:bCs w:val="0"/>
          <w:iCs/>
          <w:color w:val="auto"/>
          <w:sz w:val="24"/>
          <w:szCs w:val="24"/>
        </w:rPr>
        <w:t xml:space="preserve">Приложение </w:t>
      </w:r>
      <w:r>
        <w:rPr>
          <w:rStyle w:val="15"/>
          <w:rFonts w:hint="default" w:ascii="Times New Roman" w:hAnsi="Times New Roman" w:cs="Times New Roman"/>
          <w:b/>
          <w:bCs w:val="0"/>
          <w:iCs/>
          <w:color w:val="auto"/>
          <w:sz w:val="24"/>
          <w:szCs w:val="24"/>
          <w:lang w:val="ru-RU"/>
        </w:rPr>
        <w:t xml:space="preserve"> 3</w:t>
      </w:r>
    </w:p>
    <w:p>
      <w:pPr>
        <w:wordWrap w:val="0"/>
        <w:ind w:firstLine="698"/>
        <w:jc w:val="right"/>
        <w:rPr>
          <w:rStyle w:val="15"/>
          <w:rFonts w:hint="default" w:ascii="Times New Roman" w:hAnsi="Times New Roman" w:cs="Times New Roman"/>
          <w:b/>
          <w:bCs w:val="0"/>
          <w:iCs/>
          <w:color w:val="auto"/>
          <w:sz w:val="24"/>
          <w:szCs w:val="24"/>
          <w:lang w:val="ru-RU"/>
        </w:rPr>
      </w:pPr>
      <w:r>
        <w:rPr>
          <w:rStyle w:val="15"/>
          <w:rFonts w:hint="default" w:ascii="Times New Roman" w:hAnsi="Times New Roman" w:cs="Times New Roman"/>
          <w:b/>
          <w:bCs w:val="0"/>
          <w:iCs/>
          <w:color w:val="auto"/>
          <w:sz w:val="24"/>
          <w:szCs w:val="24"/>
          <w:lang w:val="ru-RU"/>
        </w:rPr>
        <w:t xml:space="preserve">к административному регламенту </w:t>
      </w:r>
    </w:p>
    <w:p>
      <w:pPr>
        <w:wordWrap/>
        <w:ind w:firstLine="698"/>
        <w:jc w:val="right"/>
        <w:rPr>
          <w:rFonts w:hint="default" w:ascii="Times New Roman" w:hAnsi="Times New Roman" w:eastAsia="Calibri" w:cs="Times New Roman"/>
          <w:b/>
          <w:bCs w:val="0"/>
          <w:color w:val="auto"/>
          <w:sz w:val="24"/>
          <w:szCs w:val="24"/>
        </w:rPr>
      </w:pPr>
      <w:r>
        <w:rPr>
          <w:rFonts w:hint="default" w:ascii="Times New Roman" w:hAnsi="Times New Roman" w:eastAsia="Calibri" w:cs="Times New Roman"/>
          <w:b/>
          <w:bCs w:val="0"/>
          <w:color w:val="auto"/>
          <w:sz w:val="24"/>
          <w:szCs w:val="24"/>
        </w:rPr>
        <w:t xml:space="preserve">предоставления муниципальной услуги </w:t>
      </w:r>
    </w:p>
    <w:p>
      <w:pPr>
        <w:wordWrap/>
        <w:ind w:firstLine="698"/>
        <w:jc w:val="right"/>
        <w:rPr>
          <w:rFonts w:hint="default" w:ascii="Times New Roman" w:hAnsi="Times New Roman" w:eastAsia="Calibri" w:cs="Times New Roman"/>
          <w:b/>
          <w:bCs w:val="0"/>
          <w:color w:val="auto"/>
          <w:sz w:val="24"/>
          <w:szCs w:val="24"/>
          <w:lang w:val="ru-RU"/>
        </w:rPr>
      </w:pPr>
      <w:r>
        <w:rPr>
          <w:rFonts w:hint="default" w:ascii="Times New Roman" w:hAnsi="Times New Roman" w:eastAsia="Calibri" w:cs="Times New Roman"/>
          <w:b/>
          <w:bCs w:val="0"/>
          <w:color w:val="auto"/>
          <w:sz w:val="24"/>
          <w:szCs w:val="24"/>
        </w:rPr>
        <w:t>администраци</w:t>
      </w:r>
      <w:r>
        <w:rPr>
          <w:rFonts w:hint="default" w:ascii="Times New Roman" w:hAnsi="Times New Roman" w:eastAsia="Calibri" w:cs="Times New Roman"/>
          <w:b/>
          <w:bCs w:val="0"/>
          <w:color w:val="auto"/>
          <w:sz w:val="24"/>
          <w:szCs w:val="24"/>
          <w:lang w:val="ru-RU"/>
        </w:rPr>
        <w:t>ей</w:t>
      </w:r>
      <w:r>
        <w:rPr>
          <w:rFonts w:hint="default" w:ascii="Times New Roman" w:hAnsi="Times New Roman" w:eastAsia="Calibri" w:cs="Times New Roman"/>
          <w:b/>
          <w:bCs w:val="0"/>
          <w:color w:val="auto"/>
          <w:sz w:val="24"/>
          <w:szCs w:val="24"/>
        </w:rPr>
        <w:t xml:space="preserve"> </w:t>
      </w:r>
      <w:r>
        <w:rPr>
          <w:rFonts w:hint="default" w:ascii="Times New Roman" w:hAnsi="Times New Roman" w:eastAsia="Calibri" w:cs="Times New Roman"/>
          <w:b/>
          <w:bCs w:val="0"/>
          <w:color w:val="auto"/>
          <w:sz w:val="24"/>
          <w:szCs w:val="24"/>
          <w:lang w:val="ru-RU"/>
        </w:rPr>
        <w:t xml:space="preserve">Торбеевского городского поселения </w:t>
      </w:r>
    </w:p>
    <w:p>
      <w:pPr>
        <w:wordWrap/>
        <w:ind w:firstLine="698"/>
        <w:jc w:val="right"/>
        <w:rPr>
          <w:rFonts w:hint="default" w:ascii="Times New Roman" w:hAnsi="Times New Roman" w:eastAsia="Calibri" w:cs="Times New Roman"/>
          <w:b/>
          <w:bCs w:val="0"/>
          <w:color w:val="auto"/>
          <w:sz w:val="24"/>
          <w:szCs w:val="24"/>
        </w:rPr>
      </w:pPr>
      <w:r>
        <w:rPr>
          <w:rFonts w:hint="default" w:ascii="Times New Roman" w:hAnsi="Times New Roman" w:eastAsia="Calibri" w:cs="Times New Roman"/>
          <w:b/>
          <w:bCs w:val="0"/>
          <w:color w:val="auto"/>
          <w:sz w:val="24"/>
          <w:szCs w:val="24"/>
        </w:rPr>
        <w:t xml:space="preserve">Торбеевского муниципального района </w:t>
      </w:r>
    </w:p>
    <w:p>
      <w:pPr>
        <w:wordWrap/>
        <w:ind w:firstLine="698"/>
        <w:jc w:val="right"/>
        <w:rPr>
          <w:rFonts w:hint="default" w:ascii="Times New Roman" w:hAnsi="Times New Roman" w:eastAsia="Calibri" w:cs="Times New Roman"/>
          <w:b/>
          <w:bCs w:val="0"/>
          <w:color w:val="auto"/>
          <w:sz w:val="24"/>
          <w:szCs w:val="24"/>
          <w:lang w:val="ru-RU"/>
        </w:rPr>
      </w:pPr>
      <w:r>
        <w:rPr>
          <w:rFonts w:hint="default" w:ascii="Times New Roman" w:hAnsi="Times New Roman" w:eastAsia="Calibri" w:cs="Times New Roman"/>
          <w:b/>
          <w:bCs w:val="0"/>
          <w:color w:val="auto"/>
          <w:sz w:val="24"/>
          <w:szCs w:val="24"/>
        </w:rPr>
        <w:t>Республики Мордовия</w:t>
      </w:r>
      <w:r>
        <w:rPr>
          <w:rFonts w:hint="default" w:ascii="Times New Roman" w:hAnsi="Times New Roman" w:eastAsia="Calibri" w:cs="Times New Roman"/>
          <w:b/>
          <w:bCs w:val="0"/>
          <w:color w:val="auto"/>
          <w:sz w:val="24"/>
          <w:szCs w:val="24"/>
          <w:lang w:val="ru-RU"/>
        </w:rPr>
        <w:t xml:space="preserve"> </w:t>
      </w:r>
    </w:p>
    <w:p>
      <w:pPr>
        <w:wordWrap/>
        <w:ind w:firstLine="698"/>
        <w:jc w:val="right"/>
        <w:rPr>
          <w:rFonts w:hint="default" w:ascii="Times New Roman" w:hAnsi="Times New Roman" w:eastAsia="Calibri" w:cs="Times New Roman"/>
          <w:b/>
          <w:bCs w:val="0"/>
          <w:color w:val="auto"/>
          <w:sz w:val="24"/>
          <w:szCs w:val="24"/>
          <w:lang w:val="ru-RU" w:eastAsia="en-US"/>
        </w:rPr>
      </w:pPr>
      <w:r>
        <w:rPr>
          <w:rFonts w:hint="default" w:ascii="Times New Roman" w:hAnsi="Times New Roman" w:eastAsia="Calibri" w:cs="Times New Roman"/>
          <w:b/>
          <w:bCs w:val="0"/>
          <w:color w:val="auto"/>
          <w:sz w:val="24"/>
          <w:szCs w:val="24"/>
        </w:rPr>
        <w:t>«</w:t>
      </w:r>
      <w:r>
        <w:rPr>
          <w:rFonts w:hint="default" w:ascii="Times New Roman" w:hAnsi="Times New Roman" w:eastAsia="Calibri" w:cs="Times New Roman"/>
          <w:b/>
          <w:bCs w:val="0"/>
          <w:color w:val="auto"/>
          <w:sz w:val="24"/>
          <w:szCs w:val="24"/>
          <w:lang w:eastAsia="en-US"/>
        </w:rPr>
        <w:t>Пред</w:t>
      </w:r>
      <w:r>
        <w:rPr>
          <w:rFonts w:hint="default" w:ascii="Times New Roman" w:hAnsi="Times New Roman" w:eastAsia="Calibri" w:cs="Times New Roman"/>
          <w:b/>
          <w:bCs w:val="0"/>
          <w:color w:val="auto"/>
          <w:sz w:val="24"/>
          <w:szCs w:val="24"/>
          <w:lang w:val="ru-RU" w:eastAsia="en-US"/>
        </w:rPr>
        <w:t>о</w:t>
      </w:r>
      <w:r>
        <w:rPr>
          <w:rFonts w:hint="default" w:ascii="Times New Roman" w:hAnsi="Times New Roman" w:eastAsia="Calibri" w:cs="Times New Roman"/>
          <w:b/>
          <w:bCs w:val="0"/>
          <w:color w:val="auto"/>
          <w:sz w:val="24"/>
          <w:szCs w:val="24"/>
          <w:lang w:eastAsia="en-US"/>
        </w:rPr>
        <w:t xml:space="preserve">ставление </w:t>
      </w:r>
      <w:r>
        <w:rPr>
          <w:rFonts w:hint="default" w:ascii="Times New Roman" w:hAnsi="Times New Roman" w:eastAsia="Calibri" w:cs="Times New Roman"/>
          <w:b/>
          <w:bCs w:val="0"/>
          <w:color w:val="auto"/>
          <w:sz w:val="24"/>
          <w:szCs w:val="24"/>
          <w:lang w:val="ru-RU" w:eastAsia="en-US"/>
        </w:rPr>
        <w:t xml:space="preserve">жилого помещения </w:t>
      </w:r>
    </w:p>
    <w:p>
      <w:pPr>
        <w:wordWrap/>
        <w:ind w:firstLine="698"/>
        <w:jc w:val="right"/>
        <w:rPr>
          <w:rStyle w:val="15"/>
          <w:rFonts w:hint="default" w:ascii="Times New Roman" w:hAnsi="Times New Roman" w:cs="Times New Roman"/>
          <w:b/>
          <w:bCs w:val="0"/>
          <w:iCs/>
          <w:color w:val="auto"/>
          <w:sz w:val="24"/>
          <w:szCs w:val="24"/>
          <w:lang w:val="ru-RU"/>
        </w:rPr>
      </w:pPr>
      <w:r>
        <w:rPr>
          <w:rFonts w:hint="default" w:ascii="Times New Roman" w:hAnsi="Times New Roman" w:eastAsia="Calibri" w:cs="Times New Roman"/>
          <w:b/>
          <w:bCs w:val="0"/>
          <w:color w:val="auto"/>
          <w:sz w:val="24"/>
          <w:szCs w:val="24"/>
          <w:lang w:val="ru-RU" w:eastAsia="en-US"/>
        </w:rPr>
        <w:t>по договору социального найма</w:t>
      </w:r>
      <w:r>
        <w:rPr>
          <w:rFonts w:hint="default" w:ascii="Times New Roman" w:hAnsi="Times New Roman" w:eastAsia="Calibri" w:cs="Times New Roman"/>
          <w:b/>
          <w:bCs w:val="0"/>
          <w:color w:val="auto"/>
          <w:sz w:val="24"/>
          <w:szCs w:val="24"/>
        </w:rPr>
        <w:t>»</w:t>
      </w:r>
    </w:p>
    <w:p>
      <w:pPr>
        <w:pStyle w:val="25"/>
        <w:rPr>
          <w:rFonts w:ascii="Times New Roman" w:hAnsi="Times New Roman" w:cs="Times New Roman"/>
          <w:iCs/>
          <w:color w:val="auto"/>
        </w:rPr>
      </w:pPr>
    </w:p>
    <w:p>
      <w:pPr>
        <w:pStyle w:val="25"/>
        <w:rPr>
          <w:rFonts w:ascii="Times New Roman" w:hAnsi="Times New Roman" w:cs="Times New Roman"/>
          <w:iCs/>
          <w:color w:val="auto"/>
        </w:rPr>
      </w:pPr>
    </w:p>
    <w:p>
      <w:pPr>
        <w:pStyle w:val="25"/>
        <w:rPr>
          <w:rFonts w:ascii="Times New Roman" w:hAnsi="Times New Roman" w:cs="Times New Roman"/>
          <w:iCs/>
          <w:color w:val="auto"/>
        </w:rPr>
      </w:pPr>
    </w:p>
    <w:p>
      <w:pPr>
        <w:pStyle w:val="25"/>
        <w:rPr>
          <w:rFonts w:ascii="Times New Roman" w:hAnsi="Times New Roman" w:cs="Times New Roman"/>
          <w:iCs/>
          <w:color w:val="auto"/>
        </w:rPr>
      </w:pPr>
    </w:p>
    <w:p>
      <w:pPr>
        <w:pStyle w:val="28"/>
        <w:jc w:val="center"/>
        <w:rPr>
          <w:rFonts w:ascii="Times New Roman" w:hAnsi="Times New Roman" w:cs="Times New Roman"/>
          <w:b/>
          <w:color w:val="auto"/>
          <w:sz w:val="24"/>
          <w:szCs w:val="24"/>
        </w:rPr>
      </w:pPr>
      <w:r>
        <w:rPr>
          <w:rFonts w:ascii="Times New Roman" w:hAnsi="Times New Roman" w:cs="Times New Roman"/>
          <w:b/>
          <w:color w:val="auto"/>
          <w:sz w:val="24"/>
          <w:szCs w:val="24"/>
        </w:rPr>
        <w:t>Форма заявления</w:t>
      </w:r>
    </w:p>
    <w:p>
      <w:pPr>
        <w:pStyle w:val="28"/>
        <w:jc w:val="both"/>
        <w:rPr>
          <w:rFonts w:ascii="Times New Roman" w:hAnsi="Times New Roman" w:cs="Times New Roman"/>
          <w:color w:val="auto"/>
          <w:sz w:val="24"/>
          <w:szCs w:val="24"/>
        </w:rPr>
      </w:pPr>
    </w:p>
    <w:p>
      <w:pPr>
        <w:pStyle w:val="28"/>
        <w:ind w:firstLine="240"/>
        <w:jc w:val="right"/>
        <w:rPr>
          <w:rFonts w:hint="default" w:ascii="Times New Roman" w:hAnsi="Times New Roman" w:cs="Times New Roman"/>
          <w:color w:val="auto"/>
          <w:sz w:val="24"/>
          <w:szCs w:val="24"/>
          <w:lang w:val="ru-RU"/>
        </w:rPr>
      </w:pPr>
      <w:r>
        <w:rPr>
          <w:rFonts w:ascii="Times New Roman" w:hAnsi="Times New Roman" w:cs="Times New Roman"/>
          <w:color w:val="auto"/>
          <w:sz w:val="24"/>
          <w:szCs w:val="24"/>
        </w:rPr>
        <w:t xml:space="preserve">Главе </w:t>
      </w:r>
      <w:r>
        <w:rPr>
          <w:rFonts w:ascii="Times New Roman" w:hAnsi="Times New Roman" w:cs="Times New Roman"/>
          <w:color w:val="auto"/>
          <w:sz w:val="24"/>
          <w:szCs w:val="24"/>
          <w:lang w:val="ru-RU"/>
        </w:rPr>
        <w:t>Администрации</w:t>
      </w:r>
      <w:r>
        <w:rPr>
          <w:rFonts w:hint="default" w:ascii="Times New Roman" w:hAnsi="Times New Roman" w:cs="Times New Roman"/>
          <w:color w:val="auto"/>
          <w:sz w:val="24"/>
          <w:szCs w:val="24"/>
          <w:lang w:val="ru-RU"/>
        </w:rPr>
        <w:t xml:space="preserve"> </w:t>
      </w:r>
    </w:p>
    <w:p>
      <w:pPr>
        <w:pStyle w:val="28"/>
        <w:ind w:firstLine="240"/>
        <w:jc w:val="right"/>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xml:space="preserve">Торбеевского городского поселения </w:t>
      </w:r>
    </w:p>
    <w:p>
      <w:pPr>
        <w:pStyle w:val="28"/>
        <w:ind w:firstLine="240"/>
        <w:jc w:val="right"/>
        <w:rPr>
          <w:rFonts w:ascii="Times New Roman" w:hAnsi="Times New Roman" w:cs="Times New Roman"/>
          <w:color w:val="auto"/>
          <w:sz w:val="24"/>
          <w:szCs w:val="24"/>
        </w:rPr>
      </w:pPr>
      <w:r>
        <w:rPr>
          <w:rFonts w:hint="default" w:ascii="Times New Roman" w:hAnsi="Times New Roman" w:cs="Times New Roman"/>
          <w:color w:val="auto"/>
          <w:sz w:val="24"/>
          <w:szCs w:val="24"/>
          <w:lang w:val="ru-RU"/>
        </w:rPr>
        <w:t xml:space="preserve">Торбеевского </w:t>
      </w:r>
      <w:r>
        <w:rPr>
          <w:rFonts w:ascii="Times New Roman" w:hAnsi="Times New Roman" w:cs="Times New Roman"/>
          <w:color w:val="auto"/>
          <w:sz w:val="24"/>
          <w:szCs w:val="24"/>
        </w:rPr>
        <w:t xml:space="preserve"> муниципального</w:t>
      </w:r>
    </w:p>
    <w:p>
      <w:pPr>
        <w:pStyle w:val="28"/>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 района Республики Мордовия </w:t>
      </w:r>
    </w:p>
    <w:p>
      <w:pPr>
        <w:pStyle w:val="28"/>
        <w:jc w:val="right"/>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w:t>
      </w:r>
    </w:p>
    <w:p>
      <w:pPr>
        <w:pStyle w:val="28"/>
        <w:jc w:val="right"/>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w:t>
      </w:r>
    </w:p>
    <w:p>
      <w:pPr>
        <w:pStyle w:val="28"/>
        <w:jc w:val="right"/>
        <w:rPr>
          <w:rFonts w:ascii="Times New Roman" w:hAnsi="Times New Roman" w:cs="Times New Roman"/>
          <w:color w:val="auto"/>
          <w:sz w:val="24"/>
          <w:szCs w:val="24"/>
        </w:rPr>
      </w:pPr>
      <w:r>
        <w:rPr>
          <w:rFonts w:ascii="Times New Roman" w:hAnsi="Times New Roman" w:cs="Times New Roman"/>
          <w:color w:val="auto"/>
          <w:sz w:val="24"/>
          <w:szCs w:val="24"/>
        </w:rPr>
        <w:t>гр. ______________________________________</w:t>
      </w:r>
    </w:p>
    <w:p>
      <w:pPr>
        <w:pStyle w:val="28"/>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                    (фамилия, имя, отчество полностью)</w:t>
      </w:r>
    </w:p>
    <w:p>
      <w:pPr>
        <w:pStyle w:val="28"/>
        <w:jc w:val="right"/>
        <w:rPr>
          <w:rFonts w:ascii="Times New Roman" w:hAnsi="Times New Roman" w:cs="Times New Roman"/>
          <w:color w:val="auto"/>
          <w:sz w:val="24"/>
          <w:szCs w:val="24"/>
        </w:rPr>
      </w:pPr>
      <w:r>
        <w:rPr>
          <w:rFonts w:ascii="Times New Roman" w:hAnsi="Times New Roman" w:cs="Times New Roman"/>
          <w:color w:val="auto"/>
          <w:sz w:val="24"/>
          <w:szCs w:val="24"/>
        </w:rPr>
        <w:t>проживающего   с ___________ г.____________</w:t>
      </w:r>
    </w:p>
    <w:p>
      <w:pPr>
        <w:pStyle w:val="28"/>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по адресу:  </w:t>
      </w:r>
    </w:p>
    <w:p>
      <w:pPr>
        <w:pStyle w:val="28"/>
        <w:jc w:val="right"/>
        <w:rPr>
          <w:rFonts w:hint="default" w:ascii="Times New Roman" w:hAnsi="Times New Roman" w:cs="Times New Roman"/>
          <w:color w:val="auto"/>
          <w:sz w:val="24"/>
          <w:szCs w:val="24"/>
          <w:highlight w:val="none"/>
          <w:lang w:val="ru-RU"/>
        </w:rPr>
      </w:pPr>
      <w:r>
        <w:rPr>
          <w:rFonts w:ascii="Times New Roman" w:hAnsi="Times New Roman" w:cs="Times New Roman"/>
          <w:color w:val="auto"/>
          <w:sz w:val="24"/>
          <w:szCs w:val="24"/>
          <w:highlight w:val="none"/>
        </w:rPr>
        <w:t>_</w:t>
      </w:r>
      <w:r>
        <w:rPr>
          <w:rFonts w:hint="default" w:ascii="Times New Roman" w:hAnsi="Times New Roman" w:cs="Times New Roman"/>
          <w:color w:val="auto"/>
          <w:sz w:val="24"/>
          <w:szCs w:val="24"/>
          <w:highlight w:val="none"/>
          <w:lang w:val="ru-RU"/>
        </w:rPr>
        <w:t>________________________________________</w:t>
      </w:r>
    </w:p>
    <w:p>
      <w:pPr>
        <w:pStyle w:val="28"/>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тел.: _________________________________</w:t>
      </w:r>
    </w:p>
    <w:p>
      <w:pPr>
        <w:pStyle w:val="28"/>
        <w:jc w:val="both"/>
        <w:rPr>
          <w:rFonts w:ascii="Times New Roman" w:hAnsi="Times New Roman" w:cs="Times New Roman"/>
          <w:color w:val="auto"/>
          <w:sz w:val="24"/>
          <w:szCs w:val="24"/>
        </w:rPr>
      </w:pPr>
    </w:p>
    <w:p>
      <w:pPr>
        <w:pStyle w:val="28"/>
        <w:jc w:val="center"/>
        <w:rPr>
          <w:rFonts w:ascii="Times New Roman" w:hAnsi="Times New Roman" w:cs="Times New Roman"/>
          <w:color w:val="auto"/>
          <w:sz w:val="24"/>
          <w:szCs w:val="24"/>
        </w:rPr>
      </w:pPr>
      <w:bookmarkStart w:id="238" w:name="P423"/>
      <w:bookmarkEnd w:id="238"/>
      <w:r>
        <w:rPr>
          <w:rFonts w:ascii="Times New Roman" w:hAnsi="Times New Roman" w:cs="Times New Roman"/>
          <w:color w:val="auto"/>
          <w:sz w:val="24"/>
          <w:szCs w:val="24"/>
        </w:rPr>
        <w:t>Заявление</w:t>
      </w:r>
    </w:p>
    <w:p>
      <w:pPr>
        <w:pStyle w:val="28"/>
        <w:jc w:val="both"/>
        <w:rPr>
          <w:rFonts w:ascii="Times New Roman" w:hAnsi="Times New Roman" w:cs="Times New Roman"/>
          <w:color w:val="auto"/>
          <w:sz w:val="24"/>
          <w:szCs w:val="24"/>
        </w:rPr>
      </w:pPr>
    </w:p>
    <w:p>
      <w:pPr>
        <w:pStyle w:val="2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Прошу  Вас  рассмотреть  мою  просьбу  о  предоставлении мне/моей семье</w:t>
      </w:r>
    </w:p>
    <w:p>
      <w:pPr>
        <w:pStyle w:val="28"/>
        <w:jc w:val="both"/>
        <w:rPr>
          <w:rFonts w:ascii="Times New Roman" w:hAnsi="Times New Roman" w:cs="Times New Roman"/>
          <w:color w:val="auto"/>
          <w:sz w:val="24"/>
          <w:szCs w:val="24"/>
        </w:rPr>
      </w:pPr>
      <w:r>
        <w:rPr>
          <w:rFonts w:ascii="Times New Roman" w:hAnsi="Times New Roman" w:cs="Times New Roman"/>
          <w:color w:val="auto"/>
          <w:sz w:val="24"/>
          <w:szCs w:val="24"/>
        </w:rPr>
        <w:t>жилого помещения по договору социального найма в связи с тем, что _________</w:t>
      </w:r>
    </w:p>
    <w:p>
      <w:pPr>
        <w:pStyle w:val="28"/>
        <w:jc w:val="both"/>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___________________________________________________________________________</w:t>
      </w:r>
    </w:p>
    <w:p>
      <w:pPr>
        <w:pStyle w:val="28"/>
        <w:jc w:val="both"/>
        <w:rPr>
          <w:rFonts w:ascii="Times New Roman" w:hAnsi="Times New Roman" w:cs="Times New Roman"/>
          <w:color w:val="auto"/>
          <w:sz w:val="24"/>
          <w:szCs w:val="24"/>
        </w:rPr>
      </w:pPr>
      <w:r>
        <w:rPr>
          <w:rFonts w:ascii="Times New Roman" w:hAnsi="Times New Roman" w:cs="Times New Roman"/>
          <w:color w:val="auto"/>
          <w:sz w:val="24"/>
          <w:szCs w:val="24"/>
        </w:rPr>
        <w:t>дать краткую характеристику дома и занимаемой жилплощади, а также указать,</w:t>
      </w:r>
    </w:p>
    <w:p>
      <w:pPr>
        <w:pStyle w:val="28"/>
        <w:jc w:val="both"/>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___________________________________________________________________________</w:t>
      </w:r>
    </w:p>
    <w:p>
      <w:pPr>
        <w:pStyle w:val="2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имеет ли получатель муниципальной услуги и совместно проживающие с ним</w:t>
      </w:r>
    </w:p>
    <w:p>
      <w:pPr>
        <w:pStyle w:val="28"/>
        <w:jc w:val="both"/>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___________________________________________________________________________</w:t>
      </w:r>
    </w:p>
    <w:p>
      <w:pPr>
        <w:pStyle w:val="28"/>
        <w:jc w:val="both"/>
        <w:rPr>
          <w:rFonts w:ascii="Times New Roman" w:hAnsi="Times New Roman" w:cs="Times New Roman"/>
          <w:color w:val="auto"/>
          <w:sz w:val="24"/>
          <w:szCs w:val="24"/>
        </w:rPr>
      </w:pPr>
      <w:r>
        <w:rPr>
          <w:rFonts w:ascii="Times New Roman" w:hAnsi="Times New Roman" w:cs="Times New Roman"/>
          <w:color w:val="auto"/>
          <w:sz w:val="24"/>
          <w:szCs w:val="24"/>
        </w:rPr>
        <w:t>члены семьи жилое помещение на праве личной собственности, получал(и) либо</w:t>
      </w:r>
    </w:p>
    <w:p>
      <w:pPr>
        <w:pStyle w:val="28"/>
        <w:jc w:val="both"/>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___________________________________________________________________________</w:t>
      </w:r>
    </w:p>
    <w:p>
      <w:pPr>
        <w:pStyle w:val="2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не получал(и) социальную выплату (безвозмездную субсидию) на приобретение</w:t>
      </w:r>
    </w:p>
    <w:p>
      <w:pPr>
        <w:pStyle w:val="28"/>
        <w:jc w:val="both"/>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___________________________________________________________________________</w:t>
      </w:r>
    </w:p>
    <w:p>
      <w:pPr>
        <w:pStyle w:val="2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(строительство) жилья; совершал(и) либо не совершал(и) сделки (действия),</w:t>
      </w:r>
    </w:p>
    <w:p>
      <w:pPr>
        <w:pStyle w:val="28"/>
        <w:jc w:val="both"/>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___________________________________________________________________________</w:t>
      </w:r>
    </w:p>
    <w:p>
      <w:pPr>
        <w:pStyle w:val="2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приведшие к намеренному ухудшению жилищных условий за последние пять лет,</w:t>
      </w:r>
    </w:p>
    <w:p>
      <w:pPr>
        <w:pStyle w:val="28"/>
        <w:jc w:val="both"/>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___________________________________________________________________________</w:t>
      </w:r>
    </w:p>
    <w:p>
      <w:pPr>
        <w:pStyle w:val="2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непосредственно предшествующих подаче заявления о предоставлении</w:t>
      </w:r>
    </w:p>
    <w:p>
      <w:pPr>
        <w:pStyle w:val="28"/>
        <w:jc w:val="both"/>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___________________________________________________________________________</w:t>
      </w:r>
    </w:p>
    <w:p>
      <w:pPr>
        <w:pStyle w:val="2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жилого помещения по договору социального найма</w:t>
      </w:r>
    </w:p>
    <w:p>
      <w:pPr>
        <w:pStyle w:val="2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На учете нуждающихся в жилых помещениях состою/состоим с _____________.</w:t>
      </w:r>
    </w:p>
    <w:p>
      <w:pPr>
        <w:pStyle w:val="2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Правом  на предоставление жилого помещения вне очереди в соответствии с</w:t>
      </w:r>
    </w:p>
    <w:p>
      <w:pPr>
        <w:pStyle w:val="28"/>
        <w:jc w:val="both"/>
        <w:rPr>
          <w:rFonts w:ascii="Times New Roman" w:hAnsi="Times New Roman" w:cs="Times New Roman"/>
          <w:color w:val="auto"/>
          <w:sz w:val="24"/>
          <w:szCs w:val="24"/>
        </w:rPr>
      </w:pPr>
      <w:r>
        <w:rPr>
          <w:color w:val="auto"/>
        </w:rPr>
        <w:fldChar w:fldCharType="begin"/>
      </w:r>
      <w:r>
        <w:rPr>
          <w:color w:val="auto"/>
        </w:rPr>
        <w:instrText xml:space="preserve"> HYPERLINK "consultantplus://offline/ref=93212C02526E06CF734CBC0E4F07E147D72B43903BF498D6C8A9A114FA757AD9CC2A04958C351B57725C78824C8DC0CB0A15D6B22066E73FsDD1K" \h </w:instrText>
      </w:r>
      <w:r>
        <w:rPr>
          <w:color w:val="auto"/>
        </w:rPr>
        <w:fldChar w:fldCharType="separate"/>
      </w:r>
      <w:r>
        <w:rPr>
          <w:rFonts w:ascii="Times New Roman" w:hAnsi="Times New Roman" w:cs="Times New Roman"/>
          <w:color w:val="auto"/>
          <w:sz w:val="24"/>
          <w:szCs w:val="24"/>
        </w:rPr>
        <w:t>частью 2 статьи 57</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Жилищного кодекса Российской Федерации ________________,</w:t>
      </w:r>
    </w:p>
    <w:p>
      <w:pPr>
        <w:pStyle w:val="2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(обладаю /не обладаю)</w:t>
      </w:r>
    </w:p>
    <w:p>
      <w:pPr>
        <w:pStyle w:val="28"/>
        <w:jc w:val="both"/>
        <w:rPr>
          <w:rFonts w:ascii="Times New Roman" w:hAnsi="Times New Roman" w:cs="Times New Roman"/>
          <w:color w:val="auto"/>
          <w:sz w:val="24"/>
          <w:szCs w:val="24"/>
        </w:rPr>
      </w:pPr>
      <w:r>
        <w:rPr>
          <w:rFonts w:ascii="Times New Roman" w:hAnsi="Times New Roman" w:cs="Times New Roman"/>
          <w:color w:val="auto"/>
          <w:sz w:val="24"/>
          <w:szCs w:val="24"/>
        </w:rPr>
        <w:t>так как (заполняется при наличии права):</w:t>
      </w:r>
    </w:p>
    <w:p>
      <w:pPr>
        <w:pStyle w:val="28"/>
        <w:jc w:val="both"/>
        <w:rPr>
          <w:rFonts w:ascii="Times New Roman" w:hAnsi="Times New Roman" w:cs="Times New Roman"/>
          <w:color w:val="auto"/>
          <w:sz w:val="24"/>
          <w:szCs w:val="24"/>
        </w:rPr>
      </w:pPr>
      <w:r>
        <w:rPr>
          <w:rFonts w:ascii="Times New Roman" w:hAnsi="Times New Roman" w:cs="Times New Roman"/>
          <w:color w:val="auto"/>
          <w:sz w:val="24"/>
          <w:szCs w:val="24"/>
        </w:rPr>
        <w:t>┌─┐</w:t>
      </w:r>
    </w:p>
    <w:p>
      <w:pPr>
        <w:pStyle w:val="28"/>
        <w:jc w:val="both"/>
        <w:rPr>
          <w:rFonts w:ascii="Times New Roman" w:hAnsi="Times New Roman" w:cs="Times New Roman"/>
          <w:color w:val="auto"/>
          <w:sz w:val="24"/>
          <w:szCs w:val="24"/>
        </w:rPr>
      </w:pPr>
      <w:r>
        <w:rPr>
          <w:rFonts w:ascii="Times New Roman" w:hAnsi="Times New Roman" w:cs="Times New Roman"/>
          <w:color w:val="auto"/>
          <w:sz w:val="24"/>
          <w:szCs w:val="24"/>
        </w:rPr>
        <w:t>│ │ проживаю  в  жилом  помещении, которое признано в установленном порядке</w:t>
      </w:r>
    </w:p>
    <w:p>
      <w:pPr>
        <w:pStyle w:val="28"/>
        <w:jc w:val="both"/>
        <w:rPr>
          <w:rFonts w:ascii="Times New Roman" w:hAnsi="Times New Roman" w:cs="Times New Roman"/>
          <w:color w:val="auto"/>
          <w:sz w:val="24"/>
          <w:szCs w:val="24"/>
        </w:rPr>
      </w:pPr>
      <w:r>
        <w:rPr>
          <w:rFonts w:ascii="Times New Roman" w:hAnsi="Times New Roman" w:cs="Times New Roman"/>
          <w:color w:val="auto"/>
          <w:sz w:val="24"/>
          <w:szCs w:val="24"/>
        </w:rPr>
        <w:t>└─┘ непригодным для проживания и ремонту и реконструкции не подлежит;</w:t>
      </w:r>
    </w:p>
    <w:p>
      <w:pPr>
        <w:pStyle w:val="28"/>
        <w:jc w:val="both"/>
        <w:rPr>
          <w:rFonts w:ascii="Times New Roman" w:hAnsi="Times New Roman" w:cs="Times New Roman"/>
          <w:color w:val="auto"/>
          <w:sz w:val="24"/>
          <w:szCs w:val="24"/>
        </w:rPr>
      </w:pPr>
      <w:r>
        <w:rPr>
          <w:rFonts w:ascii="Times New Roman" w:hAnsi="Times New Roman" w:cs="Times New Roman"/>
          <w:color w:val="auto"/>
          <w:sz w:val="24"/>
          <w:szCs w:val="24"/>
        </w:rPr>
        <w:t>┌─┐</w:t>
      </w:r>
    </w:p>
    <w:p>
      <w:pPr>
        <w:pStyle w:val="28"/>
        <w:jc w:val="both"/>
        <w:rPr>
          <w:rFonts w:ascii="Times New Roman" w:hAnsi="Times New Roman" w:cs="Times New Roman"/>
          <w:color w:val="auto"/>
          <w:sz w:val="24"/>
          <w:szCs w:val="24"/>
        </w:rPr>
      </w:pPr>
      <w:r>
        <w:rPr>
          <w:rFonts w:ascii="Times New Roman" w:hAnsi="Times New Roman" w:cs="Times New Roman"/>
          <w:color w:val="auto"/>
          <w:sz w:val="24"/>
          <w:szCs w:val="24"/>
        </w:rPr>
        <w:t>│ │ страдаю тяжелой формой хронического заболевания, при которой совместное</w:t>
      </w:r>
    </w:p>
    <w:p>
      <w:pPr>
        <w:pStyle w:val="28"/>
        <w:jc w:val="both"/>
        <w:rPr>
          <w:rFonts w:ascii="Times New Roman" w:hAnsi="Times New Roman" w:cs="Times New Roman"/>
          <w:color w:val="auto"/>
          <w:sz w:val="24"/>
          <w:szCs w:val="24"/>
        </w:rPr>
      </w:pPr>
      <w:r>
        <w:rPr>
          <w:rFonts w:ascii="Times New Roman" w:hAnsi="Times New Roman" w:cs="Times New Roman"/>
          <w:color w:val="auto"/>
          <w:sz w:val="24"/>
          <w:szCs w:val="24"/>
        </w:rPr>
        <w:t>└─┘ проживание граждан в одной квартире невозможно.</w:t>
      </w:r>
    </w:p>
    <w:p>
      <w:pPr>
        <w:pStyle w:val="28"/>
        <w:jc w:val="both"/>
        <w:rPr>
          <w:rFonts w:ascii="Times New Roman" w:hAnsi="Times New Roman" w:cs="Times New Roman"/>
          <w:color w:val="auto"/>
          <w:sz w:val="24"/>
          <w:szCs w:val="24"/>
        </w:rPr>
      </w:pPr>
    </w:p>
    <w:p>
      <w:pPr>
        <w:pStyle w:val="2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Семья моя состоит из "___________" человек, из них (указать по родству,</w:t>
      </w:r>
    </w:p>
    <w:p>
      <w:pPr>
        <w:pStyle w:val="28"/>
        <w:jc w:val="both"/>
        <w:rPr>
          <w:rFonts w:ascii="Times New Roman" w:hAnsi="Times New Roman" w:cs="Times New Roman"/>
          <w:color w:val="auto"/>
          <w:sz w:val="24"/>
          <w:szCs w:val="24"/>
        </w:rPr>
      </w:pPr>
      <w:r>
        <w:rPr>
          <w:rFonts w:ascii="Times New Roman" w:hAnsi="Times New Roman" w:cs="Times New Roman"/>
          <w:color w:val="auto"/>
          <w:sz w:val="24"/>
          <w:szCs w:val="24"/>
        </w:rPr>
        <w:t>возрасту): ________________________________________________________________</w:t>
      </w:r>
    </w:p>
    <w:p>
      <w:pPr>
        <w:pStyle w:val="28"/>
        <w:jc w:val="both"/>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___________________________________________________________________________</w:t>
      </w:r>
    </w:p>
    <w:p>
      <w:pPr>
        <w:pStyle w:val="28"/>
        <w:jc w:val="both"/>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___________________________________________________________________________</w:t>
      </w:r>
    </w:p>
    <w:p>
      <w:pPr>
        <w:pStyle w:val="28"/>
        <w:jc w:val="both"/>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___________________________________________________________________________</w:t>
      </w:r>
    </w:p>
    <w:p>
      <w:pPr>
        <w:pStyle w:val="2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В  случае  изменения  сведений,  указанных в представленных документах,</w:t>
      </w:r>
    </w:p>
    <w:p>
      <w:pPr>
        <w:pStyle w:val="2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обязуюсь  в  течение  14  дней  сообщить  о  них.  </w:t>
      </w:r>
    </w:p>
    <w:p>
      <w:pPr>
        <w:pStyle w:val="28"/>
        <w:jc w:val="both"/>
        <w:rPr>
          <w:rFonts w:ascii="Times New Roman" w:hAnsi="Times New Roman" w:cs="Times New Roman"/>
          <w:color w:val="auto"/>
          <w:sz w:val="24"/>
          <w:szCs w:val="24"/>
        </w:rPr>
      </w:pPr>
      <w:r>
        <w:rPr>
          <w:rFonts w:ascii="Times New Roman" w:hAnsi="Times New Roman" w:cs="Times New Roman"/>
          <w:color w:val="auto"/>
          <w:sz w:val="24"/>
          <w:szCs w:val="24"/>
        </w:rPr>
        <w:t>К  заявлению прилагаются</w:t>
      </w:r>
    </w:p>
    <w:p>
      <w:pPr>
        <w:pStyle w:val="28"/>
        <w:jc w:val="both"/>
        <w:rPr>
          <w:rFonts w:ascii="Times New Roman" w:hAnsi="Times New Roman" w:cs="Times New Roman"/>
          <w:color w:val="auto"/>
          <w:sz w:val="24"/>
          <w:szCs w:val="24"/>
        </w:rPr>
      </w:pPr>
      <w:r>
        <w:rPr>
          <w:rFonts w:ascii="Times New Roman" w:hAnsi="Times New Roman" w:cs="Times New Roman"/>
          <w:color w:val="auto"/>
          <w:sz w:val="24"/>
          <w:szCs w:val="24"/>
        </w:rPr>
        <w:t>документы согласно перечню.</w:t>
      </w:r>
    </w:p>
    <w:p>
      <w:pPr>
        <w:pStyle w:val="28"/>
        <w:jc w:val="both"/>
        <w:rPr>
          <w:rFonts w:ascii="Times New Roman" w:hAnsi="Times New Roman" w:cs="Times New Roman"/>
          <w:color w:val="auto"/>
          <w:sz w:val="24"/>
          <w:szCs w:val="24"/>
        </w:rPr>
      </w:pPr>
    </w:p>
    <w:p>
      <w:pPr>
        <w:pStyle w:val="28"/>
        <w:jc w:val="both"/>
        <w:rPr>
          <w:rFonts w:ascii="Times New Roman" w:hAnsi="Times New Roman" w:cs="Times New Roman"/>
          <w:color w:val="auto"/>
          <w:sz w:val="24"/>
          <w:szCs w:val="24"/>
        </w:rPr>
      </w:pPr>
      <w:r>
        <w:rPr>
          <w:rFonts w:ascii="Times New Roman" w:hAnsi="Times New Roman" w:cs="Times New Roman"/>
          <w:color w:val="auto"/>
          <w:sz w:val="24"/>
          <w:szCs w:val="24"/>
        </w:rPr>
        <w:t>"___" _____________ 20__ г.            Личная подпись _____________________</w:t>
      </w:r>
    </w:p>
    <w:p>
      <w:pPr>
        <w:pStyle w:val="28"/>
        <w:jc w:val="both"/>
        <w:rPr>
          <w:rFonts w:ascii="Times New Roman" w:hAnsi="Times New Roman" w:cs="Times New Roman"/>
          <w:color w:val="auto"/>
          <w:sz w:val="24"/>
          <w:szCs w:val="24"/>
        </w:rPr>
      </w:pPr>
      <w:r>
        <w:rPr>
          <w:rFonts w:ascii="Times New Roman" w:hAnsi="Times New Roman" w:cs="Times New Roman"/>
          <w:color w:val="auto"/>
          <w:sz w:val="24"/>
          <w:szCs w:val="24"/>
        </w:rPr>
        <w:t>Время:                                                  совершеннолетних членов семьи ______</w:t>
      </w:r>
    </w:p>
    <w:p>
      <w:pPr>
        <w:pStyle w:val="28"/>
        <w:jc w:val="both"/>
        <w:rPr>
          <w:rFonts w:ascii="Times New Roman" w:hAnsi="Times New Roman" w:cs="Times New Roman"/>
          <w:color w:val="auto"/>
          <w:sz w:val="24"/>
          <w:szCs w:val="24"/>
        </w:rPr>
      </w:pPr>
    </w:p>
    <w:p>
      <w:pPr>
        <w:pStyle w:val="28"/>
        <w:jc w:val="both"/>
        <w:rPr>
          <w:rFonts w:ascii="Times New Roman" w:hAnsi="Times New Roman" w:cs="Times New Roman"/>
          <w:color w:val="auto"/>
          <w:sz w:val="24"/>
          <w:szCs w:val="24"/>
        </w:rPr>
      </w:pPr>
      <w:r>
        <w:rPr>
          <w:rFonts w:ascii="Times New Roman" w:hAnsi="Times New Roman" w:cs="Times New Roman"/>
          <w:color w:val="auto"/>
          <w:sz w:val="24"/>
          <w:szCs w:val="24"/>
        </w:rPr>
        <w:t>Подпись лица, принявшего заявление с приложением документов _______________</w:t>
      </w:r>
    </w:p>
    <w:p>
      <w:pPr>
        <w:pStyle w:val="28"/>
        <w:jc w:val="both"/>
        <w:rPr>
          <w:rFonts w:ascii="Times New Roman" w:hAnsi="Times New Roman" w:cs="Times New Roman"/>
          <w:color w:val="auto"/>
          <w:sz w:val="24"/>
          <w:szCs w:val="24"/>
        </w:rPr>
      </w:pPr>
      <w:r>
        <w:rPr>
          <w:rFonts w:ascii="Times New Roman" w:hAnsi="Times New Roman" w:cs="Times New Roman"/>
          <w:color w:val="auto"/>
          <w:sz w:val="24"/>
          <w:szCs w:val="24"/>
        </w:rPr>
        <w:t>Получение результата муниципальной услуги:</w:t>
      </w:r>
    </w:p>
    <w:p>
      <w:pPr>
        <w:pStyle w:val="28"/>
        <w:jc w:val="both"/>
        <w:rPr>
          <w:rFonts w:ascii="Times New Roman" w:hAnsi="Times New Roman" w:cs="Times New Roman"/>
          <w:color w:val="auto"/>
          <w:sz w:val="24"/>
          <w:szCs w:val="24"/>
        </w:rPr>
      </w:pPr>
      <w:r>
        <w:rPr>
          <w:rFonts w:ascii="Times New Roman" w:hAnsi="Times New Roman" w:cs="Times New Roman"/>
          <w:color w:val="auto"/>
          <w:sz w:val="24"/>
          <w:szCs w:val="24"/>
        </w:rPr>
        <w:t>┌─┐           ┌─┐</w:t>
      </w:r>
    </w:p>
    <w:p>
      <w:pPr>
        <w:pStyle w:val="28"/>
        <w:jc w:val="both"/>
        <w:rPr>
          <w:rFonts w:ascii="Times New Roman" w:hAnsi="Times New Roman" w:cs="Times New Roman"/>
          <w:color w:val="auto"/>
          <w:sz w:val="24"/>
          <w:szCs w:val="24"/>
        </w:rPr>
      </w:pPr>
      <w:r>
        <w:rPr>
          <w:rFonts w:ascii="Times New Roman" w:hAnsi="Times New Roman" w:cs="Times New Roman"/>
          <w:color w:val="auto"/>
          <w:sz w:val="24"/>
          <w:szCs w:val="24"/>
        </w:rPr>
        <w:t>│ │ по почте; │ │ на руки.</w:t>
      </w:r>
    </w:p>
    <w:p>
      <w:pPr>
        <w:pStyle w:val="28"/>
        <w:jc w:val="both"/>
        <w:rPr>
          <w:rFonts w:ascii="Times New Roman" w:hAnsi="Times New Roman" w:cs="Times New Roman"/>
          <w:color w:val="auto"/>
          <w:sz w:val="24"/>
          <w:szCs w:val="24"/>
        </w:rPr>
      </w:pPr>
      <w:r>
        <w:rPr>
          <w:rFonts w:ascii="Times New Roman" w:hAnsi="Times New Roman" w:cs="Times New Roman"/>
          <w:color w:val="auto"/>
          <w:sz w:val="24"/>
          <w:szCs w:val="24"/>
        </w:rPr>
        <w:t>└─┘           └─┘</w:t>
      </w:r>
    </w:p>
    <w:p>
      <w:pPr>
        <w:pStyle w:val="28"/>
        <w:jc w:val="both"/>
        <w:rPr>
          <w:rFonts w:ascii="Times New Roman" w:hAnsi="Times New Roman" w:cs="Times New Roman"/>
          <w:color w:val="auto"/>
          <w:sz w:val="24"/>
          <w:szCs w:val="24"/>
        </w:rPr>
      </w:pPr>
      <w:r>
        <w:rPr>
          <w:rFonts w:ascii="Times New Roman" w:hAnsi="Times New Roman" w:cs="Times New Roman"/>
          <w:color w:val="auto"/>
          <w:sz w:val="24"/>
          <w:szCs w:val="24"/>
        </w:rPr>
        <w:t>На  обработку и распространение своих персональных данных при сохранении их</w:t>
      </w:r>
    </w:p>
    <w:p>
      <w:pPr>
        <w:pStyle w:val="2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конфиденциальности  в  соответствии  с  Федеральным  </w:t>
      </w:r>
      <w:r>
        <w:rPr>
          <w:color w:val="auto"/>
        </w:rPr>
        <w:fldChar w:fldCharType="begin"/>
      </w:r>
      <w:r>
        <w:rPr>
          <w:color w:val="auto"/>
        </w:rPr>
        <w:instrText xml:space="preserve"> HYPERLINK "consultantplus://offline/ref=93212C02526E06CF734CBC0E4F07E147D724499535F198D6C8A9A114FA757AD9CC2A04958C351A59725C78824C8DC0CB0A15D6B22066E73FsDD1K" \h </w:instrText>
      </w:r>
      <w:r>
        <w:rPr>
          <w:color w:val="auto"/>
        </w:rPr>
        <w:fldChar w:fldCharType="separate"/>
      </w:r>
      <w:r>
        <w:rPr>
          <w:rFonts w:ascii="Times New Roman" w:hAnsi="Times New Roman" w:cs="Times New Roman"/>
          <w:color w:val="auto"/>
          <w:sz w:val="24"/>
          <w:szCs w:val="24"/>
        </w:rPr>
        <w:t>законом</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от 27.07.2006</w:t>
      </w:r>
    </w:p>
    <w:p>
      <w:pPr>
        <w:pStyle w:val="28"/>
        <w:jc w:val="both"/>
        <w:rPr>
          <w:rFonts w:ascii="Times New Roman" w:hAnsi="Times New Roman" w:cs="Times New Roman"/>
          <w:color w:val="auto"/>
          <w:sz w:val="24"/>
          <w:szCs w:val="24"/>
        </w:rPr>
      </w:pPr>
      <w:r>
        <w:rPr>
          <w:rFonts w:ascii="Times New Roman" w:hAnsi="Times New Roman" w:cs="Times New Roman"/>
          <w:color w:val="auto"/>
          <w:sz w:val="24"/>
          <w:szCs w:val="24"/>
        </w:rPr>
        <w:t>N 152-ФЗ "О персональных данных"</w:t>
      </w:r>
    </w:p>
    <w:p>
      <w:pPr>
        <w:pStyle w:val="2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согласен (согласна) ___________________________________________________</w:t>
      </w:r>
    </w:p>
    <w:p>
      <w:pPr>
        <w:pStyle w:val="2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(подпись совершеннолетних членов семьи)</w:t>
      </w:r>
    </w:p>
    <w:p>
      <w:pPr>
        <w:pStyle w:val="27"/>
        <w:jc w:val="both"/>
        <w:rPr>
          <w:rFonts w:ascii="Times New Roman" w:hAnsi="Times New Roman" w:cs="Times New Roman"/>
          <w:color w:val="auto"/>
          <w:sz w:val="24"/>
          <w:szCs w:val="24"/>
        </w:rPr>
      </w:pPr>
    </w:p>
    <w:p>
      <w:pPr>
        <w:pStyle w:val="25"/>
        <w:rPr>
          <w:rFonts w:ascii="Times New Roman" w:hAnsi="Times New Roman" w:cs="Times New Roman"/>
          <w:iCs/>
          <w:color w:val="auto"/>
        </w:rPr>
      </w:pPr>
    </w:p>
    <w:p>
      <w:pPr>
        <w:pStyle w:val="25"/>
        <w:jc w:val="right"/>
        <w:rPr>
          <w:rFonts w:ascii="Times New Roman" w:hAnsi="Times New Roman" w:cs="Times New Roman"/>
          <w:iCs/>
          <w:color w:val="auto"/>
        </w:rPr>
      </w:pPr>
    </w:p>
    <w:p>
      <w:pPr>
        <w:pStyle w:val="25"/>
        <w:jc w:val="right"/>
        <w:rPr>
          <w:rFonts w:ascii="Times New Roman" w:hAnsi="Times New Roman" w:cs="Times New Roman"/>
          <w:iCs/>
          <w:color w:val="auto"/>
        </w:rPr>
      </w:pPr>
    </w:p>
    <w:p>
      <w:pPr>
        <w:pStyle w:val="25"/>
        <w:jc w:val="right"/>
        <w:rPr>
          <w:rFonts w:ascii="Times New Roman" w:hAnsi="Times New Roman" w:cs="Times New Roman"/>
          <w:iCs/>
          <w:color w:val="auto"/>
        </w:rPr>
      </w:pPr>
    </w:p>
    <w:p>
      <w:pPr>
        <w:pStyle w:val="25"/>
        <w:jc w:val="right"/>
        <w:rPr>
          <w:rFonts w:ascii="Times New Roman" w:hAnsi="Times New Roman" w:cs="Times New Roman"/>
          <w:iCs/>
          <w:color w:val="auto"/>
        </w:rPr>
      </w:pPr>
    </w:p>
    <w:p>
      <w:pPr>
        <w:pStyle w:val="25"/>
        <w:jc w:val="right"/>
        <w:rPr>
          <w:rFonts w:ascii="Times New Roman" w:hAnsi="Times New Roman" w:cs="Times New Roman"/>
          <w:iCs/>
          <w:color w:val="auto"/>
        </w:rPr>
      </w:pPr>
    </w:p>
    <w:p>
      <w:pPr>
        <w:pStyle w:val="25"/>
        <w:jc w:val="right"/>
        <w:rPr>
          <w:rFonts w:ascii="Times New Roman" w:hAnsi="Times New Roman" w:cs="Times New Roman"/>
          <w:iCs/>
          <w:color w:val="auto"/>
        </w:rPr>
      </w:pPr>
    </w:p>
    <w:p>
      <w:pPr>
        <w:pStyle w:val="25"/>
        <w:jc w:val="right"/>
        <w:rPr>
          <w:rFonts w:ascii="Times New Roman" w:hAnsi="Times New Roman" w:cs="Times New Roman"/>
          <w:iCs/>
          <w:color w:val="auto"/>
        </w:rPr>
      </w:pPr>
    </w:p>
    <w:p>
      <w:pPr>
        <w:pStyle w:val="25"/>
        <w:jc w:val="right"/>
        <w:rPr>
          <w:rFonts w:ascii="Times New Roman" w:hAnsi="Times New Roman" w:cs="Times New Roman"/>
          <w:iCs/>
          <w:color w:val="auto"/>
        </w:rPr>
      </w:pPr>
    </w:p>
    <w:p>
      <w:pPr>
        <w:pStyle w:val="25"/>
        <w:jc w:val="right"/>
        <w:rPr>
          <w:rFonts w:ascii="Times New Roman" w:hAnsi="Times New Roman" w:cs="Times New Roman"/>
          <w:iCs/>
          <w:color w:val="auto"/>
        </w:rPr>
      </w:pPr>
    </w:p>
    <w:p>
      <w:pPr>
        <w:pStyle w:val="25"/>
        <w:jc w:val="right"/>
        <w:rPr>
          <w:rFonts w:ascii="Times New Roman" w:hAnsi="Times New Roman" w:cs="Times New Roman"/>
          <w:iCs/>
          <w:color w:val="auto"/>
        </w:rPr>
      </w:pPr>
    </w:p>
    <w:p>
      <w:pPr>
        <w:pStyle w:val="25"/>
        <w:jc w:val="right"/>
        <w:rPr>
          <w:rFonts w:ascii="Times New Roman" w:hAnsi="Times New Roman" w:cs="Times New Roman"/>
          <w:iCs/>
          <w:color w:val="auto"/>
        </w:rPr>
      </w:pPr>
    </w:p>
    <w:p>
      <w:pPr>
        <w:pStyle w:val="25"/>
        <w:jc w:val="right"/>
        <w:rPr>
          <w:rFonts w:ascii="Times New Roman" w:hAnsi="Times New Roman" w:cs="Times New Roman"/>
          <w:iCs/>
          <w:color w:val="auto"/>
        </w:rPr>
      </w:pPr>
    </w:p>
    <w:p>
      <w:pPr>
        <w:pStyle w:val="25"/>
        <w:jc w:val="right"/>
        <w:rPr>
          <w:rFonts w:ascii="Times New Roman" w:hAnsi="Times New Roman" w:cs="Times New Roman"/>
          <w:iCs/>
          <w:color w:val="auto"/>
        </w:rPr>
      </w:pPr>
    </w:p>
    <w:p>
      <w:pPr>
        <w:pStyle w:val="25"/>
        <w:jc w:val="right"/>
        <w:rPr>
          <w:rFonts w:ascii="Times New Roman" w:hAnsi="Times New Roman" w:cs="Times New Roman"/>
          <w:iCs/>
          <w:color w:val="auto"/>
        </w:rPr>
      </w:pPr>
    </w:p>
    <w:p>
      <w:pPr>
        <w:pStyle w:val="25"/>
        <w:jc w:val="right"/>
        <w:rPr>
          <w:rFonts w:ascii="Times New Roman" w:hAnsi="Times New Roman" w:cs="Times New Roman"/>
          <w:iCs/>
          <w:color w:val="auto"/>
        </w:rPr>
      </w:pPr>
    </w:p>
    <w:p>
      <w:pPr>
        <w:pStyle w:val="25"/>
        <w:jc w:val="right"/>
        <w:rPr>
          <w:rFonts w:ascii="Times New Roman" w:hAnsi="Times New Roman" w:cs="Times New Roman"/>
          <w:iCs/>
          <w:color w:val="auto"/>
        </w:rPr>
      </w:pPr>
    </w:p>
    <w:p>
      <w:pPr>
        <w:pStyle w:val="25"/>
        <w:jc w:val="right"/>
        <w:rPr>
          <w:rFonts w:ascii="Times New Roman" w:hAnsi="Times New Roman" w:cs="Times New Roman"/>
          <w:iCs/>
          <w:color w:val="auto"/>
        </w:rPr>
      </w:pPr>
    </w:p>
    <w:p>
      <w:pPr>
        <w:pStyle w:val="25"/>
        <w:jc w:val="right"/>
        <w:rPr>
          <w:rFonts w:ascii="Times New Roman" w:hAnsi="Times New Roman" w:cs="Times New Roman"/>
          <w:iCs/>
          <w:color w:val="auto"/>
        </w:rPr>
      </w:pPr>
    </w:p>
    <w:p>
      <w:pPr>
        <w:pStyle w:val="25"/>
        <w:jc w:val="right"/>
        <w:rPr>
          <w:rFonts w:ascii="Times New Roman" w:hAnsi="Times New Roman" w:cs="Times New Roman"/>
          <w:iCs/>
          <w:color w:val="auto"/>
        </w:rPr>
      </w:pPr>
    </w:p>
    <w:p>
      <w:pPr>
        <w:pStyle w:val="25"/>
        <w:jc w:val="right"/>
        <w:rPr>
          <w:rFonts w:ascii="Times New Roman" w:hAnsi="Times New Roman" w:cs="Times New Roman"/>
          <w:iCs/>
          <w:color w:val="auto"/>
        </w:rPr>
      </w:pPr>
    </w:p>
    <w:p>
      <w:pPr>
        <w:ind w:firstLine="698"/>
        <w:jc w:val="right"/>
        <w:rPr>
          <w:rStyle w:val="15"/>
          <w:rFonts w:hint="default" w:ascii="Times New Roman" w:hAnsi="Times New Roman" w:cs="Times New Roman"/>
          <w:b/>
          <w:bCs w:val="0"/>
          <w:iCs/>
          <w:color w:val="auto"/>
          <w:sz w:val="24"/>
          <w:szCs w:val="24"/>
          <w:lang w:val="ru-RU"/>
        </w:rPr>
      </w:pPr>
      <w:r>
        <w:rPr>
          <w:rStyle w:val="15"/>
          <w:rFonts w:ascii="Times New Roman" w:hAnsi="Times New Roman" w:cs="Times New Roman"/>
          <w:b/>
          <w:bCs w:val="0"/>
          <w:iCs/>
          <w:color w:val="auto"/>
          <w:sz w:val="24"/>
          <w:szCs w:val="24"/>
        </w:rPr>
        <w:t xml:space="preserve">Приложение </w:t>
      </w:r>
      <w:r>
        <w:rPr>
          <w:rStyle w:val="15"/>
          <w:rFonts w:hint="default" w:ascii="Times New Roman" w:hAnsi="Times New Roman" w:cs="Times New Roman"/>
          <w:b/>
          <w:bCs w:val="0"/>
          <w:iCs/>
          <w:color w:val="auto"/>
          <w:sz w:val="24"/>
          <w:szCs w:val="24"/>
          <w:lang w:val="ru-RU"/>
        </w:rPr>
        <w:t xml:space="preserve"> 4</w:t>
      </w:r>
    </w:p>
    <w:p>
      <w:pPr>
        <w:wordWrap w:val="0"/>
        <w:ind w:firstLine="698"/>
        <w:jc w:val="right"/>
        <w:rPr>
          <w:rStyle w:val="15"/>
          <w:rFonts w:hint="default" w:ascii="Times New Roman" w:hAnsi="Times New Roman" w:cs="Times New Roman"/>
          <w:b/>
          <w:bCs w:val="0"/>
          <w:iCs/>
          <w:color w:val="auto"/>
          <w:sz w:val="24"/>
          <w:szCs w:val="24"/>
          <w:lang w:val="ru-RU"/>
        </w:rPr>
      </w:pPr>
      <w:r>
        <w:rPr>
          <w:rStyle w:val="15"/>
          <w:rFonts w:hint="default" w:ascii="Times New Roman" w:hAnsi="Times New Roman" w:cs="Times New Roman"/>
          <w:b/>
          <w:bCs w:val="0"/>
          <w:iCs/>
          <w:color w:val="auto"/>
          <w:sz w:val="24"/>
          <w:szCs w:val="24"/>
          <w:lang w:val="ru-RU"/>
        </w:rPr>
        <w:t xml:space="preserve">к административному регламенту </w:t>
      </w:r>
    </w:p>
    <w:p>
      <w:pPr>
        <w:wordWrap/>
        <w:ind w:firstLine="698"/>
        <w:jc w:val="right"/>
        <w:rPr>
          <w:rFonts w:hint="default" w:ascii="Times New Roman" w:hAnsi="Times New Roman" w:eastAsia="Calibri" w:cs="Times New Roman"/>
          <w:b/>
          <w:bCs w:val="0"/>
          <w:color w:val="auto"/>
          <w:sz w:val="24"/>
          <w:szCs w:val="24"/>
        </w:rPr>
      </w:pPr>
      <w:r>
        <w:rPr>
          <w:rFonts w:hint="default" w:ascii="Times New Roman" w:hAnsi="Times New Roman" w:eastAsia="Calibri" w:cs="Times New Roman"/>
          <w:b/>
          <w:bCs w:val="0"/>
          <w:color w:val="auto"/>
          <w:sz w:val="24"/>
          <w:szCs w:val="24"/>
        </w:rPr>
        <w:t xml:space="preserve">предоставления муниципальной услуги </w:t>
      </w:r>
    </w:p>
    <w:p>
      <w:pPr>
        <w:wordWrap/>
        <w:ind w:firstLine="698"/>
        <w:jc w:val="right"/>
        <w:rPr>
          <w:rFonts w:hint="default" w:ascii="Times New Roman" w:hAnsi="Times New Roman" w:eastAsia="Calibri" w:cs="Times New Roman"/>
          <w:b/>
          <w:bCs w:val="0"/>
          <w:color w:val="auto"/>
          <w:sz w:val="24"/>
          <w:szCs w:val="24"/>
          <w:lang w:val="ru-RU"/>
        </w:rPr>
      </w:pPr>
      <w:r>
        <w:rPr>
          <w:rFonts w:hint="default" w:ascii="Times New Roman" w:hAnsi="Times New Roman" w:eastAsia="Calibri" w:cs="Times New Roman"/>
          <w:b/>
          <w:bCs w:val="0"/>
          <w:color w:val="auto"/>
          <w:sz w:val="24"/>
          <w:szCs w:val="24"/>
        </w:rPr>
        <w:t>администраци</w:t>
      </w:r>
      <w:r>
        <w:rPr>
          <w:rFonts w:hint="default" w:ascii="Times New Roman" w:hAnsi="Times New Roman" w:eastAsia="Calibri" w:cs="Times New Roman"/>
          <w:b/>
          <w:bCs w:val="0"/>
          <w:color w:val="auto"/>
          <w:sz w:val="24"/>
          <w:szCs w:val="24"/>
          <w:lang w:val="ru-RU"/>
        </w:rPr>
        <w:t>ей</w:t>
      </w:r>
      <w:r>
        <w:rPr>
          <w:rFonts w:hint="default" w:ascii="Times New Roman" w:hAnsi="Times New Roman" w:eastAsia="Calibri" w:cs="Times New Roman"/>
          <w:b/>
          <w:bCs w:val="0"/>
          <w:color w:val="auto"/>
          <w:sz w:val="24"/>
          <w:szCs w:val="24"/>
        </w:rPr>
        <w:t xml:space="preserve"> </w:t>
      </w:r>
      <w:r>
        <w:rPr>
          <w:rFonts w:hint="default" w:ascii="Times New Roman" w:hAnsi="Times New Roman" w:eastAsia="Calibri" w:cs="Times New Roman"/>
          <w:b/>
          <w:bCs w:val="0"/>
          <w:color w:val="auto"/>
          <w:sz w:val="24"/>
          <w:szCs w:val="24"/>
          <w:lang w:val="ru-RU"/>
        </w:rPr>
        <w:t xml:space="preserve">Торбеевского городского поселения </w:t>
      </w:r>
    </w:p>
    <w:p>
      <w:pPr>
        <w:wordWrap/>
        <w:ind w:firstLine="698"/>
        <w:jc w:val="right"/>
        <w:rPr>
          <w:rFonts w:hint="default" w:ascii="Times New Roman" w:hAnsi="Times New Roman" w:eastAsia="Calibri" w:cs="Times New Roman"/>
          <w:b/>
          <w:bCs w:val="0"/>
          <w:color w:val="auto"/>
          <w:sz w:val="24"/>
          <w:szCs w:val="24"/>
        </w:rPr>
      </w:pPr>
      <w:r>
        <w:rPr>
          <w:rFonts w:hint="default" w:ascii="Times New Roman" w:hAnsi="Times New Roman" w:eastAsia="Calibri" w:cs="Times New Roman"/>
          <w:b/>
          <w:bCs w:val="0"/>
          <w:color w:val="auto"/>
          <w:sz w:val="24"/>
          <w:szCs w:val="24"/>
        </w:rPr>
        <w:t xml:space="preserve">Торбеевского муниципального района </w:t>
      </w:r>
    </w:p>
    <w:p>
      <w:pPr>
        <w:wordWrap/>
        <w:ind w:firstLine="698"/>
        <w:jc w:val="right"/>
        <w:rPr>
          <w:rFonts w:hint="default" w:ascii="Times New Roman" w:hAnsi="Times New Roman" w:eastAsia="Calibri" w:cs="Times New Roman"/>
          <w:b/>
          <w:bCs w:val="0"/>
          <w:color w:val="auto"/>
          <w:sz w:val="24"/>
          <w:szCs w:val="24"/>
          <w:lang w:val="ru-RU"/>
        </w:rPr>
      </w:pPr>
      <w:r>
        <w:rPr>
          <w:rFonts w:hint="default" w:ascii="Times New Roman" w:hAnsi="Times New Roman" w:eastAsia="Calibri" w:cs="Times New Roman"/>
          <w:b/>
          <w:bCs w:val="0"/>
          <w:color w:val="auto"/>
          <w:sz w:val="24"/>
          <w:szCs w:val="24"/>
        </w:rPr>
        <w:t>Республики Мордовия</w:t>
      </w:r>
      <w:r>
        <w:rPr>
          <w:rFonts w:hint="default" w:ascii="Times New Roman" w:hAnsi="Times New Roman" w:eastAsia="Calibri" w:cs="Times New Roman"/>
          <w:b/>
          <w:bCs w:val="0"/>
          <w:color w:val="auto"/>
          <w:sz w:val="24"/>
          <w:szCs w:val="24"/>
          <w:lang w:val="ru-RU"/>
        </w:rPr>
        <w:t xml:space="preserve"> </w:t>
      </w:r>
    </w:p>
    <w:p>
      <w:pPr>
        <w:wordWrap/>
        <w:ind w:firstLine="698"/>
        <w:jc w:val="right"/>
        <w:rPr>
          <w:rFonts w:hint="default" w:ascii="Times New Roman" w:hAnsi="Times New Roman" w:eastAsia="Calibri" w:cs="Times New Roman"/>
          <w:b/>
          <w:bCs w:val="0"/>
          <w:color w:val="auto"/>
          <w:sz w:val="24"/>
          <w:szCs w:val="24"/>
          <w:lang w:val="ru-RU" w:eastAsia="en-US"/>
        </w:rPr>
      </w:pPr>
      <w:r>
        <w:rPr>
          <w:rFonts w:hint="default" w:ascii="Times New Roman" w:hAnsi="Times New Roman" w:eastAsia="Calibri" w:cs="Times New Roman"/>
          <w:b/>
          <w:bCs w:val="0"/>
          <w:color w:val="auto"/>
          <w:sz w:val="24"/>
          <w:szCs w:val="24"/>
        </w:rPr>
        <w:t>«</w:t>
      </w:r>
      <w:r>
        <w:rPr>
          <w:rFonts w:hint="default" w:ascii="Times New Roman" w:hAnsi="Times New Roman" w:eastAsia="Calibri" w:cs="Times New Roman"/>
          <w:b/>
          <w:bCs w:val="0"/>
          <w:color w:val="auto"/>
          <w:sz w:val="24"/>
          <w:szCs w:val="24"/>
          <w:lang w:eastAsia="en-US"/>
        </w:rPr>
        <w:t>Пред</w:t>
      </w:r>
      <w:r>
        <w:rPr>
          <w:rFonts w:hint="default" w:ascii="Times New Roman" w:hAnsi="Times New Roman" w:eastAsia="Calibri" w:cs="Times New Roman"/>
          <w:b/>
          <w:bCs w:val="0"/>
          <w:color w:val="auto"/>
          <w:sz w:val="24"/>
          <w:szCs w:val="24"/>
          <w:lang w:val="ru-RU" w:eastAsia="en-US"/>
        </w:rPr>
        <w:t>о</w:t>
      </w:r>
      <w:r>
        <w:rPr>
          <w:rFonts w:hint="default" w:ascii="Times New Roman" w:hAnsi="Times New Roman" w:eastAsia="Calibri" w:cs="Times New Roman"/>
          <w:b/>
          <w:bCs w:val="0"/>
          <w:color w:val="auto"/>
          <w:sz w:val="24"/>
          <w:szCs w:val="24"/>
          <w:lang w:eastAsia="en-US"/>
        </w:rPr>
        <w:t xml:space="preserve">ставление </w:t>
      </w:r>
      <w:r>
        <w:rPr>
          <w:rFonts w:hint="default" w:ascii="Times New Roman" w:hAnsi="Times New Roman" w:eastAsia="Calibri" w:cs="Times New Roman"/>
          <w:b/>
          <w:bCs w:val="0"/>
          <w:color w:val="auto"/>
          <w:sz w:val="24"/>
          <w:szCs w:val="24"/>
          <w:lang w:val="ru-RU" w:eastAsia="en-US"/>
        </w:rPr>
        <w:t xml:space="preserve">жилого помещения </w:t>
      </w:r>
    </w:p>
    <w:p>
      <w:pPr>
        <w:wordWrap/>
        <w:ind w:firstLine="698"/>
        <w:jc w:val="right"/>
        <w:rPr>
          <w:rStyle w:val="15"/>
          <w:rFonts w:hint="default" w:ascii="Times New Roman" w:hAnsi="Times New Roman" w:cs="Times New Roman"/>
          <w:b/>
          <w:bCs w:val="0"/>
          <w:iCs/>
          <w:color w:val="auto"/>
          <w:sz w:val="24"/>
          <w:szCs w:val="24"/>
          <w:lang w:val="ru-RU"/>
        </w:rPr>
      </w:pPr>
      <w:r>
        <w:rPr>
          <w:rFonts w:hint="default" w:ascii="Times New Roman" w:hAnsi="Times New Roman" w:eastAsia="Calibri" w:cs="Times New Roman"/>
          <w:b/>
          <w:bCs w:val="0"/>
          <w:color w:val="auto"/>
          <w:sz w:val="24"/>
          <w:szCs w:val="24"/>
          <w:lang w:val="ru-RU" w:eastAsia="en-US"/>
        </w:rPr>
        <w:t>по договору социального найма</w:t>
      </w:r>
      <w:r>
        <w:rPr>
          <w:rFonts w:hint="default" w:ascii="Times New Roman" w:hAnsi="Times New Roman" w:eastAsia="Calibri" w:cs="Times New Roman"/>
          <w:b/>
          <w:bCs w:val="0"/>
          <w:color w:val="auto"/>
          <w:sz w:val="24"/>
          <w:szCs w:val="24"/>
        </w:rPr>
        <w:t>»</w:t>
      </w:r>
    </w:p>
    <w:p>
      <w:pPr>
        <w:pStyle w:val="25"/>
        <w:rPr>
          <w:rFonts w:ascii="Times New Roman" w:hAnsi="Times New Roman" w:cs="Times New Roman"/>
          <w:iCs/>
          <w:color w:val="auto"/>
        </w:rPr>
      </w:pPr>
    </w:p>
    <w:p>
      <w:pPr>
        <w:pStyle w:val="28"/>
        <w:jc w:val="center"/>
        <w:rPr>
          <w:rFonts w:ascii="Times New Roman" w:hAnsi="Times New Roman" w:cs="Times New Roman"/>
          <w:color w:val="auto"/>
          <w:sz w:val="24"/>
          <w:szCs w:val="24"/>
        </w:rPr>
      </w:pPr>
      <w:r>
        <w:rPr>
          <w:rFonts w:ascii="Times New Roman" w:hAnsi="Times New Roman" w:cs="Times New Roman"/>
          <w:color w:val="auto"/>
          <w:sz w:val="24"/>
          <w:szCs w:val="24"/>
        </w:rPr>
        <w:t>Форма</w:t>
      </w:r>
    </w:p>
    <w:p>
      <w:pPr>
        <w:pStyle w:val="28"/>
        <w:jc w:val="center"/>
        <w:rPr>
          <w:rFonts w:ascii="Times New Roman" w:hAnsi="Times New Roman" w:cs="Times New Roman"/>
          <w:color w:val="auto"/>
          <w:sz w:val="24"/>
          <w:szCs w:val="24"/>
        </w:rPr>
      </w:pPr>
      <w:r>
        <w:rPr>
          <w:rFonts w:ascii="Times New Roman" w:hAnsi="Times New Roman" w:cs="Times New Roman"/>
          <w:color w:val="auto"/>
          <w:sz w:val="24"/>
          <w:szCs w:val="24"/>
        </w:rPr>
        <w:t>обращения на обжалование действий (бездействия)</w:t>
      </w:r>
    </w:p>
    <w:p>
      <w:pPr>
        <w:pStyle w:val="28"/>
        <w:jc w:val="center"/>
        <w:rPr>
          <w:rFonts w:ascii="Times New Roman" w:hAnsi="Times New Roman" w:cs="Times New Roman"/>
          <w:color w:val="auto"/>
          <w:sz w:val="24"/>
          <w:szCs w:val="24"/>
        </w:rPr>
      </w:pPr>
      <w:r>
        <w:rPr>
          <w:rFonts w:ascii="Times New Roman" w:hAnsi="Times New Roman" w:cs="Times New Roman"/>
          <w:color w:val="auto"/>
          <w:sz w:val="24"/>
          <w:szCs w:val="24"/>
        </w:rPr>
        <w:t>и решений, осуществляемых (принятых) в ходе</w:t>
      </w:r>
    </w:p>
    <w:p>
      <w:pPr>
        <w:pStyle w:val="28"/>
        <w:jc w:val="center"/>
        <w:rPr>
          <w:rFonts w:ascii="Times New Roman" w:hAnsi="Times New Roman" w:cs="Times New Roman"/>
          <w:color w:val="auto"/>
          <w:sz w:val="24"/>
          <w:szCs w:val="24"/>
        </w:rPr>
      </w:pPr>
      <w:r>
        <w:rPr>
          <w:rFonts w:ascii="Times New Roman" w:hAnsi="Times New Roman" w:cs="Times New Roman"/>
          <w:color w:val="auto"/>
          <w:sz w:val="24"/>
          <w:szCs w:val="24"/>
        </w:rPr>
        <w:t>предоставления муниципальной услуги</w:t>
      </w:r>
    </w:p>
    <w:p>
      <w:pPr>
        <w:pStyle w:val="28"/>
        <w:jc w:val="both"/>
        <w:rPr>
          <w:rFonts w:ascii="Times New Roman" w:hAnsi="Times New Roman" w:cs="Times New Roman"/>
          <w:color w:val="auto"/>
          <w:sz w:val="24"/>
          <w:szCs w:val="24"/>
        </w:rPr>
      </w:pPr>
    </w:p>
    <w:p>
      <w:pPr>
        <w:pStyle w:val="28"/>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                               </w:t>
      </w:r>
    </w:p>
    <w:p>
      <w:pPr>
        <w:pStyle w:val="28"/>
        <w:ind w:firstLine="240"/>
        <w:jc w:val="right"/>
        <w:rPr>
          <w:rFonts w:hint="default" w:ascii="Times New Roman" w:hAnsi="Times New Roman" w:cs="Times New Roman"/>
          <w:color w:val="auto"/>
          <w:sz w:val="24"/>
          <w:szCs w:val="24"/>
          <w:lang w:val="ru-RU"/>
        </w:rPr>
      </w:pPr>
      <w:r>
        <w:rPr>
          <w:rFonts w:ascii="Times New Roman" w:hAnsi="Times New Roman" w:cs="Times New Roman"/>
          <w:color w:val="auto"/>
          <w:sz w:val="24"/>
          <w:szCs w:val="24"/>
        </w:rPr>
        <w:t xml:space="preserve">          Главе </w:t>
      </w:r>
      <w:r>
        <w:rPr>
          <w:rFonts w:ascii="Times New Roman" w:hAnsi="Times New Roman" w:cs="Times New Roman"/>
          <w:color w:val="auto"/>
          <w:sz w:val="24"/>
          <w:szCs w:val="24"/>
          <w:lang w:val="ru-RU"/>
        </w:rPr>
        <w:t>Администрации</w:t>
      </w:r>
      <w:r>
        <w:rPr>
          <w:rFonts w:hint="default" w:ascii="Times New Roman" w:hAnsi="Times New Roman" w:cs="Times New Roman"/>
          <w:color w:val="auto"/>
          <w:sz w:val="24"/>
          <w:szCs w:val="24"/>
          <w:lang w:val="ru-RU"/>
        </w:rPr>
        <w:t xml:space="preserve"> </w:t>
      </w:r>
    </w:p>
    <w:p>
      <w:pPr>
        <w:pStyle w:val="28"/>
        <w:ind w:firstLine="240"/>
        <w:jc w:val="right"/>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xml:space="preserve">Торбеевского городского поселения </w:t>
      </w:r>
    </w:p>
    <w:p>
      <w:pPr>
        <w:pStyle w:val="28"/>
        <w:ind w:firstLine="240"/>
        <w:jc w:val="right"/>
        <w:rPr>
          <w:rFonts w:ascii="Times New Roman" w:hAnsi="Times New Roman" w:cs="Times New Roman"/>
          <w:color w:val="auto"/>
          <w:sz w:val="24"/>
          <w:szCs w:val="24"/>
        </w:rPr>
      </w:pPr>
      <w:r>
        <w:rPr>
          <w:rFonts w:hint="default" w:ascii="Times New Roman" w:hAnsi="Times New Roman" w:cs="Times New Roman"/>
          <w:color w:val="auto"/>
          <w:sz w:val="24"/>
          <w:szCs w:val="24"/>
          <w:lang w:val="ru-RU"/>
        </w:rPr>
        <w:t xml:space="preserve">Торбеевского </w:t>
      </w:r>
      <w:r>
        <w:rPr>
          <w:rFonts w:ascii="Times New Roman" w:hAnsi="Times New Roman" w:cs="Times New Roman"/>
          <w:color w:val="auto"/>
          <w:sz w:val="24"/>
          <w:szCs w:val="24"/>
        </w:rPr>
        <w:t xml:space="preserve"> муниципального</w:t>
      </w:r>
    </w:p>
    <w:p>
      <w:pPr>
        <w:pStyle w:val="28"/>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 района Республики Мордовия </w:t>
      </w:r>
    </w:p>
    <w:p>
      <w:pPr>
        <w:pStyle w:val="28"/>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                                         __________________________________</w:t>
      </w:r>
    </w:p>
    <w:p>
      <w:pPr>
        <w:pStyle w:val="28"/>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                                         гр. ______________________________</w:t>
      </w:r>
    </w:p>
    <w:p>
      <w:pPr>
        <w:pStyle w:val="28"/>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                                         (фамилия, имя, отчество полностью)</w:t>
      </w:r>
    </w:p>
    <w:p>
      <w:pPr>
        <w:pStyle w:val="28"/>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                                         __________________________________</w:t>
      </w:r>
    </w:p>
    <w:p>
      <w:pPr>
        <w:pStyle w:val="28"/>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                                         проживающего по адресу:</w:t>
      </w:r>
    </w:p>
    <w:p>
      <w:pPr>
        <w:pStyle w:val="28"/>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                                         __________________________________</w:t>
      </w:r>
    </w:p>
    <w:p>
      <w:pPr>
        <w:pStyle w:val="28"/>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                                         тел. _____________________________</w:t>
      </w:r>
    </w:p>
    <w:p>
      <w:pPr>
        <w:pStyle w:val="28"/>
        <w:jc w:val="both"/>
        <w:rPr>
          <w:rFonts w:ascii="Times New Roman" w:hAnsi="Times New Roman" w:cs="Times New Roman"/>
          <w:color w:val="auto"/>
          <w:sz w:val="24"/>
          <w:szCs w:val="24"/>
        </w:rPr>
      </w:pPr>
    </w:p>
    <w:p>
      <w:pPr>
        <w:pStyle w:val="28"/>
        <w:jc w:val="center"/>
        <w:rPr>
          <w:rFonts w:ascii="Times New Roman" w:hAnsi="Times New Roman" w:cs="Times New Roman"/>
          <w:color w:val="auto"/>
          <w:sz w:val="24"/>
          <w:szCs w:val="24"/>
        </w:rPr>
      </w:pPr>
      <w:bookmarkStart w:id="239" w:name="P669"/>
      <w:bookmarkEnd w:id="239"/>
      <w:r>
        <w:rPr>
          <w:rFonts w:ascii="Times New Roman" w:hAnsi="Times New Roman" w:cs="Times New Roman"/>
          <w:color w:val="auto"/>
          <w:sz w:val="24"/>
          <w:szCs w:val="24"/>
        </w:rPr>
        <w:t>ЖАЛОБА НА ДЕЙСТВИЕ (БЕЗДЕЙСТВИЕ)</w:t>
      </w:r>
    </w:p>
    <w:p>
      <w:pPr>
        <w:pStyle w:val="28"/>
        <w:jc w:val="center"/>
        <w:rPr>
          <w:rFonts w:ascii="Times New Roman" w:hAnsi="Times New Roman" w:cs="Times New Roman"/>
          <w:color w:val="auto"/>
          <w:sz w:val="24"/>
          <w:szCs w:val="24"/>
        </w:rPr>
      </w:pPr>
    </w:p>
    <w:p>
      <w:pPr>
        <w:pStyle w:val="28"/>
        <w:jc w:val="both"/>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___________________________________________________________________________</w:t>
      </w:r>
    </w:p>
    <w:p>
      <w:pPr>
        <w:pStyle w:val="2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(наименование органа или должность, ФИО должностного лица органа)</w:t>
      </w:r>
    </w:p>
    <w:p>
      <w:pPr>
        <w:pStyle w:val="28"/>
        <w:jc w:val="both"/>
        <w:rPr>
          <w:rFonts w:ascii="Times New Roman" w:hAnsi="Times New Roman" w:cs="Times New Roman"/>
          <w:color w:val="auto"/>
          <w:sz w:val="24"/>
          <w:szCs w:val="24"/>
        </w:rPr>
      </w:pPr>
      <w:r>
        <w:rPr>
          <w:rFonts w:ascii="Times New Roman" w:hAnsi="Times New Roman" w:cs="Times New Roman"/>
          <w:color w:val="auto"/>
          <w:sz w:val="24"/>
          <w:szCs w:val="24"/>
        </w:rPr>
        <w:t>существо жалобы: __________________________________________________________</w:t>
      </w:r>
    </w:p>
    <w:p>
      <w:pPr>
        <w:pStyle w:val="28"/>
        <w:jc w:val="both"/>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___________________________________________________________________________</w:t>
      </w:r>
    </w:p>
    <w:p>
      <w:pPr>
        <w:pStyle w:val="28"/>
        <w:jc w:val="both"/>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___________________________________________________________________________</w:t>
      </w:r>
    </w:p>
    <w:p>
      <w:pPr>
        <w:pStyle w:val="28"/>
        <w:jc w:val="both"/>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___________________________________________________________________________</w:t>
      </w:r>
    </w:p>
    <w:p>
      <w:pPr>
        <w:pStyle w:val="28"/>
        <w:jc w:val="both"/>
        <w:rPr>
          <w:rFonts w:ascii="Times New Roman" w:hAnsi="Times New Roman" w:cs="Times New Roman"/>
          <w:color w:val="auto"/>
          <w:sz w:val="24"/>
          <w:szCs w:val="24"/>
        </w:rPr>
      </w:pPr>
      <w:r>
        <w:rPr>
          <w:rFonts w:ascii="Times New Roman" w:hAnsi="Times New Roman" w:cs="Times New Roman"/>
          <w:color w:val="auto"/>
          <w:sz w:val="24"/>
          <w:szCs w:val="24"/>
        </w:rPr>
        <w:t>(краткое изложение обжалуемых действий (бездействия), указать основания, по</w:t>
      </w:r>
    </w:p>
    <w:p>
      <w:pPr>
        <w:pStyle w:val="2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которым лицо, подающее жалобу, не согласно с действием (бездействием) со</w:t>
      </w:r>
    </w:p>
    <w:p>
      <w:pPr>
        <w:pStyle w:val="2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ссылками на пункты Регламента)</w:t>
      </w:r>
    </w:p>
    <w:p>
      <w:pPr>
        <w:pStyle w:val="28"/>
        <w:jc w:val="both"/>
        <w:rPr>
          <w:rFonts w:ascii="Times New Roman" w:hAnsi="Times New Roman" w:cs="Times New Roman"/>
          <w:color w:val="auto"/>
          <w:sz w:val="24"/>
          <w:szCs w:val="24"/>
        </w:rPr>
      </w:pPr>
      <w:r>
        <w:rPr>
          <w:rFonts w:ascii="Times New Roman" w:hAnsi="Times New Roman" w:cs="Times New Roman"/>
          <w:color w:val="auto"/>
          <w:sz w:val="24"/>
          <w:szCs w:val="24"/>
        </w:rPr>
        <w:t>_________________________                           ___________________________________</w:t>
      </w:r>
    </w:p>
    <w:p>
      <w:pPr>
        <w:pStyle w:val="2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(подпись получателя                                     (фамилия, имя, отчество получателя</w:t>
      </w:r>
    </w:p>
    <w:p>
      <w:pPr>
        <w:pStyle w:val="2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муниципальной услуги)                                            муниципальной услуги)</w:t>
      </w:r>
    </w:p>
    <w:p>
      <w:pPr>
        <w:pStyle w:val="28"/>
        <w:jc w:val="both"/>
        <w:rPr>
          <w:rFonts w:ascii="Times New Roman" w:hAnsi="Times New Roman" w:cs="Times New Roman"/>
          <w:color w:val="auto"/>
          <w:sz w:val="24"/>
          <w:szCs w:val="24"/>
        </w:rPr>
      </w:pPr>
    </w:p>
    <w:p>
      <w:pPr>
        <w:pStyle w:val="28"/>
        <w:jc w:val="both"/>
        <w:rPr>
          <w:rFonts w:ascii="Times New Roman" w:hAnsi="Times New Roman" w:cs="Times New Roman"/>
          <w:color w:val="auto"/>
          <w:sz w:val="24"/>
          <w:szCs w:val="24"/>
        </w:rPr>
      </w:pPr>
      <w:r>
        <w:rPr>
          <w:rFonts w:ascii="Times New Roman" w:hAnsi="Times New Roman" w:cs="Times New Roman"/>
          <w:color w:val="auto"/>
          <w:sz w:val="24"/>
          <w:szCs w:val="24"/>
        </w:rPr>
        <w:t>"____" _____________ 20__ г.</w:t>
      </w:r>
    </w:p>
    <w:p>
      <w:pPr>
        <w:pStyle w:val="27"/>
        <w:jc w:val="both"/>
        <w:rPr>
          <w:rFonts w:ascii="Times New Roman" w:hAnsi="Times New Roman" w:cs="Times New Roman"/>
          <w:color w:val="auto"/>
          <w:sz w:val="24"/>
          <w:szCs w:val="24"/>
        </w:rPr>
      </w:pPr>
    </w:p>
    <w:p>
      <w:pPr>
        <w:pStyle w:val="27"/>
        <w:jc w:val="both"/>
        <w:rPr>
          <w:rFonts w:ascii="Times New Roman" w:hAnsi="Times New Roman" w:cs="Times New Roman"/>
          <w:color w:val="auto"/>
          <w:sz w:val="24"/>
          <w:szCs w:val="24"/>
        </w:rPr>
      </w:pPr>
    </w:p>
    <w:p>
      <w:pPr>
        <w:ind w:firstLine="698"/>
        <w:jc w:val="right"/>
        <w:rPr>
          <w:rStyle w:val="15"/>
          <w:rFonts w:ascii="Times New Roman" w:hAnsi="Times New Roman" w:cs="Times New Roman"/>
          <w:b/>
          <w:bCs w:val="0"/>
          <w:iCs/>
          <w:color w:val="auto"/>
          <w:sz w:val="24"/>
          <w:szCs w:val="24"/>
        </w:rPr>
      </w:pPr>
    </w:p>
    <w:p>
      <w:pPr>
        <w:ind w:firstLine="698"/>
        <w:jc w:val="right"/>
        <w:rPr>
          <w:rStyle w:val="15"/>
          <w:rFonts w:ascii="Times New Roman" w:hAnsi="Times New Roman" w:cs="Times New Roman"/>
          <w:b/>
          <w:bCs w:val="0"/>
          <w:iCs/>
          <w:color w:val="auto"/>
          <w:sz w:val="24"/>
          <w:szCs w:val="24"/>
        </w:rPr>
      </w:pPr>
    </w:p>
    <w:p>
      <w:pPr>
        <w:ind w:firstLine="698"/>
        <w:jc w:val="right"/>
        <w:rPr>
          <w:rStyle w:val="15"/>
          <w:rFonts w:ascii="Times New Roman" w:hAnsi="Times New Roman" w:cs="Times New Roman"/>
          <w:b/>
          <w:bCs w:val="0"/>
          <w:iCs/>
          <w:color w:val="auto"/>
          <w:sz w:val="24"/>
          <w:szCs w:val="24"/>
        </w:rPr>
      </w:pPr>
    </w:p>
    <w:p>
      <w:pPr>
        <w:ind w:firstLine="698"/>
        <w:jc w:val="right"/>
        <w:rPr>
          <w:rStyle w:val="15"/>
          <w:rFonts w:ascii="Times New Roman" w:hAnsi="Times New Roman" w:cs="Times New Roman"/>
          <w:b/>
          <w:bCs w:val="0"/>
          <w:iCs/>
          <w:color w:val="auto"/>
          <w:sz w:val="24"/>
          <w:szCs w:val="24"/>
        </w:rPr>
      </w:pPr>
    </w:p>
    <w:p>
      <w:pPr>
        <w:ind w:firstLine="698"/>
        <w:jc w:val="right"/>
        <w:rPr>
          <w:rStyle w:val="15"/>
          <w:rFonts w:ascii="Times New Roman" w:hAnsi="Times New Roman" w:cs="Times New Roman"/>
          <w:b/>
          <w:bCs w:val="0"/>
          <w:iCs/>
          <w:color w:val="auto"/>
          <w:sz w:val="24"/>
          <w:szCs w:val="24"/>
        </w:rPr>
      </w:pPr>
    </w:p>
    <w:p>
      <w:pPr>
        <w:ind w:firstLine="698"/>
        <w:jc w:val="right"/>
        <w:rPr>
          <w:rStyle w:val="15"/>
          <w:rFonts w:ascii="Times New Roman" w:hAnsi="Times New Roman" w:cs="Times New Roman"/>
          <w:b/>
          <w:bCs w:val="0"/>
          <w:iCs/>
          <w:color w:val="auto"/>
          <w:sz w:val="24"/>
          <w:szCs w:val="24"/>
        </w:rPr>
      </w:pPr>
    </w:p>
    <w:p>
      <w:pPr>
        <w:ind w:firstLine="698"/>
        <w:jc w:val="right"/>
        <w:rPr>
          <w:rStyle w:val="15"/>
          <w:rFonts w:ascii="Times New Roman" w:hAnsi="Times New Roman" w:cs="Times New Roman"/>
          <w:b/>
          <w:bCs w:val="0"/>
          <w:iCs/>
          <w:color w:val="auto"/>
          <w:sz w:val="24"/>
          <w:szCs w:val="24"/>
        </w:rPr>
      </w:pPr>
    </w:p>
    <w:p>
      <w:pPr>
        <w:ind w:firstLine="698"/>
        <w:jc w:val="right"/>
        <w:rPr>
          <w:rStyle w:val="15"/>
          <w:rFonts w:hint="default" w:ascii="Times New Roman" w:hAnsi="Times New Roman" w:cs="Times New Roman"/>
          <w:b/>
          <w:bCs w:val="0"/>
          <w:iCs/>
          <w:color w:val="auto"/>
          <w:sz w:val="24"/>
          <w:szCs w:val="24"/>
          <w:lang w:val="ru-RU"/>
        </w:rPr>
      </w:pPr>
      <w:r>
        <w:rPr>
          <w:rStyle w:val="15"/>
          <w:rFonts w:ascii="Times New Roman" w:hAnsi="Times New Roman" w:cs="Times New Roman"/>
          <w:b/>
          <w:bCs w:val="0"/>
          <w:iCs/>
          <w:color w:val="auto"/>
          <w:sz w:val="24"/>
          <w:szCs w:val="24"/>
        </w:rPr>
        <w:t xml:space="preserve">Приложение </w:t>
      </w:r>
      <w:r>
        <w:rPr>
          <w:rStyle w:val="15"/>
          <w:rFonts w:hint="default" w:ascii="Times New Roman" w:hAnsi="Times New Roman" w:cs="Times New Roman"/>
          <w:b/>
          <w:bCs w:val="0"/>
          <w:iCs/>
          <w:color w:val="auto"/>
          <w:sz w:val="24"/>
          <w:szCs w:val="24"/>
          <w:lang w:val="ru-RU"/>
        </w:rPr>
        <w:t xml:space="preserve"> 5</w:t>
      </w:r>
    </w:p>
    <w:p>
      <w:pPr>
        <w:wordWrap w:val="0"/>
        <w:ind w:firstLine="698"/>
        <w:jc w:val="right"/>
        <w:rPr>
          <w:rStyle w:val="15"/>
          <w:rFonts w:hint="default" w:ascii="Times New Roman" w:hAnsi="Times New Roman" w:cs="Times New Roman"/>
          <w:b/>
          <w:bCs w:val="0"/>
          <w:iCs/>
          <w:color w:val="auto"/>
          <w:sz w:val="24"/>
          <w:szCs w:val="24"/>
          <w:lang w:val="ru-RU"/>
        </w:rPr>
      </w:pPr>
      <w:r>
        <w:rPr>
          <w:rStyle w:val="15"/>
          <w:rFonts w:hint="default" w:ascii="Times New Roman" w:hAnsi="Times New Roman" w:cs="Times New Roman"/>
          <w:b/>
          <w:bCs w:val="0"/>
          <w:iCs/>
          <w:color w:val="auto"/>
          <w:sz w:val="24"/>
          <w:szCs w:val="24"/>
          <w:lang w:val="ru-RU"/>
        </w:rPr>
        <w:t xml:space="preserve">к административному регламенту </w:t>
      </w:r>
    </w:p>
    <w:p>
      <w:pPr>
        <w:wordWrap/>
        <w:ind w:firstLine="698"/>
        <w:jc w:val="right"/>
        <w:rPr>
          <w:rFonts w:hint="default" w:ascii="Times New Roman" w:hAnsi="Times New Roman" w:eastAsia="Calibri" w:cs="Times New Roman"/>
          <w:b/>
          <w:bCs w:val="0"/>
          <w:color w:val="auto"/>
          <w:sz w:val="24"/>
          <w:szCs w:val="24"/>
        </w:rPr>
      </w:pPr>
      <w:r>
        <w:rPr>
          <w:rFonts w:hint="default" w:ascii="Times New Roman" w:hAnsi="Times New Roman" w:eastAsia="Calibri" w:cs="Times New Roman"/>
          <w:b/>
          <w:bCs w:val="0"/>
          <w:color w:val="auto"/>
          <w:sz w:val="24"/>
          <w:szCs w:val="24"/>
        </w:rPr>
        <w:t xml:space="preserve">предоставления муниципальной услуги </w:t>
      </w:r>
    </w:p>
    <w:p>
      <w:pPr>
        <w:wordWrap/>
        <w:ind w:firstLine="698"/>
        <w:jc w:val="right"/>
        <w:rPr>
          <w:rFonts w:hint="default" w:ascii="Times New Roman" w:hAnsi="Times New Roman" w:eastAsia="Calibri" w:cs="Times New Roman"/>
          <w:b/>
          <w:bCs w:val="0"/>
          <w:color w:val="auto"/>
          <w:sz w:val="24"/>
          <w:szCs w:val="24"/>
          <w:lang w:val="ru-RU"/>
        </w:rPr>
      </w:pPr>
      <w:r>
        <w:rPr>
          <w:rFonts w:hint="default" w:ascii="Times New Roman" w:hAnsi="Times New Roman" w:eastAsia="Calibri" w:cs="Times New Roman"/>
          <w:b/>
          <w:bCs w:val="0"/>
          <w:color w:val="auto"/>
          <w:sz w:val="24"/>
          <w:szCs w:val="24"/>
        </w:rPr>
        <w:t>администраци</w:t>
      </w:r>
      <w:r>
        <w:rPr>
          <w:rFonts w:hint="default" w:ascii="Times New Roman" w:hAnsi="Times New Roman" w:eastAsia="Calibri" w:cs="Times New Roman"/>
          <w:b/>
          <w:bCs w:val="0"/>
          <w:color w:val="auto"/>
          <w:sz w:val="24"/>
          <w:szCs w:val="24"/>
          <w:lang w:val="ru-RU"/>
        </w:rPr>
        <w:t>ей</w:t>
      </w:r>
      <w:r>
        <w:rPr>
          <w:rFonts w:hint="default" w:ascii="Times New Roman" w:hAnsi="Times New Roman" w:eastAsia="Calibri" w:cs="Times New Roman"/>
          <w:b/>
          <w:bCs w:val="0"/>
          <w:color w:val="auto"/>
          <w:sz w:val="24"/>
          <w:szCs w:val="24"/>
        </w:rPr>
        <w:t xml:space="preserve"> </w:t>
      </w:r>
      <w:r>
        <w:rPr>
          <w:rFonts w:hint="default" w:ascii="Times New Roman" w:hAnsi="Times New Roman" w:eastAsia="Calibri" w:cs="Times New Roman"/>
          <w:b/>
          <w:bCs w:val="0"/>
          <w:color w:val="auto"/>
          <w:sz w:val="24"/>
          <w:szCs w:val="24"/>
          <w:lang w:val="ru-RU"/>
        </w:rPr>
        <w:t xml:space="preserve">Торбеевского городского поселения </w:t>
      </w:r>
    </w:p>
    <w:p>
      <w:pPr>
        <w:wordWrap/>
        <w:ind w:firstLine="698"/>
        <w:jc w:val="right"/>
        <w:rPr>
          <w:rFonts w:hint="default" w:ascii="Times New Roman" w:hAnsi="Times New Roman" w:eastAsia="Calibri" w:cs="Times New Roman"/>
          <w:b/>
          <w:bCs w:val="0"/>
          <w:color w:val="auto"/>
          <w:sz w:val="24"/>
          <w:szCs w:val="24"/>
        </w:rPr>
      </w:pPr>
      <w:r>
        <w:rPr>
          <w:rFonts w:hint="default" w:ascii="Times New Roman" w:hAnsi="Times New Roman" w:eastAsia="Calibri" w:cs="Times New Roman"/>
          <w:b/>
          <w:bCs w:val="0"/>
          <w:color w:val="auto"/>
          <w:sz w:val="24"/>
          <w:szCs w:val="24"/>
        </w:rPr>
        <w:t xml:space="preserve">Торбеевского муниципального района </w:t>
      </w:r>
    </w:p>
    <w:p>
      <w:pPr>
        <w:wordWrap/>
        <w:ind w:firstLine="698"/>
        <w:jc w:val="right"/>
        <w:rPr>
          <w:rFonts w:hint="default" w:ascii="Times New Roman" w:hAnsi="Times New Roman" w:eastAsia="Calibri" w:cs="Times New Roman"/>
          <w:b/>
          <w:bCs w:val="0"/>
          <w:color w:val="auto"/>
          <w:sz w:val="24"/>
          <w:szCs w:val="24"/>
          <w:lang w:val="ru-RU"/>
        </w:rPr>
      </w:pPr>
      <w:r>
        <w:rPr>
          <w:rFonts w:hint="default" w:ascii="Times New Roman" w:hAnsi="Times New Roman" w:eastAsia="Calibri" w:cs="Times New Roman"/>
          <w:b/>
          <w:bCs w:val="0"/>
          <w:color w:val="auto"/>
          <w:sz w:val="24"/>
          <w:szCs w:val="24"/>
        </w:rPr>
        <w:t>Республики Мордовия</w:t>
      </w:r>
      <w:r>
        <w:rPr>
          <w:rFonts w:hint="default" w:ascii="Times New Roman" w:hAnsi="Times New Roman" w:eastAsia="Calibri" w:cs="Times New Roman"/>
          <w:b/>
          <w:bCs w:val="0"/>
          <w:color w:val="auto"/>
          <w:sz w:val="24"/>
          <w:szCs w:val="24"/>
          <w:lang w:val="ru-RU"/>
        </w:rPr>
        <w:t xml:space="preserve"> </w:t>
      </w:r>
    </w:p>
    <w:p>
      <w:pPr>
        <w:wordWrap/>
        <w:ind w:firstLine="698"/>
        <w:jc w:val="right"/>
        <w:rPr>
          <w:rFonts w:hint="default" w:ascii="Times New Roman" w:hAnsi="Times New Roman" w:eastAsia="Calibri" w:cs="Times New Roman"/>
          <w:b/>
          <w:bCs w:val="0"/>
          <w:color w:val="auto"/>
          <w:sz w:val="24"/>
          <w:szCs w:val="24"/>
          <w:lang w:val="ru-RU" w:eastAsia="en-US"/>
        </w:rPr>
      </w:pPr>
      <w:r>
        <w:rPr>
          <w:rFonts w:hint="default" w:ascii="Times New Roman" w:hAnsi="Times New Roman" w:eastAsia="Calibri" w:cs="Times New Roman"/>
          <w:b/>
          <w:bCs w:val="0"/>
          <w:color w:val="auto"/>
          <w:sz w:val="24"/>
          <w:szCs w:val="24"/>
        </w:rPr>
        <w:t>«</w:t>
      </w:r>
      <w:r>
        <w:rPr>
          <w:rFonts w:hint="default" w:ascii="Times New Roman" w:hAnsi="Times New Roman" w:eastAsia="Calibri" w:cs="Times New Roman"/>
          <w:b/>
          <w:bCs w:val="0"/>
          <w:color w:val="auto"/>
          <w:sz w:val="24"/>
          <w:szCs w:val="24"/>
          <w:lang w:eastAsia="en-US"/>
        </w:rPr>
        <w:t>Пред</w:t>
      </w:r>
      <w:r>
        <w:rPr>
          <w:rFonts w:hint="default" w:ascii="Times New Roman" w:hAnsi="Times New Roman" w:eastAsia="Calibri" w:cs="Times New Roman"/>
          <w:b/>
          <w:bCs w:val="0"/>
          <w:color w:val="auto"/>
          <w:sz w:val="24"/>
          <w:szCs w:val="24"/>
          <w:lang w:val="ru-RU" w:eastAsia="en-US"/>
        </w:rPr>
        <w:t>о</w:t>
      </w:r>
      <w:r>
        <w:rPr>
          <w:rFonts w:hint="default" w:ascii="Times New Roman" w:hAnsi="Times New Roman" w:eastAsia="Calibri" w:cs="Times New Roman"/>
          <w:b/>
          <w:bCs w:val="0"/>
          <w:color w:val="auto"/>
          <w:sz w:val="24"/>
          <w:szCs w:val="24"/>
          <w:lang w:eastAsia="en-US"/>
        </w:rPr>
        <w:t xml:space="preserve">ставление </w:t>
      </w:r>
      <w:r>
        <w:rPr>
          <w:rFonts w:hint="default" w:ascii="Times New Roman" w:hAnsi="Times New Roman" w:eastAsia="Calibri" w:cs="Times New Roman"/>
          <w:b/>
          <w:bCs w:val="0"/>
          <w:color w:val="auto"/>
          <w:sz w:val="24"/>
          <w:szCs w:val="24"/>
          <w:lang w:val="ru-RU" w:eastAsia="en-US"/>
        </w:rPr>
        <w:t xml:space="preserve">жилого помещения </w:t>
      </w:r>
    </w:p>
    <w:p>
      <w:pPr>
        <w:wordWrap/>
        <w:ind w:firstLine="698"/>
        <w:jc w:val="right"/>
        <w:rPr>
          <w:rStyle w:val="15"/>
          <w:rFonts w:hint="default" w:ascii="Times New Roman" w:hAnsi="Times New Roman" w:cs="Times New Roman"/>
          <w:b/>
          <w:bCs w:val="0"/>
          <w:iCs/>
          <w:color w:val="auto"/>
          <w:sz w:val="24"/>
          <w:szCs w:val="24"/>
          <w:lang w:val="ru-RU"/>
        </w:rPr>
      </w:pPr>
      <w:r>
        <w:rPr>
          <w:rFonts w:hint="default" w:ascii="Times New Roman" w:hAnsi="Times New Roman" w:eastAsia="Calibri" w:cs="Times New Roman"/>
          <w:b/>
          <w:bCs w:val="0"/>
          <w:color w:val="auto"/>
          <w:sz w:val="24"/>
          <w:szCs w:val="24"/>
          <w:lang w:val="ru-RU" w:eastAsia="en-US"/>
        </w:rPr>
        <w:t>по договору социального найма</w:t>
      </w:r>
      <w:r>
        <w:rPr>
          <w:rFonts w:hint="default" w:ascii="Times New Roman" w:hAnsi="Times New Roman" w:eastAsia="Calibri" w:cs="Times New Roman"/>
          <w:b/>
          <w:bCs w:val="0"/>
          <w:color w:val="auto"/>
          <w:sz w:val="24"/>
          <w:szCs w:val="24"/>
        </w:rPr>
        <w:t>»</w:t>
      </w:r>
    </w:p>
    <w:p>
      <w:pPr>
        <w:spacing w:after="1"/>
        <w:rPr>
          <w:rFonts w:ascii="Times New Roman" w:hAnsi="Times New Roman" w:cs="Times New Roman"/>
          <w:color w:val="auto"/>
        </w:rPr>
      </w:pPr>
    </w:p>
    <w:p>
      <w:pPr>
        <w:pStyle w:val="27"/>
        <w:jc w:val="center"/>
        <w:rPr>
          <w:rFonts w:ascii="Times New Roman" w:hAnsi="Times New Roman" w:cs="Times New Roman"/>
          <w:color w:val="auto"/>
          <w:sz w:val="24"/>
          <w:szCs w:val="24"/>
        </w:rPr>
      </w:pPr>
    </w:p>
    <w:p>
      <w:pPr>
        <w:pStyle w:val="28"/>
        <w:jc w:val="center"/>
        <w:rPr>
          <w:rFonts w:ascii="Times New Roman" w:hAnsi="Times New Roman" w:cs="Times New Roman"/>
          <w:color w:val="auto"/>
          <w:sz w:val="24"/>
          <w:szCs w:val="24"/>
          <w:highlight w:val="none"/>
        </w:rPr>
      </w:pPr>
      <w:bookmarkStart w:id="240" w:name="P694"/>
      <w:bookmarkEnd w:id="240"/>
      <w:r>
        <w:rPr>
          <w:rFonts w:ascii="Times New Roman" w:hAnsi="Times New Roman" w:cs="Times New Roman"/>
          <w:color w:val="auto"/>
          <w:sz w:val="24"/>
          <w:szCs w:val="24"/>
          <w:highlight w:val="none"/>
        </w:rPr>
        <w:t>ОБЯЗАТЕЛЬСТВО</w:t>
      </w:r>
    </w:p>
    <w:p>
      <w:pPr>
        <w:pStyle w:val="28"/>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о расторжении договора социального найма жилого помещения</w:t>
      </w:r>
    </w:p>
    <w:p>
      <w:pPr>
        <w:pStyle w:val="28"/>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и об освобождении занимаемого жилого помещения</w:t>
      </w:r>
    </w:p>
    <w:p>
      <w:pPr>
        <w:pStyle w:val="28"/>
        <w:jc w:val="both"/>
        <w:rPr>
          <w:rFonts w:ascii="Times New Roman" w:hAnsi="Times New Roman" w:cs="Times New Roman"/>
          <w:color w:val="auto"/>
          <w:sz w:val="24"/>
          <w:szCs w:val="24"/>
          <w:highlight w:val="none"/>
        </w:rPr>
      </w:pPr>
    </w:p>
    <w:p>
      <w:pPr>
        <w:pStyle w:val="28"/>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 xml:space="preserve">    Мы, нижеподписавшиеся, ________________________________________________</w:t>
      </w:r>
    </w:p>
    <w:p>
      <w:pPr>
        <w:pStyle w:val="28"/>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___________________________________________________________________________</w:t>
      </w:r>
    </w:p>
    <w:p>
      <w:pPr>
        <w:pStyle w:val="28"/>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 xml:space="preserve">            (ф.и.о., год рождения нанимателя жилого помещения)</w:t>
      </w:r>
    </w:p>
    <w:p>
      <w:pPr>
        <w:pStyle w:val="28"/>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паспорт ________________, выданный _______________________________________,</w:t>
      </w:r>
    </w:p>
    <w:p>
      <w:pPr>
        <w:pStyle w:val="28"/>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"___" ________ _____ г. (далее - должник), с одной стороны, и администрация</w:t>
      </w:r>
    </w:p>
    <w:p>
      <w:pPr>
        <w:pStyle w:val="28"/>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_______ муниципального района в лице Главы _______ муниципального района</w:t>
      </w:r>
    </w:p>
    <w:p>
      <w:pPr>
        <w:pStyle w:val="28"/>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__________________________________________________________________________,</w:t>
      </w:r>
    </w:p>
    <w:p>
      <w:pPr>
        <w:pStyle w:val="28"/>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 xml:space="preserve">                                 (ф.и.о.)</w:t>
      </w:r>
    </w:p>
    <w:p>
      <w:pPr>
        <w:pStyle w:val="28"/>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с другой стороны, обязуемся совершить следующие действия.</w:t>
      </w:r>
    </w:p>
    <w:p>
      <w:pPr>
        <w:pStyle w:val="28"/>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 xml:space="preserve">    В  связи  с  предоставлением  жилого помещения муниципального жилищного</w:t>
      </w:r>
    </w:p>
    <w:p>
      <w:pPr>
        <w:pStyle w:val="28"/>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фонда по договору социального найма по адресу: ____________________________</w:t>
      </w:r>
    </w:p>
    <w:p>
      <w:pPr>
        <w:pStyle w:val="28"/>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__________________________________________________________________________,</w:t>
      </w:r>
    </w:p>
    <w:p>
      <w:pPr>
        <w:pStyle w:val="28"/>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должник   принимает   на   себя   обязательство   освободить  и  сняться  с</w:t>
      </w:r>
    </w:p>
    <w:p>
      <w:pPr>
        <w:pStyle w:val="28"/>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регистрационного учета со всеми совместно проживающими с ним членами семьи,</w:t>
      </w:r>
    </w:p>
    <w:p>
      <w:pPr>
        <w:pStyle w:val="28"/>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сдать  в  установленном  законодательством  Российской  Федерации порядке в</w:t>
      </w:r>
    </w:p>
    <w:p>
      <w:pPr>
        <w:pStyle w:val="28"/>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течение  10  рабочих  дней со дня получения решения о предоставлении жилого</w:t>
      </w:r>
    </w:p>
    <w:p>
      <w:pPr>
        <w:pStyle w:val="28"/>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помещения (нужное заполнить):</w:t>
      </w:r>
    </w:p>
    <w:p>
      <w:pPr>
        <w:pStyle w:val="28"/>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 xml:space="preserve">    жилое помещение из _____ комнат _____ кв. метров в квартире N _________</w:t>
      </w:r>
    </w:p>
    <w:p>
      <w:pPr>
        <w:pStyle w:val="28"/>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дома N _______ по улице ______________________   с.____________________ _______ района , занимаемое им на основании договора социального найма жилого помещения от "__" _____ ____ г. N ________, заключенного с ________________________________________________</w:t>
      </w:r>
    </w:p>
    <w:p>
      <w:pPr>
        <w:pStyle w:val="28"/>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___________________________________________________________________________</w:t>
      </w:r>
    </w:p>
    <w:p>
      <w:pPr>
        <w:pStyle w:val="28"/>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 xml:space="preserve">  (наименование уполномоченного органа местного самоуправления либо иного</w:t>
      </w:r>
    </w:p>
    <w:p>
      <w:pPr>
        <w:pStyle w:val="28"/>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 xml:space="preserve">  правомочного собственником лица, с которым заключен договор социального</w:t>
      </w:r>
    </w:p>
    <w:p>
      <w:pPr>
        <w:pStyle w:val="28"/>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 xml:space="preserve">                          найма жилого помещения)</w:t>
      </w:r>
    </w:p>
    <w:p>
      <w:pPr>
        <w:pStyle w:val="28"/>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 xml:space="preserve">    Кроме   того,   должник   обязуется  с  момента  подписания  настоящего</w:t>
      </w:r>
    </w:p>
    <w:p>
      <w:pPr>
        <w:pStyle w:val="28"/>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обязательства  не приватизировать жилое помещение, а также не предоставлять</w:t>
      </w:r>
    </w:p>
    <w:p>
      <w:pPr>
        <w:pStyle w:val="28"/>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указанное  жилое  помещение  для  проживания  другим  лицам,  не являющимся</w:t>
      </w:r>
    </w:p>
    <w:p>
      <w:pPr>
        <w:pStyle w:val="28"/>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членами его семьи.</w:t>
      </w:r>
    </w:p>
    <w:p>
      <w:pPr>
        <w:pStyle w:val="28"/>
        <w:jc w:val="both"/>
        <w:rPr>
          <w:rFonts w:ascii="Times New Roman" w:hAnsi="Times New Roman" w:cs="Times New Roman"/>
          <w:color w:val="auto"/>
          <w:sz w:val="24"/>
          <w:szCs w:val="24"/>
          <w:highlight w:val="none"/>
        </w:rPr>
      </w:pPr>
    </w:p>
    <w:p>
      <w:pPr>
        <w:pStyle w:val="28"/>
        <w:ind w:firstLine="240"/>
        <w:jc w:val="both"/>
        <w:rPr>
          <w:rFonts w:hint="default" w:ascii="Times New Roman" w:hAnsi="Times New Roman" w:cs="Times New Roman"/>
          <w:color w:val="auto"/>
          <w:sz w:val="24"/>
          <w:szCs w:val="24"/>
          <w:highlight w:val="none"/>
          <w:lang w:val="ru-RU"/>
        </w:rPr>
      </w:pPr>
      <w:r>
        <w:rPr>
          <w:rFonts w:ascii="Times New Roman" w:hAnsi="Times New Roman" w:cs="Times New Roman"/>
          <w:color w:val="auto"/>
          <w:sz w:val="24"/>
          <w:szCs w:val="24"/>
          <w:highlight w:val="none"/>
        </w:rPr>
        <w:t xml:space="preserve">Глава </w:t>
      </w:r>
      <w:r>
        <w:rPr>
          <w:rFonts w:ascii="Times New Roman" w:hAnsi="Times New Roman" w:cs="Times New Roman"/>
          <w:color w:val="auto"/>
          <w:sz w:val="24"/>
          <w:szCs w:val="24"/>
          <w:highlight w:val="none"/>
          <w:lang w:val="ru-RU"/>
        </w:rPr>
        <w:t>Администрации</w:t>
      </w:r>
      <w:r>
        <w:rPr>
          <w:rFonts w:hint="default" w:ascii="Times New Roman" w:hAnsi="Times New Roman" w:cs="Times New Roman"/>
          <w:color w:val="auto"/>
          <w:sz w:val="24"/>
          <w:szCs w:val="24"/>
          <w:highlight w:val="none"/>
          <w:lang w:val="ru-RU"/>
        </w:rPr>
        <w:t xml:space="preserve"> Торбеевского городского поселения</w:t>
      </w:r>
    </w:p>
    <w:p>
      <w:pPr>
        <w:pStyle w:val="28"/>
        <w:ind w:firstLine="240"/>
        <w:jc w:val="both"/>
        <w:rPr>
          <w:rFonts w:hint="default" w:ascii="Times New Roman" w:hAnsi="Times New Roman" w:cs="Times New Roman"/>
          <w:color w:val="auto"/>
          <w:sz w:val="24"/>
          <w:szCs w:val="24"/>
          <w:highlight w:val="none"/>
          <w:lang w:val="ru-RU"/>
        </w:rPr>
      </w:pPr>
      <w:r>
        <w:rPr>
          <w:rFonts w:ascii="Times New Roman" w:hAnsi="Times New Roman" w:cs="Times New Roman"/>
          <w:color w:val="auto"/>
          <w:sz w:val="24"/>
          <w:szCs w:val="24"/>
          <w:highlight w:val="none"/>
          <w:lang w:val="ru-RU"/>
        </w:rPr>
        <w:t>Торбеевскогот</w:t>
      </w:r>
      <w:r>
        <w:rPr>
          <w:rFonts w:ascii="Times New Roman" w:hAnsi="Times New Roman" w:cs="Times New Roman"/>
          <w:color w:val="auto"/>
          <w:sz w:val="24"/>
          <w:szCs w:val="24"/>
          <w:highlight w:val="none"/>
        </w:rPr>
        <w:t xml:space="preserve"> муниципального района</w:t>
      </w:r>
      <w:r>
        <w:rPr>
          <w:rFonts w:hint="default" w:ascii="Times New Roman" w:hAnsi="Times New Roman" w:cs="Times New Roman"/>
          <w:color w:val="auto"/>
          <w:sz w:val="24"/>
          <w:szCs w:val="24"/>
          <w:highlight w:val="none"/>
          <w:lang w:val="ru-RU"/>
        </w:rPr>
        <w:t xml:space="preserve"> </w:t>
      </w:r>
    </w:p>
    <w:p>
      <w:pPr>
        <w:pStyle w:val="28"/>
        <w:ind w:firstLine="240"/>
        <w:jc w:val="both"/>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ru-RU"/>
        </w:rPr>
        <w:t>Республики Мордовия</w:t>
      </w:r>
      <w:r>
        <w:rPr>
          <w:rFonts w:ascii="Times New Roman" w:hAnsi="Times New Roman" w:cs="Times New Roman"/>
          <w:color w:val="auto"/>
          <w:sz w:val="24"/>
          <w:szCs w:val="24"/>
          <w:highlight w:val="none"/>
        </w:rPr>
        <w:t xml:space="preserve"> _______________________________________</w:t>
      </w:r>
    </w:p>
    <w:p>
      <w:pPr>
        <w:pStyle w:val="28"/>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 xml:space="preserve">                                                  (ф.и.о.)</w:t>
      </w:r>
    </w:p>
    <w:p>
      <w:pPr>
        <w:pStyle w:val="28"/>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обязуется  принять  от  должника занимаемое им жилое помещение, указанное в</w:t>
      </w:r>
    </w:p>
    <w:p>
      <w:pPr>
        <w:pStyle w:val="28"/>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настоящем обязательстве, в установленный этим обязательством срок.</w:t>
      </w:r>
    </w:p>
    <w:p>
      <w:pPr>
        <w:pStyle w:val="28"/>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 xml:space="preserve">    Согласие совершеннолетних членов семьи, совместно проживающих с _______</w:t>
      </w:r>
    </w:p>
    <w:p>
      <w:pPr>
        <w:pStyle w:val="28"/>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_________________________________________________________________, имеется.</w:t>
      </w:r>
    </w:p>
    <w:p>
      <w:pPr>
        <w:pStyle w:val="28"/>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 xml:space="preserve">                    (ф.и.о. должника)</w:t>
      </w:r>
    </w:p>
    <w:p>
      <w:pPr>
        <w:pStyle w:val="27"/>
        <w:jc w:val="both"/>
        <w:rPr>
          <w:rFonts w:ascii="Times New Roman" w:hAnsi="Times New Roman" w:cs="Times New Roman"/>
          <w:color w:val="auto"/>
          <w:sz w:val="24"/>
          <w:szCs w:val="24"/>
          <w:highlight w:val="none"/>
        </w:rPr>
      </w:pPr>
    </w:p>
    <w:tbl>
      <w:tblPr>
        <w:tblStyle w:val="5"/>
        <w:tblW w:w="9070" w:type="dxa"/>
        <w:tblInd w:w="0" w:type="dxa"/>
        <w:tblLayout w:type="fixed"/>
        <w:tblCellMar>
          <w:top w:w="102" w:type="dxa"/>
          <w:left w:w="62" w:type="dxa"/>
          <w:bottom w:w="102" w:type="dxa"/>
          <w:right w:w="62" w:type="dxa"/>
        </w:tblCellMar>
      </w:tblPr>
      <w:tblGrid>
        <w:gridCol w:w="965"/>
        <w:gridCol w:w="1700"/>
        <w:gridCol w:w="1418"/>
        <w:gridCol w:w="1077"/>
        <w:gridCol w:w="1247"/>
        <w:gridCol w:w="1247"/>
        <w:gridCol w:w="1416"/>
      </w:tblGrid>
      <w:tr>
        <w:tblPrEx>
          <w:tblCellMar>
            <w:top w:w="102" w:type="dxa"/>
            <w:left w:w="62" w:type="dxa"/>
            <w:bottom w:w="102" w:type="dxa"/>
            <w:right w:w="62" w:type="dxa"/>
          </w:tblCellMar>
        </w:tblPrEx>
        <w:tc>
          <w:tcPr>
            <w:tcW w:w="4082" w:type="dxa"/>
            <w:gridSpan w:val="3"/>
            <w:tcBorders>
              <w:top w:val="single" w:color="000000" w:sz="4" w:space="0"/>
              <w:left w:val="single" w:color="000000" w:sz="4" w:space="0"/>
              <w:bottom w:val="single" w:color="000000" w:sz="4" w:space="0"/>
              <w:right w:val="single" w:color="000000" w:sz="4" w:space="0"/>
            </w:tcBorders>
          </w:tcPr>
          <w:p>
            <w:pPr>
              <w:pStyle w:val="27"/>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Данные о членах семьи должника</w:t>
            </w:r>
          </w:p>
        </w:tc>
        <w:tc>
          <w:tcPr>
            <w:tcW w:w="3571" w:type="dxa"/>
            <w:gridSpan w:val="3"/>
            <w:tcBorders>
              <w:top w:val="single" w:color="000000" w:sz="4" w:space="0"/>
              <w:left w:val="single" w:color="000000" w:sz="4" w:space="0"/>
              <w:bottom w:val="single" w:color="000000" w:sz="4" w:space="0"/>
              <w:right w:val="single" w:color="000000" w:sz="4" w:space="0"/>
            </w:tcBorders>
          </w:tcPr>
          <w:p>
            <w:pPr>
              <w:pStyle w:val="27"/>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Данные паспорта</w:t>
            </w:r>
          </w:p>
        </w:tc>
        <w:tc>
          <w:tcPr>
            <w:tcW w:w="1416" w:type="dxa"/>
            <w:vMerge w:val="restart"/>
            <w:tcBorders>
              <w:top w:val="single" w:color="000000" w:sz="4" w:space="0"/>
              <w:left w:val="single" w:color="000000" w:sz="4" w:space="0"/>
              <w:bottom w:val="single" w:color="000000" w:sz="4" w:space="0"/>
              <w:right w:val="single" w:color="000000" w:sz="4" w:space="0"/>
            </w:tcBorders>
          </w:tcPr>
          <w:p>
            <w:pPr>
              <w:pStyle w:val="27"/>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Подпись</w:t>
            </w:r>
          </w:p>
        </w:tc>
      </w:tr>
      <w:tr>
        <w:tblPrEx>
          <w:tblCellMar>
            <w:top w:w="102" w:type="dxa"/>
            <w:left w:w="62" w:type="dxa"/>
            <w:bottom w:w="102" w:type="dxa"/>
            <w:right w:w="62" w:type="dxa"/>
          </w:tblCellMar>
        </w:tblPrEx>
        <w:tc>
          <w:tcPr>
            <w:tcW w:w="964" w:type="dxa"/>
            <w:tcBorders>
              <w:top w:val="single" w:color="000000" w:sz="4" w:space="0"/>
              <w:left w:val="single" w:color="000000" w:sz="4" w:space="0"/>
              <w:bottom w:val="single" w:color="000000" w:sz="4" w:space="0"/>
              <w:right w:val="single" w:color="000000" w:sz="4" w:space="0"/>
            </w:tcBorders>
          </w:tcPr>
          <w:p>
            <w:pPr>
              <w:pStyle w:val="27"/>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ф.и.о.</w:t>
            </w:r>
          </w:p>
        </w:tc>
        <w:tc>
          <w:tcPr>
            <w:tcW w:w="1700" w:type="dxa"/>
            <w:tcBorders>
              <w:top w:val="single" w:color="000000" w:sz="4" w:space="0"/>
              <w:left w:val="single" w:color="000000" w:sz="4" w:space="0"/>
              <w:bottom w:val="single" w:color="000000" w:sz="4" w:space="0"/>
              <w:right w:val="single" w:color="000000" w:sz="4" w:space="0"/>
            </w:tcBorders>
          </w:tcPr>
          <w:p>
            <w:pPr>
              <w:pStyle w:val="27"/>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степень родства</w:t>
            </w:r>
          </w:p>
        </w:tc>
        <w:tc>
          <w:tcPr>
            <w:tcW w:w="1418" w:type="dxa"/>
            <w:tcBorders>
              <w:top w:val="single" w:color="000000" w:sz="4" w:space="0"/>
              <w:left w:val="single" w:color="000000" w:sz="4" w:space="0"/>
              <w:bottom w:val="single" w:color="000000" w:sz="4" w:space="0"/>
              <w:right w:val="single" w:color="000000" w:sz="4" w:space="0"/>
            </w:tcBorders>
          </w:tcPr>
          <w:p>
            <w:pPr>
              <w:pStyle w:val="27"/>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дата рождения</w:t>
            </w:r>
          </w:p>
        </w:tc>
        <w:tc>
          <w:tcPr>
            <w:tcW w:w="1077" w:type="dxa"/>
            <w:tcBorders>
              <w:top w:val="single" w:color="000000" w:sz="4" w:space="0"/>
              <w:left w:val="single" w:color="000000" w:sz="4" w:space="0"/>
              <w:bottom w:val="single" w:color="000000" w:sz="4" w:space="0"/>
              <w:right w:val="single" w:color="000000" w:sz="4" w:space="0"/>
            </w:tcBorders>
          </w:tcPr>
          <w:p>
            <w:pPr>
              <w:pStyle w:val="27"/>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номер</w:t>
            </w:r>
          </w:p>
        </w:tc>
        <w:tc>
          <w:tcPr>
            <w:tcW w:w="1247" w:type="dxa"/>
            <w:tcBorders>
              <w:top w:val="single" w:color="000000" w:sz="4" w:space="0"/>
              <w:left w:val="single" w:color="000000" w:sz="4" w:space="0"/>
              <w:bottom w:val="single" w:color="000000" w:sz="4" w:space="0"/>
              <w:right w:val="single" w:color="000000" w:sz="4" w:space="0"/>
            </w:tcBorders>
          </w:tcPr>
          <w:p>
            <w:pPr>
              <w:pStyle w:val="27"/>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кем выдан</w:t>
            </w:r>
          </w:p>
        </w:tc>
        <w:tc>
          <w:tcPr>
            <w:tcW w:w="1247" w:type="dxa"/>
            <w:tcBorders>
              <w:top w:val="single" w:color="000000" w:sz="4" w:space="0"/>
              <w:left w:val="single" w:color="000000" w:sz="4" w:space="0"/>
              <w:bottom w:val="single" w:color="000000" w:sz="4" w:space="0"/>
              <w:right w:val="single" w:color="000000" w:sz="4" w:space="0"/>
            </w:tcBorders>
          </w:tcPr>
          <w:p>
            <w:pPr>
              <w:pStyle w:val="27"/>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дата выдачи</w:t>
            </w:r>
          </w:p>
        </w:tc>
        <w:tc>
          <w:tcPr>
            <w:tcW w:w="1416" w:type="dxa"/>
            <w:vMerge w:val="continue"/>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s="Times New Roman"/>
                <w:color w:val="auto"/>
                <w:highlight w:val="none"/>
              </w:rPr>
            </w:pPr>
          </w:p>
        </w:tc>
      </w:tr>
      <w:tr>
        <w:tblPrEx>
          <w:tblCellMar>
            <w:top w:w="102" w:type="dxa"/>
            <w:left w:w="62" w:type="dxa"/>
            <w:bottom w:w="102" w:type="dxa"/>
            <w:right w:w="62" w:type="dxa"/>
          </w:tblCellMar>
        </w:tblPrEx>
        <w:tc>
          <w:tcPr>
            <w:tcW w:w="964" w:type="dxa"/>
            <w:tcBorders>
              <w:top w:val="single" w:color="000000" w:sz="4" w:space="0"/>
              <w:left w:val="single" w:color="000000" w:sz="4" w:space="0"/>
              <w:bottom w:val="single" w:color="000000" w:sz="4" w:space="0"/>
              <w:right w:val="single" w:color="000000" w:sz="4" w:space="0"/>
            </w:tcBorders>
          </w:tcPr>
          <w:p>
            <w:pPr>
              <w:pStyle w:val="27"/>
              <w:rPr>
                <w:rFonts w:ascii="Times New Roman" w:hAnsi="Times New Roman" w:cs="Times New Roman"/>
                <w:color w:val="auto"/>
                <w:sz w:val="24"/>
                <w:szCs w:val="24"/>
                <w:highlight w:val="none"/>
              </w:rPr>
            </w:pPr>
          </w:p>
        </w:tc>
        <w:tc>
          <w:tcPr>
            <w:tcW w:w="1700" w:type="dxa"/>
            <w:tcBorders>
              <w:top w:val="single" w:color="000000" w:sz="4" w:space="0"/>
              <w:left w:val="single" w:color="000000" w:sz="4" w:space="0"/>
              <w:bottom w:val="single" w:color="000000" w:sz="4" w:space="0"/>
              <w:right w:val="single" w:color="000000" w:sz="4" w:space="0"/>
            </w:tcBorders>
          </w:tcPr>
          <w:p>
            <w:pPr>
              <w:pStyle w:val="27"/>
              <w:rPr>
                <w:rFonts w:ascii="Times New Roman" w:hAnsi="Times New Roman" w:cs="Times New Roman"/>
                <w:color w:val="auto"/>
                <w:sz w:val="24"/>
                <w:szCs w:val="24"/>
                <w:highlight w:val="none"/>
              </w:rPr>
            </w:pPr>
          </w:p>
        </w:tc>
        <w:tc>
          <w:tcPr>
            <w:tcW w:w="1418" w:type="dxa"/>
            <w:tcBorders>
              <w:top w:val="single" w:color="000000" w:sz="4" w:space="0"/>
              <w:left w:val="single" w:color="000000" w:sz="4" w:space="0"/>
              <w:bottom w:val="single" w:color="000000" w:sz="4" w:space="0"/>
              <w:right w:val="single" w:color="000000" w:sz="4" w:space="0"/>
            </w:tcBorders>
          </w:tcPr>
          <w:p>
            <w:pPr>
              <w:pStyle w:val="27"/>
              <w:rPr>
                <w:rFonts w:ascii="Times New Roman" w:hAnsi="Times New Roman" w:cs="Times New Roman"/>
                <w:color w:val="auto"/>
                <w:sz w:val="24"/>
                <w:szCs w:val="24"/>
                <w:highlight w:val="none"/>
              </w:rPr>
            </w:pPr>
          </w:p>
        </w:tc>
        <w:tc>
          <w:tcPr>
            <w:tcW w:w="1077" w:type="dxa"/>
            <w:tcBorders>
              <w:top w:val="single" w:color="000000" w:sz="4" w:space="0"/>
              <w:left w:val="single" w:color="000000" w:sz="4" w:space="0"/>
              <w:bottom w:val="single" w:color="000000" w:sz="4" w:space="0"/>
              <w:right w:val="single" w:color="000000" w:sz="4" w:space="0"/>
            </w:tcBorders>
          </w:tcPr>
          <w:p>
            <w:pPr>
              <w:pStyle w:val="27"/>
              <w:rPr>
                <w:rFonts w:ascii="Times New Roman" w:hAnsi="Times New Roman" w:cs="Times New Roman"/>
                <w:color w:val="auto"/>
                <w:sz w:val="24"/>
                <w:szCs w:val="24"/>
                <w:highlight w:val="none"/>
              </w:rPr>
            </w:pPr>
          </w:p>
        </w:tc>
        <w:tc>
          <w:tcPr>
            <w:tcW w:w="1247" w:type="dxa"/>
            <w:tcBorders>
              <w:top w:val="single" w:color="000000" w:sz="4" w:space="0"/>
              <w:left w:val="single" w:color="000000" w:sz="4" w:space="0"/>
              <w:bottom w:val="single" w:color="000000" w:sz="4" w:space="0"/>
              <w:right w:val="single" w:color="000000" w:sz="4" w:space="0"/>
            </w:tcBorders>
          </w:tcPr>
          <w:p>
            <w:pPr>
              <w:pStyle w:val="27"/>
              <w:rPr>
                <w:rFonts w:ascii="Times New Roman" w:hAnsi="Times New Roman" w:cs="Times New Roman"/>
                <w:color w:val="auto"/>
                <w:sz w:val="24"/>
                <w:szCs w:val="24"/>
                <w:highlight w:val="none"/>
              </w:rPr>
            </w:pPr>
          </w:p>
        </w:tc>
        <w:tc>
          <w:tcPr>
            <w:tcW w:w="1247" w:type="dxa"/>
            <w:tcBorders>
              <w:top w:val="single" w:color="000000" w:sz="4" w:space="0"/>
              <w:left w:val="single" w:color="000000" w:sz="4" w:space="0"/>
              <w:bottom w:val="single" w:color="000000" w:sz="4" w:space="0"/>
              <w:right w:val="single" w:color="000000" w:sz="4" w:space="0"/>
            </w:tcBorders>
          </w:tcPr>
          <w:p>
            <w:pPr>
              <w:pStyle w:val="27"/>
              <w:rPr>
                <w:rFonts w:ascii="Times New Roman" w:hAnsi="Times New Roman" w:cs="Times New Roman"/>
                <w:color w:val="auto"/>
                <w:sz w:val="24"/>
                <w:szCs w:val="24"/>
                <w:highlight w:val="none"/>
              </w:rPr>
            </w:pPr>
          </w:p>
        </w:tc>
        <w:tc>
          <w:tcPr>
            <w:tcW w:w="1416" w:type="dxa"/>
            <w:tcBorders>
              <w:top w:val="single" w:color="000000" w:sz="4" w:space="0"/>
              <w:left w:val="single" w:color="000000" w:sz="4" w:space="0"/>
              <w:bottom w:val="single" w:color="000000" w:sz="4" w:space="0"/>
              <w:right w:val="single" w:color="000000" w:sz="4" w:space="0"/>
            </w:tcBorders>
          </w:tcPr>
          <w:p>
            <w:pPr>
              <w:pStyle w:val="27"/>
              <w:rPr>
                <w:rFonts w:ascii="Times New Roman" w:hAnsi="Times New Roman" w:cs="Times New Roman"/>
                <w:color w:val="auto"/>
                <w:sz w:val="24"/>
                <w:szCs w:val="24"/>
                <w:highlight w:val="none"/>
              </w:rPr>
            </w:pPr>
          </w:p>
        </w:tc>
      </w:tr>
      <w:tr>
        <w:tblPrEx>
          <w:tblCellMar>
            <w:top w:w="102" w:type="dxa"/>
            <w:left w:w="62" w:type="dxa"/>
            <w:bottom w:w="102" w:type="dxa"/>
            <w:right w:w="62" w:type="dxa"/>
          </w:tblCellMar>
        </w:tblPrEx>
        <w:tc>
          <w:tcPr>
            <w:tcW w:w="964" w:type="dxa"/>
            <w:tcBorders>
              <w:top w:val="single" w:color="000000" w:sz="4" w:space="0"/>
              <w:left w:val="single" w:color="000000" w:sz="4" w:space="0"/>
              <w:bottom w:val="single" w:color="000000" w:sz="4" w:space="0"/>
              <w:right w:val="single" w:color="000000" w:sz="4" w:space="0"/>
            </w:tcBorders>
          </w:tcPr>
          <w:p>
            <w:pPr>
              <w:pStyle w:val="27"/>
              <w:rPr>
                <w:rFonts w:ascii="Times New Roman" w:hAnsi="Times New Roman" w:cs="Times New Roman"/>
                <w:color w:val="auto"/>
                <w:sz w:val="24"/>
                <w:szCs w:val="24"/>
                <w:highlight w:val="none"/>
              </w:rPr>
            </w:pPr>
          </w:p>
        </w:tc>
        <w:tc>
          <w:tcPr>
            <w:tcW w:w="1700" w:type="dxa"/>
            <w:tcBorders>
              <w:top w:val="single" w:color="000000" w:sz="4" w:space="0"/>
              <w:left w:val="single" w:color="000000" w:sz="4" w:space="0"/>
              <w:bottom w:val="single" w:color="000000" w:sz="4" w:space="0"/>
              <w:right w:val="single" w:color="000000" w:sz="4" w:space="0"/>
            </w:tcBorders>
          </w:tcPr>
          <w:p>
            <w:pPr>
              <w:pStyle w:val="27"/>
              <w:rPr>
                <w:rFonts w:ascii="Times New Roman" w:hAnsi="Times New Roman" w:cs="Times New Roman"/>
                <w:color w:val="auto"/>
                <w:sz w:val="24"/>
                <w:szCs w:val="24"/>
                <w:highlight w:val="none"/>
              </w:rPr>
            </w:pPr>
          </w:p>
        </w:tc>
        <w:tc>
          <w:tcPr>
            <w:tcW w:w="1418" w:type="dxa"/>
            <w:tcBorders>
              <w:top w:val="single" w:color="000000" w:sz="4" w:space="0"/>
              <w:left w:val="single" w:color="000000" w:sz="4" w:space="0"/>
              <w:bottom w:val="single" w:color="000000" w:sz="4" w:space="0"/>
              <w:right w:val="single" w:color="000000" w:sz="4" w:space="0"/>
            </w:tcBorders>
          </w:tcPr>
          <w:p>
            <w:pPr>
              <w:pStyle w:val="27"/>
              <w:rPr>
                <w:rFonts w:ascii="Times New Roman" w:hAnsi="Times New Roman" w:cs="Times New Roman"/>
                <w:color w:val="auto"/>
                <w:sz w:val="24"/>
                <w:szCs w:val="24"/>
                <w:highlight w:val="none"/>
              </w:rPr>
            </w:pPr>
          </w:p>
        </w:tc>
        <w:tc>
          <w:tcPr>
            <w:tcW w:w="1077" w:type="dxa"/>
            <w:tcBorders>
              <w:top w:val="single" w:color="000000" w:sz="4" w:space="0"/>
              <w:left w:val="single" w:color="000000" w:sz="4" w:space="0"/>
              <w:bottom w:val="single" w:color="000000" w:sz="4" w:space="0"/>
              <w:right w:val="single" w:color="000000" w:sz="4" w:space="0"/>
            </w:tcBorders>
          </w:tcPr>
          <w:p>
            <w:pPr>
              <w:pStyle w:val="27"/>
              <w:rPr>
                <w:rFonts w:ascii="Times New Roman" w:hAnsi="Times New Roman" w:cs="Times New Roman"/>
                <w:color w:val="auto"/>
                <w:sz w:val="24"/>
                <w:szCs w:val="24"/>
                <w:highlight w:val="none"/>
              </w:rPr>
            </w:pPr>
          </w:p>
        </w:tc>
        <w:tc>
          <w:tcPr>
            <w:tcW w:w="1247" w:type="dxa"/>
            <w:tcBorders>
              <w:top w:val="single" w:color="000000" w:sz="4" w:space="0"/>
              <w:left w:val="single" w:color="000000" w:sz="4" w:space="0"/>
              <w:bottom w:val="single" w:color="000000" w:sz="4" w:space="0"/>
              <w:right w:val="single" w:color="000000" w:sz="4" w:space="0"/>
            </w:tcBorders>
          </w:tcPr>
          <w:p>
            <w:pPr>
              <w:pStyle w:val="27"/>
              <w:rPr>
                <w:rFonts w:ascii="Times New Roman" w:hAnsi="Times New Roman" w:cs="Times New Roman"/>
                <w:color w:val="auto"/>
                <w:sz w:val="24"/>
                <w:szCs w:val="24"/>
                <w:highlight w:val="none"/>
              </w:rPr>
            </w:pPr>
          </w:p>
        </w:tc>
        <w:tc>
          <w:tcPr>
            <w:tcW w:w="1247" w:type="dxa"/>
            <w:tcBorders>
              <w:top w:val="single" w:color="000000" w:sz="4" w:space="0"/>
              <w:left w:val="single" w:color="000000" w:sz="4" w:space="0"/>
              <w:bottom w:val="single" w:color="000000" w:sz="4" w:space="0"/>
              <w:right w:val="single" w:color="000000" w:sz="4" w:space="0"/>
            </w:tcBorders>
          </w:tcPr>
          <w:p>
            <w:pPr>
              <w:pStyle w:val="27"/>
              <w:rPr>
                <w:rFonts w:ascii="Times New Roman" w:hAnsi="Times New Roman" w:cs="Times New Roman"/>
                <w:color w:val="auto"/>
                <w:sz w:val="24"/>
                <w:szCs w:val="24"/>
                <w:highlight w:val="none"/>
              </w:rPr>
            </w:pPr>
          </w:p>
        </w:tc>
        <w:tc>
          <w:tcPr>
            <w:tcW w:w="1416" w:type="dxa"/>
            <w:tcBorders>
              <w:top w:val="single" w:color="000000" w:sz="4" w:space="0"/>
              <w:left w:val="single" w:color="000000" w:sz="4" w:space="0"/>
              <w:bottom w:val="single" w:color="000000" w:sz="4" w:space="0"/>
              <w:right w:val="single" w:color="000000" w:sz="4" w:space="0"/>
            </w:tcBorders>
          </w:tcPr>
          <w:p>
            <w:pPr>
              <w:pStyle w:val="27"/>
              <w:rPr>
                <w:rFonts w:ascii="Times New Roman" w:hAnsi="Times New Roman" w:cs="Times New Roman"/>
                <w:color w:val="auto"/>
                <w:sz w:val="24"/>
                <w:szCs w:val="24"/>
                <w:highlight w:val="none"/>
              </w:rPr>
            </w:pPr>
          </w:p>
        </w:tc>
      </w:tr>
      <w:tr>
        <w:tblPrEx>
          <w:tblCellMar>
            <w:top w:w="102" w:type="dxa"/>
            <w:left w:w="62" w:type="dxa"/>
            <w:bottom w:w="102" w:type="dxa"/>
            <w:right w:w="62" w:type="dxa"/>
          </w:tblCellMar>
        </w:tblPrEx>
        <w:tc>
          <w:tcPr>
            <w:tcW w:w="964" w:type="dxa"/>
            <w:tcBorders>
              <w:top w:val="single" w:color="000000" w:sz="4" w:space="0"/>
              <w:left w:val="single" w:color="000000" w:sz="4" w:space="0"/>
              <w:bottom w:val="single" w:color="000000" w:sz="4" w:space="0"/>
              <w:right w:val="single" w:color="000000" w:sz="4" w:space="0"/>
            </w:tcBorders>
          </w:tcPr>
          <w:p>
            <w:pPr>
              <w:pStyle w:val="27"/>
              <w:rPr>
                <w:rFonts w:ascii="Times New Roman" w:hAnsi="Times New Roman" w:cs="Times New Roman"/>
                <w:color w:val="auto"/>
                <w:sz w:val="24"/>
                <w:szCs w:val="24"/>
                <w:highlight w:val="none"/>
              </w:rPr>
            </w:pPr>
          </w:p>
        </w:tc>
        <w:tc>
          <w:tcPr>
            <w:tcW w:w="1700" w:type="dxa"/>
            <w:tcBorders>
              <w:top w:val="single" w:color="000000" w:sz="4" w:space="0"/>
              <w:left w:val="single" w:color="000000" w:sz="4" w:space="0"/>
              <w:bottom w:val="single" w:color="000000" w:sz="4" w:space="0"/>
              <w:right w:val="single" w:color="000000" w:sz="4" w:space="0"/>
            </w:tcBorders>
          </w:tcPr>
          <w:p>
            <w:pPr>
              <w:pStyle w:val="27"/>
              <w:rPr>
                <w:rFonts w:ascii="Times New Roman" w:hAnsi="Times New Roman" w:cs="Times New Roman"/>
                <w:color w:val="auto"/>
                <w:sz w:val="24"/>
                <w:szCs w:val="24"/>
                <w:highlight w:val="none"/>
              </w:rPr>
            </w:pPr>
          </w:p>
        </w:tc>
        <w:tc>
          <w:tcPr>
            <w:tcW w:w="1418" w:type="dxa"/>
            <w:tcBorders>
              <w:top w:val="single" w:color="000000" w:sz="4" w:space="0"/>
              <w:left w:val="single" w:color="000000" w:sz="4" w:space="0"/>
              <w:bottom w:val="single" w:color="000000" w:sz="4" w:space="0"/>
              <w:right w:val="single" w:color="000000" w:sz="4" w:space="0"/>
            </w:tcBorders>
          </w:tcPr>
          <w:p>
            <w:pPr>
              <w:pStyle w:val="27"/>
              <w:rPr>
                <w:rFonts w:ascii="Times New Roman" w:hAnsi="Times New Roman" w:cs="Times New Roman"/>
                <w:color w:val="auto"/>
                <w:sz w:val="24"/>
                <w:szCs w:val="24"/>
                <w:highlight w:val="none"/>
              </w:rPr>
            </w:pPr>
          </w:p>
        </w:tc>
        <w:tc>
          <w:tcPr>
            <w:tcW w:w="1077" w:type="dxa"/>
            <w:tcBorders>
              <w:top w:val="single" w:color="000000" w:sz="4" w:space="0"/>
              <w:left w:val="single" w:color="000000" w:sz="4" w:space="0"/>
              <w:bottom w:val="single" w:color="000000" w:sz="4" w:space="0"/>
              <w:right w:val="single" w:color="000000" w:sz="4" w:space="0"/>
            </w:tcBorders>
          </w:tcPr>
          <w:p>
            <w:pPr>
              <w:pStyle w:val="27"/>
              <w:rPr>
                <w:rFonts w:ascii="Times New Roman" w:hAnsi="Times New Roman" w:cs="Times New Roman"/>
                <w:color w:val="auto"/>
                <w:sz w:val="24"/>
                <w:szCs w:val="24"/>
                <w:highlight w:val="none"/>
              </w:rPr>
            </w:pPr>
          </w:p>
        </w:tc>
        <w:tc>
          <w:tcPr>
            <w:tcW w:w="1247" w:type="dxa"/>
            <w:tcBorders>
              <w:top w:val="single" w:color="000000" w:sz="4" w:space="0"/>
              <w:left w:val="single" w:color="000000" w:sz="4" w:space="0"/>
              <w:bottom w:val="single" w:color="000000" w:sz="4" w:space="0"/>
              <w:right w:val="single" w:color="000000" w:sz="4" w:space="0"/>
            </w:tcBorders>
          </w:tcPr>
          <w:p>
            <w:pPr>
              <w:pStyle w:val="27"/>
              <w:rPr>
                <w:rFonts w:ascii="Times New Roman" w:hAnsi="Times New Roman" w:cs="Times New Roman"/>
                <w:color w:val="auto"/>
                <w:sz w:val="24"/>
                <w:szCs w:val="24"/>
                <w:highlight w:val="none"/>
              </w:rPr>
            </w:pPr>
          </w:p>
        </w:tc>
        <w:tc>
          <w:tcPr>
            <w:tcW w:w="1247" w:type="dxa"/>
            <w:tcBorders>
              <w:top w:val="single" w:color="000000" w:sz="4" w:space="0"/>
              <w:left w:val="single" w:color="000000" w:sz="4" w:space="0"/>
              <w:bottom w:val="single" w:color="000000" w:sz="4" w:space="0"/>
              <w:right w:val="single" w:color="000000" w:sz="4" w:space="0"/>
            </w:tcBorders>
          </w:tcPr>
          <w:p>
            <w:pPr>
              <w:pStyle w:val="27"/>
              <w:rPr>
                <w:rFonts w:ascii="Times New Roman" w:hAnsi="Times New Roman" w:cs="Times New Roman"/>
                <w:color w:val="auto"/>
                <w:sz w:val="24"/>
                <w:szCs w:val="24"/>
                <w:highlight w:val="none"/>
              </w:rPr>
            </w:pPr>
          </w:p>
        </w:tc>
        <w:tc>
          <w:tcPr>
            <w:tcW w:w="1416" w:type="dxa"/>
            <w:tcBorders>
              <w:top w:val="single" w:color="000000" w:sz="4" w:space="0"/>
              <w:left w:val="single" w:color="000000" w:sz="4" w:space="0"/>
              <w:bottom w:val="single" w:color="000000" w:sz="4" w:space="0"/>
              <w:right w:val="single" w:color="000000" w:sz="4" w:space="0"/>
            </w:tcBorders>
          </w:tcPr>
          <w:p>
            <w:pPr>
              <w:pStyle w:val="27"/>
              <w:rPr>
                <w:rFonts w:ascii="Times New Roman" w:hAnsi="Times New Roman" w:cs="Times New Roman"/>
                <w:color w:val="auto"/>
                <w:sz w:val="24"/>
                <w:szCs w:val="24"/>
                <w:highlight w:val="none"/>
              </w:rPr>
            </w:pPr>
          </w:p>
        </w:tc>
      </w:tr>
    </w:tbl>
    <w:p>
      <w:pPr>
        <w:pStyle w:val="27"/>
        <w:jc w:val="both"/>
        <w:rPr>
          <w:rFonts w:ascii="Times New Roman" w:hAnsi="Times New Roman" w:cs="Times New Roman"/>
          <w:color w:val="auto"/>
          <w:sz w:val="24"/>
          <w:szCs w:val="24"/>
          <w:highlight w:val="none"/>
        </w:rPr>
      </w:pPr>
    </w:p>
    <w:p>
      <w:pPr>
        <w:pStyle w:val="28"/>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М.П.</w:t>
      </w:r>
    </w:p>
    <w:p>
      <w:pPr>
        <w:pStyle w:val="28"/>
        <w:ind w:firstLine="240"/>
        <w:jc w:val="both"/>
        <w:rPr>
          <w:rFonts w:hint="default" w:ascii="Times New Roman" w:hAnsi="Times New Roman" w:cs="Times New Roman"/>
          <w:color w:val="auto"/>
          <w:sz w:val="24"/>
          <w:szCs w:val="24"/>
          <w:highlight w:val="none"/>
          <w:lang w:val="ru-RU"/>
        </w:rPr>
      </w:pPr>
      <w:r>
        <w:rPr>
          <w:rFonts w:ascii="Times New Roman" w:hAnsi="Times New Roman" w:cs="Times New Roman"/>
          <w:color w:val="auto"/>
          <w:sz w:val="24"/>
          <w:szCs w:val="24"/>
          <w:highlight w:val="none"/>
        </w:rPr>
        <w:t xml:space="preserve">Глава </w:t>
      </w:r>
      <w:r>
        <w:rPr>
          <w:rFonts w:ascii="Times New Roman" w:hAnsi="Times New Roman" w:cs="Times New Roman"/>
          <w:color w:val="auto"/>
          <w:sz w:val="24"/>
          <w:szCs w:val="24"/>
          <w:highlight w:val="none"/>
          <w:lang w:val="ru-RU"/>
        </w:rPr>
        <w:t>Администрации</w:t>
      </w:r>
      <w:r>
        <w:rPr>
          <w:rFonts w:hint="default" w:ascii="Times New Roman" w:hAnsi="Times New Roman" w:cs="Times New Roman"/>
          <w:color w:val="auto"/>
          <w:sz w:val="24"/>
          <w:szCs w:val="24"/>
          <w:highlight w:val="none"/>
          <w:lang w:val="ru-RU"/>
        </w:rPr>
        <w:t xml:space="preserve"> Торбеевского городского поселения</w:t>
      </w:r>
    </w:p>
    <w:p>
      <w:pPr>
        <w:pStyle w:val="28"/>
        <w:ind w:firstLine="240"/>
        <w:jc w:val="both"/>
        <w:rPr>
          <w:rFonts w:hint="default" w:ascii="Times New Roman" w:hAnsi="Times New Roman" w:cs="Times New Roman"/>
          <w:color w:val="auto"/>
          <w:sz w:val="24"/>
          <w:szCs w:val="24"/>
          <w:highlight w:val="none"/>
          <w:lang w:val="ru-RU"/>
        </w:rPr>
      </w:pPr>
      <w:r>
        <w:rPr>
          <w:rFonts w:ascii="Times New Roman" w:hAnsi="Times New Roman" w:cs="Times New Roman"/>
          <w:color w:val="auto"/>
          <w:sz w:val="24"/>
          <w:szCs w:val="24"/>
          <w:highlight w:val="none"/>
          <w:lang w:val="ru-RU"/>
        </w:rPr>
        <w:t>Торбеевскогот</w:t>
      </w:r>
      <w:r>
        <w:rPr>
          <w:rFonts w:ascii="Times New Roman" w:hAnsi="Times New Roman" w:cs="Times New Roman"/>
          <w:color w:val="auto"/>
          <w:sz w:val="24"/>
          <w:szCs w:val="24"/>
          <w:highlight w:val="none"/>
        </w:rPr>
        <w:t xml:space="preserve"> муниципального района</w:t>
      </w:r>
      <w:r>
        <w:rPr>
          <w:rFonts w:hint="default" w:ascii="Times New Roman" w:hAnsi="Times New Roman" w:cs="Times New Roman"/>
          <w:color w:val="auto"/>
          <w:sz w:val="24"/>
          <w:szCs w:val="24"/>
          <w:highlight w:val="none"/>
          <w:lang w:val="ru-RU"/>
        </w:rPr>
        <w:t xml:space="preserve"> </w:t>
      </w:r>
    </w:p>
    <w:p>
      <w:pPr>
        <w:pStyle w:val="28"/>
        <w:ind w:firstLine="240"/>
        <w:jc w:val="both"/>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ru-RU"/>
        </w:rPr>
        <w:t>Республики Мордовия</w:t>
      </w:r>
      <w:r>
        <w:rPr>
          <w:rFonts w:ascii="Times New Roman" w:hAnsi="Times New Roman" w:cs="Times New Roman"/>
          <w:color w:val="auto"/>
          <w:sz w:val="24"/>
          <w:szCs w:val="24"/>
          <w:highlight w:val="none"/>
        </w:rPr>
        <w:t xml:space="preserve"> _______________________________________</w:t>
      </w:r>
    </w:p>
    <w:p>
      <w:pPr>
        <w:pStyle w:val="28"/>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 xml:space="preserve">                                                  (ф.и.о.)</w:t>
      </w:r>
    </w:p>
    <w:p>
      <w:pPr>
        <w:pStyle w:val="28"/>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"__" ____________ 20__ г.</w:t>
      </w:r>
    </w:p>
    <w:p>
      <w:pPr>
        <w:pStyle w:val="28"/>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Должник ___________________________________________________________________</w:t>
      </w:r>
    </w:p>
    <w:p>
      <w:pPr>
        <w:pStyle w:val="28"/>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 xml:space="preserve">                             (ф.и.о., подпись)</w:t>
      </w:r>
    </w:p>
    <w:p>
      <w:pPr>
        <w:pStyle w:val="28"/>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"__" ____________ 20__ г.</w:t>
      </w:r>
    </w:p>
    <w:p>
      <w:pPr>
        <w:pStyle w:val="28"/>
        <w:ind w:firstLine="240"/>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 xml:space="preserve">Примечание. Каждая страница настоящего обязательства подписывается Главой  </w:t>
      </w:r>
      <w:r>
        <w:rPr>
          <w:rFonts w:ascii="Times New Roman" w:hAnsi="Times New Roman" w:cs="Times New Roman"/>
          <w:color w:val="auto"/>
          <w:sz w:val="24"/>
          <w:szCs w:val="24"/>
          <w:highlight w:val="none"/>
          <w:lang w:val="ru-RU"/>
        </w:rPr>
        <w:t>Администрации</w:t>
      </w:r>
      <w:r>
        <w:rPr>
          <w:rFonts w:hint="default" w:ascii="Times New Roman" w:hAnsi="Times New Roman" w:cs="Times New Roman"/>
          <w:color w:val="auto"/>
          <w:sz w:val="24"/>
          <w:szCs w:val="24"/>
          <w:highlight w:val="none"/>
          <w:lang w:val="ru-RU"/>
        </w:rPr>
        <w:t xml:space="preserve"> Торбеевского городского поселения </w:t>
      </w:r>
      <w:r>
        <w:rPr>
          <w:rFonts w:ascii="Times New Roman" w:hAnsi="Times New Roman" w:cs="Times New Roman"/>
          <w:color w:val="auto"/>
          <w:sz w:val="24"/>
          <w:szCs w:val="24"/>
          <w:highlight w:val="none"/>
          <w:lang w:val="ru-RU"/>
        </w:rPr>
        <w:t>Торбеевскогот</w:t>
      </w:r>
      <w:r>
        <w:rPr>
          <w:rFonts w:ascii="Times New Roman" w:hAnsi="Times New Roman" w:cs="Times New Roman"/>
          <w:color w:val="auto"/>
          <w:sz w:val="24"/>
          <w:szCs w:val="24"/>
          <w:highlight w:val="none"/>
        </w:rPr>
        <w:t xml:space="preserve"> муниципального района</w:t>
      </w:r>
      <w:r>
        <w:rPr>
          <w:rFonts w:hint="default" w:ascii="Times New Roman" w:hAnsi="Times New Roman" w:cs="Times New Roman"/>
          <w:color w:val="auto"/>
          <w:sz w:val="24"/>
          <w:szCs w:val="24"/>
          <w:highlight w:val="none"/>
          <w:lang w:val="ru-RU"/>
        </w:rPr>
        <w:t xml:space="preserve"> Республики Мордовия</w:t>
      </w:r>
      <w:r>
        <w:rPr>
          <w:rFonts w:ascii="Times New Roman" w:hAnsi="Times New Roman" w:cs="Times New Roman"/>
          <w:color w:val="auto"/>
          <w:sz w:val="24"/>
          <w:szCs w:val="24"/>
          <w:highlight w:val="none"/>
        </w:rPr>
        <w:t xml:space="preserve"> и должником.</w:t>
      </w:r>
    </w:p>
    <w:p>
      <w:pPr>
        <w:pStyle w:val="27"/>
        <w:jc w:val="both"/>
        <w:rPr>
          <w:rFonts w:ascii="Times New Roman" w:hAnsi="Times New Roman" w:cs="Times New Roman"/>
          <w:color w:val="auto"/>
          <w:sz w:val="24"/>
          <w:szCs w:val="24"/>
          <w:highlight w:val="none"/>
        </w:rPr>
      </w:pPr>
    </w:p>
    <w:p>
      <w:pPr>
        <w:pStyle w:val="27"/>
        <w:jc w:val="both"/>
        <w:rPr>
          <w:rFonts w:ascii="Times New Roman" w:hAnsi="Times New Roman" w:cs="Times New Roman"/>
          <w:color w:val="auto"/>
          <w:sz w:val="24"/>
          <w:szCs w:val="24"/>
          <w:highlight w:val="none"/>
        </w:rPr>
      </w:pPr>
    </w:p>
    <w:p>
      <w:pPr>
        <w:pStyle w:val="27"/>
        <w:pBdr>
          <w:top w:val="single" w:color="000000" w:sz="6" w:space="0"/>
        </w:pBdr>
        <w:spacing w:before="100" w:after="100"/>
        <w:jc w:val="both"/>
        <w:rPr>
          <w:rFonts w:ascii="Times New Roman" w:hAnsi="Times New Roman" w:cs="Times New Roman"/>
          <w:color w:val="auto"/>
          <w:sz w:val="24"/>
          <w:szCs w:val="24"/>
        </w:rPr>
      </w:pPr>
    </w:p>
    <w:p>
      <w:pPr>
        <w:rPr>
          <w:rFonts w:ascii="Times New Roman" w:hAnsi="Times New Roman" w:cs="Times New Roman"/>
          <w:color w:val="auto"/>
        </w:rPr>
      </w:pPr>
    </w:p>
    <w:p>
      <w:pPr>
        <w:ind w:firstLine="698"/>
        <w:jc w:val="right"/>
        <w:rPr>
          <w:rStyle w:val="15"/>
          <w:rFonts w:ascii="Times New Roman" w:hAnsi="Times New Roman" w:cs="Times New Roman"/>
          <w:b/>
          <w:bCs w:val="0"/>
          <w:iCs/>
          <w:color w:val="auto"/>
          <w:sz w:val="24"/>
          <w:szCs w:val="24"/>
        </w:rPr>
      </w:pPr>
    </w:p>
    <w:p>
      <w:pPr>
        <w:ind w:firstLine="698"/>
        <w:jc w:val="right"/>
        <w:rPr>
          <w:rStyle w:val="15"/>
          <w:rFonts w:ascii="Times New Roman" w:hAnsi="Times New Roman" w:cs="Times New Roman"/>
          <w:b/>
          <w:bCs w:val="0"/>
          <w:iCs/>
          <w:color w:val="auto"/>
          <w:sz w:val="24"/>
          <w:szCs w:val="24"/>
        </w:rPr>
      </w:pPr>
    </w:p>
    <w:p>
      <w:pPr>
        <w:ind w:firstLine="698"/>
        <w:jc w:val="right"/>
        <w:rPr>
          <w:rStyle w:val="15"/>
          <w:rFonts w:ascii="Times New Roman" w:hAnsi="Times New Roman" w:cs="Times New Roman"/>
          <w:b/>
          <w:bCs w:val="0"/>
          <w:iCs/>
          <w:color w:val="auto"/>
          <w:sz w:val="24"/>
          <w:szCs w:val="24"/>
        </w:rPr>
      </w:pPr>
    </w:p>
    <w:p>
      <w:pPr>
        <w:ind w:firstLine="698"/>
        <w:jc w:val="right"/>
        <w:rPr>
          <w:rStyle w:val="15"/>
          <w:rFonts w:ascii="Times New Roman" w:hAnsi="Times New Roman" w:cs="Times New Roman"/>
          <w:b/>
          <w:bCs w:val="0"/>
          <w:iCs/>
          <w:color w:val="auto"/>
          <w:sz w:val="24"/>
          <w:szCs w:val="24"/>
        </w:rPr>
      </w:pPr>
    </w:p>
    <w:p>
      <w:pPr>
        <w:ind w:firstLine="698"/>
        <w:jc w:val="right"/>
        <w:rPr>
          <w:rStyle w:val="15"/>
          <w:rFonts w:ascii="Times New Roman" w:hAnsi="Times New Roman" w:cs="Times New Roman"/>
          <w:b/>
          <w:bCs w:val="0"/>
          <w:iCs/>
          <w:color w:val="auto"/>
          <w:sz w:val="24"/>
          <w:szCs w:val="24"/>
        </w:rPr>
      </w:pPr>
    </w:p>
    <w:p>
      <w:pPr>
        <w:ind w:firstLine="698"/>
        <w:jc w:val="right"/>
        <w:rPr>
          <w:rStyle w:val="15"/>
          <w:rFonts w:ascii="Times New Roman" w:hAnsi="Times New Roman" w:cs="Times New Roman"/>
          <w:b/>
          <w:bCs w:val="0"/>
          <w:iCs/>
          <w:color w:val="auto"/>
          <w:sz w:val="24"/>
          <w:szCs w:val="24"/>
        </w:rPr>
      </w:pPr>
    </w:p>
    <w:p>
      <w:pPr>
        <w:ind w:firstLine="698"/>
        <w:jc w:val="right"/>
        <w:rPr>
          <w:rStyle w:val="15"/>
          <w:rFonts w:ascii="Times New Roman" w:hAnsi="Times New Roman" w:cs="Times New Roman"/>
          <w:b/>
          <w:bCs w:val="0"/>
          <w:iCs/>
          <w:color w:val="auto"/>
          <w:sz w:val="24"/>
          <w:szCs w:val="24"/>
        </w:rPr>
      </w:pPr>
    </w:p>
    <w:p>
      <w:pPr>
        <w:ind w:firstLine="698"/>
        <w:jc w:val="right"/>
        <w:rPr>
          <w:rStyle w:val="15"/>
          <w:rFonts w:ascii="Times New Roman" w:hAnsi="Times New Roman" w:cs="Times New Roman"/>
          <w:b/>
          <w:bCs w:val="0"/>
          <w:iCs/>
          <w:color w:val="auto"/>
          <w:sz w:val="24"/>
          <w:szCs w:val="24"/>
        </w:rPr>
      </w:pPr>
    </w:p>
    <w:p>
      <w:pPr>
        <w:ind w:firstLine="698"/>
        <w:jc w:val="right"/>
        <w:rPr>
          <w:rStyle w:val="15"/>
          <w:rFonts w:ascii="Times New Roman" w:hAnsi="Times New Roman" w:cs="Times New Roman"/>
          <w:b/>
          <w:bCs w:val="0"/>
          <w:iCs/>
          <w:color w:val="auto"/>
          <w:sz w:val="24"/>
          <w:szCs w:val="24"/>
        </w:rPr>
      </w:pPr>
    </w:p>
    <w:p>
      <w:pPr>
        <w:ind w:firstLine="698"/>
        <w:jc w:val="right"/>
        <w:rPr>
          <w:rStyle w:val="15"/>
          <w:rFonts w:ascii="Times New Roman" w:hAnsi="Times New Roman" w:cs="Times New Roman"/>
          <w:b/>
          <w:bCs w:val="0"/>
          <w:iCs/>
          <w:color w:val="auto"/>
          <w:sz w:val="24"/>
          <w:szCs w:val="24"/>
        </w:rPr>
      </w:pPr>
    </w:p>
    <w:p>
      <w:pPr>
        <w:ind w:firstLine="698"/>
        <w:jc w:val="right"/>
        <w:rPr>
          <w:rStyle w:val="15"/>
          <w:rFonts w:ascii="Times New Roman" w:hAnsi="Times New Roman" w:cs="Times New Roman"/>
          <w:b/>
          <w:bCs w:val="0"/>
          <w:iCs/>
          <w:color w:val="auto"/>
          <w:sz w:val="24"/>
          <w:szCs w:val="24"/>
        </w:rPr>
      </w:pPr>
    </w:p>
    <w:p>
      <w:pPr>
        <w:ind w:firstLine="698"/>
        <w:jc w:val="right"/>
        <w:rPr>
          <w:rStyle w:val="15"/>
          <w:rFonts w:ascii="Times New Roman" w:hAnsi="Times New Roman" w:cs="Times New Roman"/>
          <w:b/>
          <w:bCs w:val="0"/>
          <w:iCs/>
          <w:color w:val="auto"/>
          <w:sz w:val="24"/>
          <w:szCs w:val="24"/>
        </w:rPr>
      </w:pPr>
    </w:p>
    <w:p>
      <w:pPr>
        <w:ind w:firstLine="698"/>
        <w:jc w:val="right"/>
        <w:rPr>
          <w:rStyle w:val="15"/>
          <w:rFonts w:ascii="Times New Roman" w:hAnsi="Times New Roman" w:cs="Times New Roman"/>
          <w:b/>
          <w:bCs w:val="0"/>
          <w:iCs/>
          <w:color w:val="auto"/>
          <w:sz w:val="24"/>
          <w:szCs w:val="24"/>
        </w:rPr>
      </w:pPr>
    </w:p>
    <w:p>
      <w:pPr>
        <w:ind w:firstLine="698"/>
        <w:jc w:val="right"/>
        <w:rPr>
          <w:rStyle w:val="15"/>
          <w:rFonts w:ascii="Times New Roman" w:hAnsi="Times New Roman" w:cs="Times New Roman"/>
          <w:b/>
          <w:bCs w:val="0"/>
          <w:iCs/>
          <w:color w:val="auto"/>
          <w:sz w:val="24"/>
          <w:szCs w:val="24"/>
        </w:rPr>
      </w:pPr>
    </w:p>
    <w:p>
      <w:pPr>
        <w:ind w:firstLine="698"/>
        <w:jc w:val="right"/>
        <w:rPr>
          <w:rStyle w:val="15"/>
          <w:rFonts w:ascii="Times New Roman" w:hAnsi="Times New Roman" w:cs="Times New Roman"/>
          <w:b/>
          <w:bCs w:val="0"/>
          <w:iCs/>
          <w:color w:val="auto"/>
          <w:sz w:val="24"/>
          <w:szCs w:val="24"/>
        </w:rPr>
      </w:pPr>
    </w:p>
    <w:p>
      <w:pPr>
        <w:ind w:firstLine="698"/>
        <w:jc w:val="right"/>
        <w:rPr>
          <w:rStyle w:val="15"/>
          <w:rFonts w:ascii="Times New Roman" w:hAnsi="Times New Roman" w:cs="Times New Roman"/>
          <w:b/>
          <w:bCs w:val="0"/>
          <w:iCs/>
          <w:color w:val="auto"/>
          <w:sz w:val="24"/>
          <w:szCs w:val="24"/>
        </w:rPr>
      </w:pPr>
    </w:p>
    <w:p>
      <w:pPr>
        <w:ind w:firstLine="698"/>
        <w:jc w:val="right"/>
        <w:rPr>
          <w:rStyle w:val="15"/>
          <w:rFonts w:ascii="Times New Roman" w:hAnsi="Times New Roman" w:cs="Times New Roman"/>
          <w:b/>
          <w:bCs w:val="0"/>
          <w:iCs/>
          <w:color w:val="auto"/>
          <w:sz w:val="24"/>
          <w:szCs w:val="24"/>
        </w:rPr>
      </w:pPr>
    </w:p>
    <w:p>
      <w:pPr>
        <w:ind w:firstLine="698"/>
        <w:jc w:val="right"/>
        <w:rPr>
          <w:rStyle w:val="15"/>
          <w:rFonts w:ascii="Times New Roman" w:hAnsi="Times New Roman" w:cs="Times New Roman"/>
          <w:b/>
          <w:bCs w:val="0"/>
          <w:iCs/>
          <w:color w:val="auto"/>
          <w:sz w:val="24"/>
          <w:szCs w:val="24"/>
        </w:rPr>
      </w:pPr>
    </w:p>
    <w:p>
      <w:pPr>
        <w:ind w:firstLine="698"/>
        <w:jc w:val="right"/>
        <w:rPr>
          <w:rStyle w:val="15"/>
          <w:rFonts w:ascii="Times New Roman" w:hAnsi="Times New Roman" w:cs="Times New Roman"/>
          <w:b/>
          <w:bCs w:val="0"/>
          <w:iCs/>
          <w:color w:val="auto"/>
          <w:sz w:val="24"/>
          <w:szCs w:val="24"/>
        </w:rPr>
      </w:pPr>
    </w:p>
    <w:p>
      <w:pPr>
        <w:ind w:firstLine="698"/>
        <w:jc w:val="right"/>
        <w:rPr>
          <w:rStyle w:val="15"/>
          <w:rFonts w:ascii="Times New Roman" w:hAnsi="Times New Roman" w:cs="Times New Roman"/>
          <w:b/>
          <w:bCs w:val="0"/>
          <w:iCs/>
          <w:color w:val="auto"/>
          <w:sz w:val="24"/>
          <w:szCs w:val="24"/>
        </w:rPr>
      </w:pPr>
    </w:p>
    <w:p>
      <w:pPr>
        <w:ind w:firstLine="698"/>
        <w:jc w:val="right"/>
        <w:rPr>
          <w:rStyle w:val="15"/>
          <w:rFonts w:ascii="Times New Roman" w:hAnsi="Times New Roman" w:cs="Times New Roman"/>
          <w:b/>
          <w:bCs w:val="0"/>
          <w:iCs/>
          <w:color w:val="auto"/>
          <w:sz w:val="24"/>
          <w:szCs w:val="24"/>
        </w:rPr>
      </w:pPr>
    </w:p>
    <w:p>
      <w:pPr>
        <w:ind w:firstLine="698"/>
        <w:jc w:val="right"/>
        <w:rPr>
          <w:rStyle w:val="15"/>
          <w:rFonts w:ascii="Times New Roman" w:hAnsi="Times New Roman" w:cs="Times New Roman"/>
          <w:b/>
          <w:bCs w:val="0"/>
          <w:iCs/>
          <w:color w:val="auto"/>
          <w:sz w:val="24"/>
          <w:szCs w:val="24"/>
        </w:rPr>
      </w:pPr>
    </w:p>
    <w:p>
      <w:pPr>
        <w:ind w:firstLine="698"/>
        <w:jc w:val="right"/>
        <w:rPr>
          <w:rStyle w:val="15"/>
          <w:rFonts w:ascii="Times New Roman" w:hAnsi="Times New Roman" w:cs="Times New Roman"/>
          <w:b/>
          <w:bCs w:val="0"/>
          <w:iCs/>
          <w:color w:val="auto"/>
          <w:sz w:val="24"/>
          <w:szCs w:val="24"/>
        </w:rPr>
      </w:pPr>
    </w:p>
    <w:p>
      <w:pPr>
        <w:ind w:firstLine="698"/>
        <w:jc w:val="right"/>
        <w:rPr>
          <w:rStyle w:val="15"/>
          <w:rFonts w:hint="default" w:ascii="Times New Roman" w:hAnsi="Times New Roman" w:cs="Times New Roman"/>
          <w:b/>
          <w:bCs w:val="0"/>
          <w:iCs/>
          <w:color w:val="auto"/>
          <w:sz w:val="24"/>
          <w:szCs w:val="24"/>
          <w:lang w:val="ru-RU"/>
        </w:rPr>
      </w:pPr>
      <w:r>
        <w:rPr>
          <w:rStyle w:val="15"/>
          <w:rFonts w:ascii="Times New Roman" w:hAnsi="Times New Roman" w:cs="Times New Roman"/>
          <w:b/>
          <w:bCs w:val="0"/>
          <w:iCs/>
          <w:color w:val="auto"/>
          <w:sz w:val="24"/>
          <w:szCs w:val="24"/>
        </w:rPr>
        <w:t xml:space="preserve">Приложение </w:t>
      </w:r>
      <w:r>
        <w:rPr>
          <w:rStyle w:val="15"/>
          <w:rFonts w:hint="default" w:ascii="Times New Roman" w:hAnsi="Times New Roman" w:cs="Times New Roman"/>
          <w:b/>
          <w:bCs w:val="0"/>
          <w:iCs/>
          <w:color w:val="auto"/>
          <w:sz w:val="24"/>
          <w:szCs w:val="24"/>
          <w:lang w:val="ru-RU"/>
        </w:rPr>
        <w:t xml:space="preserve"> 6</w:t>
      </w:r>
    </w:p>
    <w:p>
      <w:pPr>
        <w:wordWrap w:val="0"/>
        <w:ind w:firstLine="698"/>
        <w:jc w:val="right"/>
        <w:rPr>
          <w:rStyle w:val="15"/>
          <w:rFonts w:hint="default" w:ascii="Times New Roman" w:hAnsi="Times New Roman" w:cs="Times New Roman"/>
          <w:b/>
          <w:bCs w:val="0"/>
          <w:iCs/>
          <w:color w:val="auto"/>
          <w:sz w:val="24"/>
          <w:szCs w:val="24"/>
          <w:lang w:val="ru-RU"/>
        </w:rPr>
      </w:pPr>
      <w:r>
        <w:rPr>
          <w:rStyle w:val="15"/>
          <w:rFonts w:hint="default" w:ascii="Times New Roman" w:hAnsi="Times New Roman" w:cs="Times New Roman"/>
          <w:b/>
          <w:bCs w:val="0"/>
          <w:iCs/>
          <w:color w:val="auto"/>
          <w:sz w:val="24"/>
          <w:szCs w:val="24"/>
          <w:lang w:val="ru-RU"/>
        </w:rPr>
        <w:t xml:space="preserve">к административному регламенту </w:t>
      </w:r>
    </w:p>
    <w:p>
      <w:pPr>
        <w:wordWrap/>
        <w:ind w:firstLine="698"/>
        <w:jc w:val="right"/>
        <w:rPr>
          <w:rFonts w:hint="default" w:ascii="Times New Roman" w:hAnsi="Times New Roman" w:eastAsia="Calibri" w:cs="Times New Roman"/>
          <w:b/>
          <w:bCs w:val="0"/>
          <w:color w:val="auto"/>
          <w:sz w:val="24"/>
          <w:szCs w:val="24"/>
        </w:rPr>
      </w:pPr>
      <w:r>
        <w:rPr>
          <w:rFonts w:hint="default" w:ascii="Times New Roman" w:hAnsi="Times New Roman" w:eastAsia="Calibri" w:cs="Times New Roman"/>
          <w:b/>
          <w:bCs w:val="0"/>
          <w:color w:val="auto"/>
          <w:sz w:val="24"/>
          <w:szCs w:val="24"/>
        </w:rPr>
        <w:t xml:space="preserve">предоставления муниципальной услуги </w:t>
      </w:r>
    </w:p>
    <w:p>
      <w:pPr>
        <w:wordWrap/>
        <w:ind w:firstLine="698"/>
        <w:jc w:val="right"/>
        <w:rPr>
          <w:rFonts w:hint="default" w:ascii="Times New Roman" w:hAnsi="Times New Roman" w:eastAsia="Calibri" w:cs="Times New Roman"/>
          <w:b/>
          <w:bCs w:val="0"/>
          <w:color w:val="auto"/>
          <w:sz w:val="24"/>
          <w:szCs w:val="24"/>
          <w:lang w:val="ru-RU"/>
        </w:rPr>
      </w:pPr>
      <w:r>
        <w:rPr>
          <w:rFonts w:hint="default" w:ascii="Times New Roman" w:hAnsi="Times New Roman" w:eastAsia="Calibri" w:cs="Times New Roman"/>
          <w:b/>
          <w:bCs w:val="0"/>
          <w:color w:val="auto"/>
          <w:sz w:val="24"/>
          <w:szCs w:val="24"/>
        </w:rPr>
        <w:t>администраци</w:t>
      </w:r>
      <w:r>
        <w:rPr>
          <w:rFonts w:hint="default" w:ascii="Times New Roman" w:hAnsi="Times New Roman" w:eastAsia="Calibri" w:cs="Times New Roman"/>
          <w:b/>
          <w:bCs w:val="0"/>
          <w:color w:val="auto"/>
          <w:sz w:val="24"/>
          <w:szCs w:val="24"/>
          <w:lang w:val="ru-RU"/>
        </w:rPr>
        <w:t>ей</w:t>
      </w:r>
      <w:r>
        <w:rPr>
          <w:rFonts w:hint="default" w:ascii="Times New Roman" w:hAnsi="Times New Roman" w:eastAsia="Calibri" w:cs="Times New Roman"/>
          <w:b/>
          <w:bCs w:val="0"/>
          <w:color w:val="auto"/>
          <w:sz w:val="24"/>
          <w:szCs w:val="24"/>
        </w:rPr>
        <w:t xml:space="preserve"> </w:t>
      </w:r>
      <w:r>
        <w:rPr>
          <w:rFonts w:hint="default" w:ascii="Times New Roman" w:hAnsi="Times New Roman" w:eastAsia="Calibri" w:cs="Times New Roman"/>
          <w:b/>
          <w:bCs w:val="0"/>
          <w:color w:val="auto"/>
          <w:sz w:val="24"/>
          <w:szCs w:val="24"/>
          <w:lang w:val="ru-RU"/>
        </w:rPr>
        <w:t xml:space="preserve">Торбеевского городского поселения </w:t>
      </w:r>
    </w:p>
    <w:p>
      <w:pPr>
        <w:wordWrap/>
        <w:ind w:firstLine="698"/>
        <w:jc w:val="right"/>
        <w:rPr>
          <w:rFonts w:hint="default" w:ascii="Times New Roman" w:hAnsi="Times New Roman" w:eastAsia="Calibri" w:cs="Times New Roman"/>
          <w:b/>
          <w:bCs w:val="0"/>
          <w:color w:val="auto"/>
          <w:sz w:val="24"/>
          <w:szCs w:val="24"/>
        </w:rPr>
      </w:pPr>
      <w:r>
        <w:rPr>
          <w:rFonts w:hint="default" w:ascii="Times New Roman" w:hAnsi="Times New Roman" w:eastAsia="Calibri" w:cs="Times New Roman"/>
          <w:b/>
          <w:bCs w:val="0"/>
          <w:color w:val="auto"/>
          <w:sz w:val="24"/>
          <w:szCs w:val="24"/>
        </w:rPr>
        <w:t xml:space="preserve">Торбеевского муниципального района </w:t>
      </w:r>
    </w:p>
    <w:p>
      <w:pPr>
        <w:wordWrap/>
        <w:ind w:firstLine="698"/>
        <w:jc w:val="right"/>
        <w:rPr>
          <w:rFonts w:hint="default" w:ascii="Times New Roman" w:hAnsi="Times New Roman" w:eastAsia="Calibri" w:cs="Times New Roman"/>
          <w:b/>
          <w:bCs w:val="0"/>
          <w:color w:val="auto"/>
          <w:sz w:val="24"/>
          <w:szCs w:val="24"/>
          <w:lang w:val="ru-RU"/>
        </w:rPr>
      </w:pPr>
      <w:r>
        <w:rPr>
          <w:rFonts w:hint="default" w:ascii="Times New Roman" w:hAnsi="Times New Roman" w:eastAsia="Calibri" w:cs="Times New Roman"/>
          <w:b/>
          <w:bCs w:val="0"/>
          <w:color w:val="auto"/>
          <w:sz w:val="24"/>
          <w:szCs w:val="24"/>
        </w:rPr>
        <w:t>Республики Мордовия</w:t>
      </w:r>
      <w:r>
        <w:rPr>
          <w:rFonts w:hint="default" w:ascii="Times New Roman" w:hAnsi="Times New Roman" w:eastAsia="Calibri" w:cs="Times New Roman"/>
          <w:b/>
          <w:bCs w:val="0"/>
          <w:color w:val="auto"/>
          <w:sz w:val="24"/>
          <w:szCs w:val="24"/>
          <w:lang w:val="ru-RU"/>
        </w:rPr>
        <w:t xml:space="preserve"> </w:t>
      </w:r>
    </w:p>
    <w:p>
      <w:pPr>
        <w:wordWrap/>
        <w:ind w:firstLine="698"/>
        <w:jc w:val="right"/>
        <w:rPr>
          <w:rFonts w:hint="default" w:ascii="Times New Roman" w:hAnsi="Times New Roman" w:eastAsia="Calibri" w:cs="Times New Roman"/>
          <w:b/>
          <w:bCs w:val="0"/>
          <w:color w:val="auto"/>
          <w:sz w:val="24"/>
          <w:szCs w:val="24"/>
          <w:lang w:val="ru-RU" w:eastAsia="en-US"/>
        </w:rPr>
      </w:pPr>
      <w:r>
        <w:rPr>
          <w:rFonts w:hint="default" w:ascii="Times New Roman" w:hAnsi="Times New Roman" w:eastAsia="Calibri" w:cs="Times New Roman"/>
          <w:b/>
          <w:bCs w:val="0"/>
          <w:color w:val="auto"/>
          <w:sz w:val="24"/>
          <w:szCs w:val="24"/>
        </w:rPr>
        <w:t>«</w:t>
      </w:r>
      <w:r>
        <w:rPr>
          <w:rFonts w:hint="default" w:ascii="Times New Roman" w:hAnsi="Times New Roman" w:eastAsia="Calibri" w:cs="Times New Roman"/>
          <w:b/>
          <w:bCs w:val="0"/>
          <w:color w:val="auto"/>
          <w:sz w:val="24"/>
          <w:szCs w:val="24"/>
          <w:lang w:eastAsia="en-US"/>
        </w:rPr>
        <w:t>Пред</w:t>
      </w:r>
      <w:r>
        <w:rPr>
          <w:rFonts w:hint="default" w:ascii="Times New Roman" w:hAnsi="Times New Roman" w:eastAsia="Calibri" w:cs="Times New Roman"/>
          <w:b/>
          <w:bCs w:val="0"/>
          <w:color w:val="auto"/>
          <w:sz w:val="24"/>
          <w:szCs w:val="24"/>
          <w:lang w:val="ru-RU" w:eastAsia="en-US"/>
        </w:rPr>
        <w:t>о</w:t>
      </w:r>
      <w:r>
        <w:rPr>
          <w:rFonts w:hint="default" w:ascii="Times New Roman" w:hAnsi="Times New Roman" w:eastAsia="Calibri" w:cs="Times New Roman"/>
          <w:b/>
          <w:bCs w:val="0"/>
          <w:color w:val="auto"/>
          <w:sz w:val="24"/>
          <w:szCs w:val="24"/>
          <w:lang w:eastAsia="en-US"/>
        </w:rPr>
        <w:t xml:space="preserve">ставление </w:t>
      </w:r>
      <w:r>
        <w:rPr>
          <w:rFonts w:hint="default" w:ascii="Times New Roman" w:hAnsi="Times New Roman" w:eastAsia="Calibri" w:cs="Times New Roman"/>
          <w:b/>
          <w:bCs w:val="0"/>
          <w:color w:val="auto"/>
          <w:sz w:val="24"/>
          <w:szCs w:val="24"/>
          <w:lang w:val="ru-RU" w:eastAsia="en-US"/>
        </w:rPr>
        <w:t xml:space="preserve">жилого помещения </w:t>
      </w:r>
    </w:p>
    <w:p>
      <w:pPr>
        <w:wordWrap/>
        <w:ind w:firstLine="698"/>
        <w:jc w:val="right"/>
        <w:rPr>
          <w:rStyle w:val="15"/>
          <w:rFonts w:hint="default" w:ascii="Times New Roman" w:hAnsi="Times New Roman" w:cs="Times New Roman"/>
          <w:b/>
          <w:bCs w:val="0"/>
          <w:iCs/>
          <w:color w:val="auto"/>
          <w:sz w:val="24"/>
          <w:szCs w:val="24"/>
          <w:lang w:val="ru-RU"/>
        </w:rPr>
      </w:pPr>
      <w:r>
        <w:rPr>
          <w:rFonts w:hint="default" w:ascii="Times New Roman" w:hAnsi="Times New Roman" w:eastAsia="Calibri" w:cs="Times New Roman"/>
          <w:b/>
          <w:bCs w:val="0"/>
          <w:color w:val="auto"/>
          <w:sz w:val="24"/>
          <w:szCs w:val="24"/>
          <w:lang w:val="ru-RU" w:eastAsia="en-US"/>
        </w:rPr>
        <w:t>по договору социального найма</w:t>
      </w:r>
      <w:r>
        <w:rPr>
          <w:rFonts w:hint="default" w:ascii="Times New Roman" w:hAnsi="Times New Roman" w:eastAsia="Calibri" w:cs="Times New Roman"/>
          <w:b/>
          <w:bCs w:val="0"/>
          <w:color w:val="auto"/>
          <w:sz w:val="24"/>
          <w:szCs w:val="24"/>
        </w:rPr>
        <w:t>»</w:t>
      </w:r>
    </w:p>
    <w:p>
      <w:pPr>
        <w:pStyle w:val="27"/>
        <w:rPr>
          <w:rFonts w:ascii="Times New Roman" w:hAnsi="Times New Roman" w:cs="Times New Roman"/>
          <w:color w:val="auto"/>
          <w:sz w:val="24"/>
          <w:szCs w:val="24"/>
        </w:rPr>
      </w:pPr>
    </w:p>
    <w:p>
      <w:pPr>
        <w:pStyle w:val="27"/>
        <w:rPr>
          <w:rFonts w:ascii="Times New Roman" w:hAnsi="Times New Roman" w:cs="Times New Roman"/>
          <w:color w:val="auto"/>
          <w:sz w:val="24"/>
          <w:szCs w:val="24"/>
        </w:rPr>
      </w:pPr>
    </w:p>
    <w:p>
      <w:pPr>
        <w:pStyle w:val="25"/>
        <w:jc w:val="center"/>
        <w:rPr>
          <w:rFonts w:ascii="Times New Roman" w:hAnsi="Times New Roman" w:cs="Times New Roman"/>
          <w:color w:val="auto"/>
        </w:rPr>
      </w:pPr>
      <w:r>
        <w:rPr>
          <w:rStyle w:val="15"/>
          <w:rFonts w:ascii="Times New Roman" w:hAnsi="Times New Roman" w:cs="Times New Roman"/>
          <w:color w:val="auto"/>
        </w:rPr>
        <w:t>Договор социального найма жилого помещения</w:t>
      </w:r>
    </w:p>
    <w:p>
      <w:pPr>
        <w:pStyle w:val="25"/>
        <w:jc w:val="center"/>
        <w:rPr>
          <w:rFonts w:ascii="Times New Roman" w:hAnsi="Times New Roman" w:cs="Times New Roman"/>
          <w:color w:val="auto"/>
        </w:rPr>
      </w:pPr>
      <w:r>
        <w:rPr>
          <w:rFonts w:ascii="Times New Roman" w:hAnsi="Times New Roman" w:cs="Times New Roman"/>
          <w:color w:val="auto"/>
        </w:rPr>
        <w:t xml:space="preserve">(утв. </w:t>
      </w:r>
      <w:r>
        <w:rPr>
          <w:color w:val="auto"/>
        </w:rPr>
        <w:fldChar w:fldCharType="begin"/>
      </w:r>
      <w:r>
        <w:rPr>
          <w:color w:val="auto"/>
        </w:rPr>
        <w:instrText xml:space="preserve"> HYPERLINK \l "sub_0" \h </w:instrText>
      </w:r>
      <w:r>
        <w:rPr>
          <w:color w:val="auto"/>
        </w:rPr>
        <w:fldChar w:fldCharType="separate"/>
      </w:r>
      <w:r>
        <w:rPr>
          <w:rFonts w:ascii="Times New Roman" w:hAnsi="Times New Roman"/>
          <w:color w:val="auto"/>
        </w:rPr>
        <w:t>постановлением</w:t>
      </w:r>
      <w:r>
        <w:rPr>
          <w:rFonts w:ascii="Times New Roman" w:hAnsi="Times New Roman"/>
          <w:color w:val="auto"/>
        </w:rPr>
        <w:fldChar w:fldCharType="end"/>
      </w:r>
      <w:r>
        <w:rPr>
          <w:rFonts w:ascii="Times New Roman" w:hAnsi="Times New Roman" w:cs="Times New Roman"/>
          <w:color w:val="auto"/>
        </w:rPr>
        <w:t xml:space="preserve"> Правительства Российской Федерации</w:t>
      </w:r>
    </w:p>
    <w:p>
      <w:pPr>
        <w:pStyle w:val="25"/>
        <w:jc w:val="center"/>
        <w:rPr>
          <w:rFonts w:ascii="Times New Roman" w:hAnsi="Times New Roman" w:cs="Times New Roman"/>
          <w:color w:val="auto"/>
        </w:rPr>
      </w:pPr>
      <w:r>
        <w:rPr>
          <w:rFonts w:ascii="Times New Roman" w:hAnsi="Times New Roman" w:cs="Times New Roman"/>
          <w:color w:val="auto"/>
        </w:rPr>
        <w:t>от 21 мая 2005 г. N 315).</w:t>
      </w:r>
    </w:p>
    <w:p>
      <w:pPr>
        <w:jc w:val="both"/>
        <w:rPr>
          <w:rFonts w:ascii="Times New Roman" w:hAnsi="Times New Roman" w:cs="Times New Roman"/>
          <w:color w:val="auto"/>
        </w:rPr>
      </w:pPr>
    </w:p>
    <w:p>
      <w:pPr>
        <w:pStyle w:val="25"/>
        <w:jc w:val="right"/>
        <w:rPr>
          <w:rFonts w:ascii="Times New Roman" w:hAnsi="Times New Roman" w:cs="Times New Roman"/>
          <w:color w:val="auto"/>
        </w:rPr>
      </w:pPr>
      <w:r>
        <w:rPr>
          <w:rStyle w:val="15"/>
          <w:rFonts w:ascii="Times New Roman" w:hAnsi="Times New Roman" w:cs="Times New Roman"/>
          <w:color w:val="auto"/>
        </w:rPr>
        <w:t xml:space="preserve">                        N _________________</w:t>
      </w:r>
    </w:p>
    <w:p>
      <w:pPr>
        <w:jc w:val="both"/>
        <w:rPr>
          <w:rFonts w:ascii="Times New Roman" w:hAnsi="Times New Roman" w:cs="Times New Roman"/>
          <w:color w:val="auto"/>
        </w:rPr>
      </w:pPr>
    </w:p>
    <w:p>
      <w:pPr>
        <w:pStyle w:val="25"/>
        <w:jc w:val="both"/>
        <w:rPr>
          <w:rFonts w:ascii="Times New Roman" w:hAnsi="Times New Roman" w:cs="Times New Roman"/>
          <w:color w:val="auto"/>
        </w:rPr>
      </w:pPr>
      <w:r>
        <w:rPr>
          <w:rFonts w:ascii="Times New Roman" w:hAnsi="Times New Roman" w:cs="Times New Roman"/>
          <w:color w:val="auto"/>
        </w:rPr>
        <w:t>____________________________                                                   " ____ " ___________ 20__  г.</w:t>
      </w:r>
    </w:p>
    <w:p>
      <w:pPr>
        <w:pStyle w:val="25"/>
        <w:jc w:val="both"/>
        <w:rPr>
          <w:rFonts w:ascii="Times New Roman" w:hAnsi="Times New Roman" w:cs="Times New Roman"/>
          <w:color w:val="auto"/>
        </w:rPr>
      </w:pPr>
      <w:r>
        <w:rPr>
          <w:rFonts w:ascii="Times New Roman" w:hAnsi="Times New Roman" w:cs="Times New Roman"/>
          <w:color w:val="auto"/>
        </w:rPr>
        <w:t>(наименование муниципального                                                             (дата, месяц, год)</w:t>
      </w:r>
    </w:p>
    <w:p>
      <w:pPr>
        <w:pStyle w:val="25"/>
        <w:jc w:val="both"/>
        <w:rPr>
          <w:rFonts w:ascii="Times New Roman" w:hAnsi="Times New Roman" w:cs="Times New Roman"/>
          <w:color w:val="auto"/>
        </w:rPr>
      </w:pPr>
      <w:r>
        <w:rPr>
          <w:rFonts w:ascii="Times New Roman" w:hAnsi="Times New Roman" w:cs="Times New Roman"/>
          <w:color w:val="auto"/>
        </w:rPr>
        <w:t xml:space="preserve">       образования)</w:t>
      </w:r>
    </w:p>
    <w:p>
      <w:pPr>
        <w:jc w:val="both"/>
        <w:rPr>
          <w:rFonts w:ascii="Times New Roman" w:hAnsi="Times New Roman" w:cs="Times New Roman"/>
          <w:color w:val="auto"/>
        </w:rPr>
      </w:pPr>
    </w:p>
    <w:p>
      <w:pPr>
        <w:pStyle w:val="25"/>
        <w:jc w:val="both"/>
        <w:rPr>
          <w:rFonts w:ascii="Times New Roman" w:hAnsi="Times New Roman" w:cs="Times New Roman"/>
          <w:color w:val="auto"/>
        </w:rPr>
      </w:pPr>
      <w:r>
        <w:rPr>
          <w:rFonts w:ascii="Times New Roman" w:hAnsi="Times New Roman" w:cs="Times New Roman"/>
          <w:color w:val="auto"/>
        </w:rPr>
        <w:t>_________________________________________________________________________</w:t>
      </w:r>
    </w:p>
    <w:p>
      <w:pPr>
        <w:pStyle w:val="25"/>
        <w:jc w:val="both"/>
        <w:rPr>
          <w:rFonts w:ascii="Times New Roman" w:hAnsi="Times New Roman" w:cs="Times New Roman"/>
          <w:color w:val="auto"/>
        </w:rPr>
      </w:pPr>
      <w:r>
        <w:rPr>
          <w:rFonts w:ascii="Times New Roman" w:hAnsi="Times New Roman" w:cs="Times New Roman"/>
          <w:color w:val="auto"/>
        </w:rPr>
        <w:t xml:space="preserve">       (наименование уполномоченного органа государственной власти</w:t>
      </w:r>
    </w:p>
    <w:p>
      <w:pPr>
        <w:pStyle w:val="25"/>
        <w:jc w:val="both"/>
        <w:rPr>
          <w:rFonts w:ascii="Times New Roman" w:hAnsi="Times New Roman" w:cs="Times New Roman"/>
          <w:color w:val="auto"/>
        </w:rPr>
      </w:pPr>
      <w:r>
        <w:rPr>
          <w:rFonts w:ascii="Times New Roman" w:hAnsi="Times New Roman" w:cs="Times New Roman"/>
          <w:color w:val="auto"/>
        </w:rPr>
        <w:t xml:space="preserve">       Российской Федерации, органа государственной власти субъекта</w:t>
      </w:r>
    </w:p>
    <w:p>
      <w:pPr>
        <w:pStyle w:val="25"/>
        <w:jc w:val="both"/>
        <w:rPr>
          <w:rFonts w:ascii="Times New Roman" w:hAnsi="Times New Roman" w:cs="Times New Roman"/>
          <w:color w:val="auto"/>
        </w:rPr>
      </w:pPr>
      <w:r>
        <w:rPr>
          <w:rFonts w:ascii="Times New Roman" w:hAnsi="Times New Roman" w:cs="Times New Roman"/>
          <w:color w:val="auto"/>
        </w:rPr>
        <w:t xml:space="preserve">     Российской Федерации, органа местного самоуправления либо иного</w:t>
      </w:r>
    </w:p>
    <w:p>
      <w:pPr>
        <w:pStyle w:val="25"/>
        <w:jc w:val="both"/>
        <w:rPr>
          <w:rFonts w:ascii="Times New Roman" w:hAnsi="Times New Roman" w:cs="Times New Roman"/>
          <w:color w:val="auto"/>
        </w:rPr>
      </w:pPr>
      <w:r>
        <w:rPr>
          <w:rFonts w:ascii="Times New Roman" w:hAnsi="Times New Roman" w:cs="Times New Roman"/>
          <w:color w:val="auto"/>
        </w:rPr>
        <w:t xml:space="preserve">                  управомоченного собственником лица)</w:t>
      </w:r>
    </w:p>
    <w:p>
      <w:pPr>
        <w:pStyle w:val="25"/>
        <w:jc w:val="both"/>
        <w:rPr>
          <w:rFonts w:ascii="Times New Roman" w:hAnsi="Times New Roman" w:cs="Times New Roman"/>
          <w:color w:val="auto"/>
        </w:rPr>
      </w:pPr>
      <w:r>
        <w:rPr>
          <w:rFonts w:ascii="Times New Roman" w:hAnsi="Times New Roman" w:cs="Times New Roman"/>
          <w:color w:val="auto"/>
        </w:rPr>
        <w:t>действующий от имени собственника жилого помещения ______________________</w:t>
      </w:r>
    </w:p>
    <w:p>
      <w:pPr>
        <w:pStyle w:val="25"/>
        <w:jc w:val="both"/>
        <w:rPr>
          <w:rFonts w:ascii="Times New Roman" w:hAnsi="Times New Roman" w:cs="Times New Roman"/>
          <w:color w:val="auto"/>
        </w:rPr>
      </w:pPr>
      <w:r>
        <w:rPr>
          <w:rFonts w:ascii="Times New Roman" w:hAnsi="Times New Roman" w:cs="Times New Roman"/>
          <w:color w:val="auto"/>
        </w:rPr>
        <w:t>_________________________________________________________________________</w:t>
      </w:r>
    </w:p>
    <w:p>
      <w:pPr>
        <w:pStyle w:val="25"/>
        <w:jc w:val="both"/>
        <w:rPr>
          <w:rFonts w:ascii="Times New Roman" w:hAnsi="Times New Roman" w:cs="Times New Roman"/>
          <w:color w:val="auto"/>
        </w:rPr>
      </w:pPr>
      <w:r>
        <w:rPr>
          <w:rFonts w:ascii="Times New Roman" w:hAnsi="Times New Roman" w:cs="Times New Roman"/>
          <w:color w:val="auto"/>
        </w:rPr>
        <w:t xml:space="preserve">     (указать собственника: Российская Федерация, субъект Российской</w:t>
      </w:r>
    </w:p>
    <w:p>
      <w:pPr>
        <w:pStyle w:val="25"/>
        <w:jc w:val="both"/>
        <w:rPr>
          <w:rFonts w:ascii="Times New Roman" w:hAnsi="Times New Roman" w:cs="Times New Roman"/>
          <w:color w:val="auto"/>
        </w:rPr>
      </w:pPr>
      <w:r>
        <w:rPr>
          <w:rFonts w:ascii="Times New Roman" w:hAnsi="Times New Roman" w:cs="Times New Roman"/>
          <w:color w:val="auto"/>
        </w:rPr>
        <w:t xml:space="preserve">                 Федерации, муниципальное образование)</w:t>
      </w:r>
    </w:p>
    <w:p>
      <w:pPr>
        <w:jc w:val="both"/>
        <w:rPr>
          <w:rFonts w:ascii="Times New Roman" w:hAnsi="Times New Roman" w:cs="Times New Roman"/>
          <w:color w:val="auto"/>
        </w:rPr>
      </w:pPr>
    </w:p>
    <w:p>
      <w:pPr>
        <w:pStyle w:val="25"/>
        <w:jc w:val="both"/>
        <w:rPr>
          <w:rFonts w:ascii="Times New Roman" w:hAnsi="Times New Roman" w:cs="Times New Roman"/>
          <w:color w:val="auto"/>
        </w:rPr>
      </w:pPr>
      <w:r>
        <w:rPr>
          <w:rFonts w:ascii="Times New Roman" w:hAnsi="Times New Roman" w:cs="Times New Roman"/>
          <w:color w:val="auto"/>
        </w:rPr>
        <w:t>на основании ____________________________________________________________</w:t>
      </w:r>
    </w:p>
    <w:p>
      <w:pPr>
        <w:pStyle w:val="25"/>
        <w:jc w:val="both"/>
        <w:rPr>
          <w:rFonts w:ascii="Times New Roman" w:hAnsi="Times New Roman" w:cs="Times New Roman"/>
          <w:color w:val="auto"/>
        </w:rPr>
      </w:pPr>
      <w:r>
        <w:rPr>
          <w:rFonts w:ascii="Times New Roman" w:hAnsi="Times New Roman" w:cs="Times New Roman"/>
          <w:color w:val="auto"/>
        </w:rPr>
        <w:t xml:space="preserve">                     (наименование уполномочивающего документа)</w:t>
      </w:r>
    </w:p>
    <w:p>
      <w:pPr>
        <w:jc w:val="both"/>
        <w:rPr>
          <w:rFonts w:ascii="Times New Roman" w:hAnsi="Times New Roman" w:cs="Times New Roman"/>
          <w:color w:val="auto"/>
        </w:rPr>
      </w:pPr>
    </w:p>
    <w:p>
      <w:pPr>
        <w:pStyle w:val="25"/>
        <w:jc w:val="both"/>
        <w:rPr>
          <w:rFonts w:ascii="Times New Roman" w:hAnsi="Times New Roman" w:cs="Times New Roman"/>
          <w:color w:val="auto"/>
        </w:rPr>
      </w:pPr>
      <w:r>
        <w:rPr>
          <w:rFonts w:ascii="Times New Roman" w:hAnsi="Times New Roman" w:cs="Times New Roman"/>
          <w:color w:val="auto"/>
        </w:rPr>
        <w:t>от   "__________" ________________ г. N ______________,</w:t>
      </w:r>
    </w:p>
    <w:p>
      <w:pPr>
        <w:pStyle w:val="25"/>
        <w:jc w:val="both"/>
        <w:rPr>
          <w:rFonts w:ascii="Times New Roman" w:hAnsi="Times New Roman" w:cs="Times New Roman"/>
          <w:color w:val="auto"/>
        </w:rPr>
      </w:pPr>
      <w:r>
        <w:rPr>
          <w:rFonts w:ascii="Times New Roman" w:hAnsi="Times New Roman" w:cs="Times New Roman"/>
          <w:color w:val="auto"/>
        </w:rPr>
        <w:t>именуемый  в дальнейшем  Наймодатель,  с одной  стороны,  и гражданин(ка)</w:t>
      </w:r>
    </w:p>
    <w:p>
      <w:pPr>
        <w:pStyle w:val="25"/>
        <w:jc w:val="both"/>
        <w:rPr>
          <w:rFonts w:ascii="Times New Roman" w:hAnsi="Times New Roman" w:cs="Times New Roman"/>
          <w:color w:val="auto"/>
        </w:rPr>
      </w:pPr>
      <w:r>
        <w:rPr>
          <w:rFonts w:ascii="Times New Roman" w:hAnsi="Times New Roman" w:cs="Times New Roman"/>
          <w:color w:val="auto"/>
        </w:rPr>
        <w:t>________________________________________________________________________,</w:t>
      </w:r>
    </w:p>
    <w:p>
      <w:pPr>
        <w:pStyle w:val="25"/>
        <w:jc w:val="both"/>
        <w:rPr>
          <w:rFonts w:ascii="Times New Roman" w:hAnsi="Times New Roman" w:cs="Times New Roman"/>
          <w:color w:val="auto"/>
        </w:rPr>
      </w:pPr>
      <w:r>
        <w:rPr>
          <w:rFonts w:ascii="Times New Roman" w:hAnsi="Times New Roman" w:cs="Times New Roman"/>
          <w:color w:val="auto"/>
        </w:rPr>
        <w:t xml:space="preserve">                       (фамилия, имя, отчество)</w:t>
      </w:r>
    </w:p>
    <w:p>
      <w:pPr>
        <w:jc w:val="both"/>
        <w:rPr>
          <w:rFonts w:ascii="Times New Roman" w:hAnsi="Times New Roman" w:cs="Times New Roman"/>
          <w:color w:val="auto"/>
        </w:rPr>
      </w:pPr>
    </w:p>
    <w:p>
      <w:pPr>
        <w:pStyle w:val="25"/>
        <w:jc w:val="both"/>
        <w:rPr>
          <w:rFonts w:ascii="Times New Roman" w:hAnsi="Times New Roman" w:cs="Times New Roman"/>
          <w:color w:val="auto"/>
        </w:rPr>
      </w:pPr>
      <w:r>
        <w:rPr>
          <w:rFonts w:ascii="Times New Roman" w:hAnsi="Times New Roman" w:cs="Times New Roman"/>
          <w:color w:val="auto"/>
        </w:rPr>
        <w:t>именуемый в дальнейшем Наниматель, с другой стороны, на основании решения</w:t>
      </w:r>
    </w:p>
    <w:p>
      <w:pPr>
        <w:pStyle w:val="25"/>
        <w:jc w:val="both"/>
        <w:rPr>
          <w:rFonts w:ascii="Times New Roman" w:hAnsi="Times New Roman" w:cs="Times New Roman"/>
          <w:color w:val="auto"/>
        </w:rPr>
      </w:pPr>
      <w:r>
        <w:rPr>
          <w:rFonts w:ascii="Times New Roman" w:hAnsi="Times New Roman" w:cs="Times New Roman"/>
          <w:color w:val="auto"/>
        </w:rPr>
        <w:t>о предоставлении жилого помещения от " _____ " ______________ 20 ____ г.</w:t>
      </w:r>
    </w:p>
    <w:p>
      <w:pPr>
        <w:pStyle w:val="25"/>
        <w:jc w:val="both"/>
        <w:rPr>
          <w:rFonts w:ascii="Times New Roman" w:hAnsi="Times New Roman" w:cs="Times New Roman"/>
          <w:color w:val="auto"/>
        </w:rPr>
      </w:pPr>
      <w:r>
        <w:rPr>
          <w:rFonts w:ascii="Times New Roman" w:hAnsi="Times New Roman" w:cs="Times New Roman"/>
          <w:color w:val="auto"/>
        </w:rPr>
        <w:t>N _________ заключили настоящий договор о нижеследующем.</w:t>
      </w:r>
    </w:p>
    <w:p>
      <w:pPr>
        <w:jc w:val="both"/>
        <w:rPr>
          <w:rFonts w:ascii="Times New Roman" w:hAnsi="Times New Roman" w:cs="Times New Roman"/>
          <w:color w:val="auto"/>
        </w:rPr>
      </w:pPr>
    </w:p>
    <w:p>
      <w:pPr>
        <w:pStyle w:val="2"/>
        <w:jc w:val="center"/>
        <w:rPr>
          <w:rFonts w:ascii="Times New Roman" w:hAnsi="Times New Roman" w:cs="Times New Roman"/>
          <w:color w:val="auto"/>
        </w:rPr>
      </w:pPr>
      <w:r>
        <w:rPr>
          <w:rFonts w:ascii="Times New Roman" w:hAnsi="Times New Roman" w:cs="Times New Roman"/>
          <w:color w:val="auto"/>
        </w:rPr>
        <w:t>I. Предмет договора</w:t>
      </w:r>
    </w:p>
    <w:p>
      <w:pPr>
        <w:jc w:val="both"/>
        <w:rPr>
          <w:rFonts w:ascii="Times New Roman" w:hAnsi="Times New Roman" w:cs="Times New Roman"/>
          <w:color w:val="auto"/>
        </w:rPr>
      </w:pPr>
    </w:p>
    <w:p>
      <w:pPr>
        <w:pStyle w:val="25"/>
        <w:jc w:val="both"/>
        <w:rPr>
          <w:rFonts w:ascii="Times New Roman" w:hAnsi="Times New Roman" w:cs="Times New Roman"/>
          <w:color w:val="auto"/>
        </w:rPr>
      </w:pPr>
      <w:r>
        <w:rPr>
          <w:rFonts w:ascii="Times New Roman" w:hAnsi="Times New Roman" w:cs="Times New Roman"/>
          <w:color w:val="auto"/>
        </w:rPr>
        <w:t xml:space="preserve">     1. Наймодатель передает Нанимателю  и членам его семьи  в бессрочное</w:t>
      </w:r>
    </w:p>
    <w:p>
      <w:pPr>
        <w:pStyle w:val="25"/>
        <w:jc w:val="both"/>
        <w:rPr>
          <w:rFonts w:ascii="Times New Roman" w:hAnsi="Times New Roman" w:cs="Times New Roman"/>
          <w:color w:val="auto"/>
        </w:rPr>
      </w:pPr>
      <w:r>
        <w:rPr>
          <w:rFonts w:ascii="Times New Roman" w:hAnsi="Times New Roman" w:cs="Times New Roman"/>
          <w:color w:val="auto"/>
        </w:rPr>
        <w:t>владение и пользование изолированное жилое помещение, находящееся в</w:t>
      </w:r>
    </w:p>
    <w:p>
      <w:pPr>
        <w:pStyle w:val="25"/>
        <w:jc w:val="both"/>
        <w:rPr>
          <w:rFonts w:ascii="Times New Roman" w:hAnsi="Times New Roman" w:cs="Times New Roman"/>
          <w:color w:val="auto"/>
        </w:rPr>
      </w:pPr>
      <w:r>
        <w:rPr>
          <w:rFonts w:ascii="Times New Roman" w:hAnsi="Times New Roman" w:cs="Times New Roman"/>
          <w:color w:val="auto"/>
        </w:rPr>
        <w:t>_________________________________________________________________________</w:t>
      </w:r>
    </w:p>
    <w:p>
      <w:pPr>
        <w:pStyle w:val="25"/>
        <w:jc w:val="both"/>
        <w:rPr>
          <w:rFonts w:ascii="Times New Roman" w:hAnsi="Times New Roman" w:cs="Times New Roman"/>
          <w:color w:val="auto"/>
        </w:rPr>
      </w:pPr>
      <w:r>
        <w:rPr>
          <w:rFonts w:ascii="Times New Roman" w:hAnsi="Times New Roman" w:cs="Times New Roman"/>
          <w:color w:val="auto"/>
        </w:rPr>
        <w:t xml:space="preserve">           (государственной, муниципальной - нужное указать)</w:t>
      </w:r>
    </w:p>
    <w:p>
      <w:pPr>
        <w:jc w:val="both"/>
        <w:rPr>
          <w:rFonts w:ascii="Times New Roman" w:hAnsi="Times New Roman" w:cs="Times New Roman"/>
          <w:color w:val="auto"/>
        </w:rPr>
      </w:pPr>
    </w:p>
    <w:p>
      <w:pPr>
        <w:pStyle w:val="25"/>
        <w:jc w:val="both"/>
        <w:rPr>
          <w:rFonts w:ascii="Times New Roman" w:hAnsi="Times New Roman" w:cs="Times New Roman"/>
          <w:color w:val="auto"/>
        </w:rPr>
      </w:pPr>
      <w:r>
        <w:rPr>
          <w:rFonts w:ascii="Times New Roman" w:hAnsi="Times New Roman" w:cs="Times New Roman"/>
          <w:color w:val="auto"/>
        </w:rPr>
        <w:t>собственности, состоящее из _____ комнат(ы) в ___________ квартире (доме)</w:t>
      </w:r>
    </w:p>
    <w:p>
      <w:pPr>
        <w:pStyle w:val="25"/>
        <w:jc w:val="both"/>
        <w:rPr>
          <w:rFonts w:ascii="Times New Roman" w:hAnsi="Times New Roman" w:cs="Times New Roman"/>
          <w:color w:val="auto"/>
        </w:rPr>
      </w:pPr>
      <w:r>
        <w:rPr>
          <w:rFonts w:ascii="Times New Roman" w:hAnsi="Times New Roman" w:cs="Times New Roman"/>
          <w:color w:val="auto"/>
        </w:rPr>
        <w:t>общей площадью _______ кв. метров, в том числе жилой ________ кв. метров,</w:t>
      </w:r>
    </w:p>
    <w:p>
      <w:pPr>
        <w:pStyle w:val="25"/>
        <w:jc w:val="both"/>
        <w:rPr>
          <w:rFonts w:ascii="Times New Roman" w:hAnsi="Times New Roman" w:cs="Times New Roman"/>
          <w:color w:val="auto"/>
        </w:rPr>
      </w:pPr>
      <w:r>
        <w:rPr>
          <w:rFonts w:ascii="Times New Roman" w:hAnsi="Times New Roman" w:cs="Times New Roman"/>
          <w:color w:val="auto"/>
        </w:rPr>
        <w:t>по адресу: ________________________ дом N _________, корпус N __________,</w:t>
      </w:r>
    </w:p>
    <w:p>
      <w:pPr>
        <w:pStyle w:val="25"/>
        <w:jc w:val="both"/>
        <w:rPr>
          <w:rFonts w:ascii="Times New Roman" w:hAnsi="Times New Roman" w:cs="Times New Roman"/>
          <w:color w:val="auto"/>
        </w:rPr>
      </w:pPr>
      <w:r>
        <w:rPr>
          <w:rFonts w:ascii="Times New Roman" w:hAnsi="Times New Roman" w:cs="Times New Roman"/>
          <w:color w:val="auto"/>
        </w:rPr>
        <w:t>квартира N __________________, для проживания в нем, а также обеспечивает</w:t>
      </w:r>
    </w:p>
    <w:p>
      <w:pPr>
        <w:pStyle w:val="25"/>
        <w:jc w:val="both"/>
        <w:rPr>
          <w:rFonts w:ascii="Times New Roman" w:hAnsi="Times New Roman" w:cs="Times New Roman"/>
          <w:color w:val="auto"/>
        </w:rPr>
      </w:pPr>
      <w:r>
        <w:rPr>
          <w:rFonts w:ascii="Times New Roman" w:hAnsi="Times New Roman" w:cs="Times New Roman"/>
          <w:color w:val="auto"/>
        </w:rPr>
        <w:t>предоставление за плату коммунальных услуг:</w:t>
      </w:r>
    </w:p>
    <w:p>
      <w:pPr>
        <w:pStyle w:val="25"/>
        <w:jc w:val="both"/>
        <w:rPr>
          <w:rFonts w:ascii="Times New Roman" w:hAnsi="Times New Roman" w:cs="Times New Roman"/>
          <w:color w:val="auto"/>
        </w:rPr>
      </w:pPr>
      <w:r>
        <w:rPr>
          <w:rFonts w:ascii="Times New Roman" w:hAnsi="Times New Roman" w:cs="Times New Roman"/>
          <w:color w:val="auto"/>
        </w:rPr>
        <w:t>________________________________________________________________________.</w:t>
      </w:r>
    </w:p>
    <w:p>
      <w:pPr>
        <w:pStyle w:val="25"/>
        <w:jc w:val="both"/>
        <w:rPr>
          <w:rFonts w:ascii="Times New Roman" w:hAnsi="Times New Roman" w:cs="Times New Roman"/>
          <w:color w:val="auto"/>
        </w:rPr>
      </w:pPr>
      <w:r>
        <w:rPr>
          <w:rFonts w:ascii="Times New Roman" w:hAnsi="Times New Roman" w:cs="Times New Roman"/>
          <w:color w:val="auto"/>
        </w:rPr>
        <w:t xml:space="preserve">  (электроснабжение, газоснабжение, в том числе газ в баллонах, холодное</w:t>
      </w:r>
    </w:p>
    <w:p>
      <w:pPr>
        <w:pStyle w:val="25"/>
        <w:jc w:val="both"/>
        <w:rPr>
          <w:rFonts w:ascii="Times New Roman" w:hAnsi="Times New Roman" w:cs="Times New Roman"/>
          <w:color w:val="auto"/>
        </w:rPr>
      </w:pPr>
      <w:r>
        <w:rPr>
          <w:rFonts w:ascii="Times New Roman" w:hAnsi="Times New Roman" w:cs="Times New Roman"/>
          <w:color w:val="auto"/>
        </w:rPr>
        <w:t xml:space="preserve">    водоснабжение, водоотведение (канализация), горячее водоснабжение</w:t>
      </w:r>
    </w:p>
    <w:p>
      <w:pPr>
        <w:pStyle w:val="25"/>
        <w:jc w:val="both"/>
        <w:rPr>
          <w:rFonts w:ascii="Times New Roman" w:hAnsi="Times New Roman" w:cs="Times New Roman"/>
          <w:color w:val="auto"/>
        </w:rPr>
      </w:pPr>
      <w:r>
        <w:rPr>
          <w:rFonts w:ascii="Times New Roman" w:hAnsi="Times New Roman" w:cs="Times New Roman"/>
          <w:color w:val="auto"/>
        </w:rPr>
        <w:t xml:space="preserve">    и теплоснабжение (отопление), в том числе приобретение и доставка</w:t>
      </w:r>
    </w:p>
    <w:p>
      <w:pPr>
        <w:pStyle w:val="25"/>
        <w:jc w:val="both"/>
        <w:rPr>
          <w:rFonts w:ascii="Times New Roman" w:hAnsi="Times New Roman" w:cs="Times New Roman"/>
          <w:color w:val="auto"/>
        </w:rPr>
      </w:pPr>
      <w:r>
        <w:rPr>
          <w:rFonts w:ascii="Times New Roman" w:hAnsi="Times New Roman" w:cs="Times New Roman"/>
          <w:color w:val="auto"/>
        </w:rPr>
        <w:t xml:space="preserve">    твердого топлива при наличии печного отопления, - нужное указать)</w:t>
      </w:r>
    </w:p>
    <w:p>
      <w:pPr>
        <w:jc w:val="both"/>
        <w:rPr>
          <w:rFonts w:ascii="Times New Roman" w:hAnsi="Times New Roman" w:cs="Times New Roman"/>
          <w:color w:val="auto"/>
        </w:rPr>
      </w:pPr>
    </w:p>
    <w:p>
      <w:pPr>
        <w:pStyle w:val="25"/>
        <w:jc w:val="both"/>
        <w:rPr>
          <w:rFonts w:ascii="Times New Roman" w:hAnsi="Times New Roman" w:cs="Times New Roman"/>
          <w:color w:val="auto"/>
        </w:rPr>
      </w:pPr>
      <w:r>
        <w:rPr>
          <w:rFonts w:ascii="Times New Roman" w:hAnsi="Times New Roman" w:cs="Times New Roman"/>
          <w:color w:val="auto"/>
        </w:rPr>
        <w:t xml:space="preserve">     2.  Характеристика    предоставляемого    жилого    помещения,   его</w:t>
      </w:r>
      <w:bookmarkStart w:id="241" w:name="sub_102"/>
      <w:bookmarkEnd w:id="241"/>
    </w:p>
    <w:p>
      <w:pPr>
        <w:pStyle w:val="25"/>
        <w:jc w:val="both"/>
        <w:rPr>
          <w:rFonts w:ascii="Times New Roman" w:hAnsi="Times New Roman" w:cs="Times New Roman"/>
          <w:color w:val="auto"/>
        </w:rPr>
      </w:pPr>
      <w:r>
        <w:rPr>
          <w:rFonts w:ascii="Times New Roman" w:hAnsi="Times New Roman" w:cs="Times New Roman"/>
          <w:color w:val="auto"/>
        </w:rPr>
        <w:t>технического   состояния,   а   также   санитарно-технического   и  иного</w:t>
      </w:r>
    </w:p>
    <w:p>
      <w:pPr>
        <w:pStyle w:val="25"/>
        <w:jc w:val="both"/>
        <w:rPr>
          <w:rFonts w:ascii="Times New Roman" w:hAnsi="Times New Roman" w:cs="Times New Roman"/>
          <w:color w:val="auto"/>
        </w:rPr>
      </w:pPr>
      <w:r>
        <w:rPr>
          <w:rFonts w:ascii="Times New Roman" w:hAnsi="Times New Roman" w:cs="Times New Roman"/>
          <w:color w:val="auto"/>
        </w:rPr>
        <w:t>оборудования, находящегося в нем,  указана в техническом  паспорте жилого</w:t>
      </w:r>
    </w:p>
    <w:p>
      <w:pPr>
        <w:pStyle w:val="25"/>
        <w:jc w:val="both"/>
        <w:rPr>
          <w:rFonts w:ascii="Times New Roman" w:hAnsi="Times New Roman" w:cs="Times New Roman"/>
          <w:color w:val="auto"/>
        </w:rPr>
      </w:pPr>
      <w:r>
        <w:rPr>
          <w:rFonts w:ascii="Times New Roman" w:hAnsi="Times New Roman" w:cs="Times New Roman"/>
          <w:color w:val="auto"/>
        </w:rPr>
        <w:t>помещения.</w:t>
      </w:r>
    </w:p>
    <w:p>
      <w:pPr>
        <w:pStyle w:val="25"/>
        <w:jc w:val="both"/>
        <w:rPr>
          <w:rFonts w:ascii="Times New Roman" w:hAnsi="Times New Roman" w:cs="Times New Roman"/>
          <w:color w:val="auto"/>
        </w:rPr>
      </w:pPr>
      <w:r>
        <w:rPr>
          <w:rFonts w:ascii="Times New Roman" w:hAnsi="Times New Roman" w:cs="Times New Roman"/>
          <w:color w:val="auto"/>
        </w:rPr>
        <w:t xml:space="preserve">     3. Совместно  с  Нанимателем  в жилое  помещение вселяются следующие</w:t>
      </w:r>
      <w:bookmarkStart w:id="242" w:name="sub_100103"/>
      <w:bookmarkEnd w:id="242"/>
    </w:p>
    <w:p>
      <w:pPr>
        <w:pStyle w:val="25"/>
        <w:jc w:val="both"/>
        <w:rPr>
          <w:rFonts w:ascii="Times New Roman" w:hAnsi="Times New Roman" w:cs="Times New Roman"/>
          <w:color w:val="auto"/>
        </w:rPr>
      </w:pPr>
      <w:r>
        <w:rPr>
          <w:rFonts w:ascii="Times New Roman" w:hAnsi="Times New Roman" w:cs="Times New Roman"/>
          <w:color w:val="auto"/>
        </w:rPr>
        <w:t>члены семьи:</w:t>
      </w:r>
    </w:p>
    <w:p>
      <w:pPr>
        <w:pStyle w:val="25"/>
        <w:jc w:val="both"/>
        <w:rPr>
          <w:rFonts w:ascii="Times New Roman" w:hAnsi="Times New Roman" w:cs="Times New Roman"/>
          <w:color w:val="auto"/>
        </w:rPr>
      </w:pPr>
      <w:r>
        <w:rPr>
          <w:rFonts w:ascii="Times New Roman" w:hAnsi="Times New Roman" w:cs="Times New Roman"/>
          <w:color w:val="auto"/>
        </w:rPr>
        <w:t>1)______________________________________________________________________;</w:t>
      </w:r>
    </w:p>
    <w:p>
      <w:pPr>
        <w:pStyle w:val="25"/>
        <w:jc w:val="both"/>
        <w:rPr>
          <w:rFonts w:ascii="Times New Roman" w:hAnsi="Times New Roman" w:cs="Times New Roman"/>
          <w:color w:val="auto"/>
        </w:rPr>
      </w:pPr>
      <w:r>
        <w:rPr>
          <w:rFonts w:ascii="Times New Roman" w:hAnsi="Times New Roman" w:cs="Times New Roman"/>
          <w:color w:val="auto"/>
        </w:rPr>
        <w:t xml:space="preserve">   (фамилия, имя, отчество члена семьи и степень родства с Нанимателем)</w:t>
      </w:r>
    </w:p>
    <w:p>
      <w:pPr>
        <w:jc w:val="both"/>
        <w:rPr>
          <w:rFonts w:ascii="Times New Roman" w:hAnsi="Times New Roman" w:cs="Times New Roman"/>
          <w:color w:val="auto"/>
        </w:rPr>
      </w:pPr>
    </w:p>
    <w:p>
      <w:pPr>
        <w:pStyle w:val="25"/>
        <w:jc w:val="both"/>
        <w:rPr>
          <w:rFonts w:ascii="Times New Roman" w:hAnsi="Times New Roman" w:cs="Times New Roman"/>
          <w:color w:val="auto"/>
        </w:rPr>
      </w:pPr>
      <w:r>
        <w:rPr>
          <w:rFonts w:ascii="Times New Roman" w:hAnsi="Times New Roman" w:cs="Times New Roman"/>
          <w:color w:val="auto"/>
        </w:rPr>
        <w:t>2)______________________________________________________________________;</w:t>
      </w:r>
    </w:p>
    <w:p>
      <w:pPr>
        <w:pStyle w:val="25"/>
        <w:jc w:val="both"/>
        <w:rPr>
          <w:rFonts w:ascii="Times New Roman" w:hAnsi="Times New Roman" w:cs="Times New Roman"/>
          <w:color w:val="auto"/>
        </w:rPr>
      </w:pPr>
      <w:r>
        <w:rPr>
          <w:rFonts w:ascii="Times New Roman" w:hAnsi="Times New Roman" w:cs="Times New Roman"/>
          <w:color w:val="auto"/>
        </w:rPr>
        <w:t xml:space="preserve">   (фамилия, имя, отчество члена семьи и степень родства с Нанимателем)</w:t>
      </w:r>
    </w:p>
    <w:p>
      <w:pPr>
        <w:jc w:val="both"/>
        <w:rPr>
          <w:rFonts w:ascii="Times New Roman" w:hAnsi="Times New Roman" w:cs="Times New Roman"/>
          <w:color w:val="auto"/>
        </w:rPr>
      </w:pPr>
    </w:p>
    <w:p>
      <w:pPr>
        <w:pStyle w:val="25"/>
        <w:jc w:val="both"/>
        <w:rPr>
          <w:rFonts w:ascii="Times New Roman" w:hAnsi="Times New Roman" w:cs="Times New Roman"/>
          <w:color w:val="auto"/>
        </w:rPr>
      </w:pPr>
      <w:r>
        <w:rPr>
          <w:rFonts w:ascii="Times New Roman" w:hAnsi="Times New Roman" w:cs="Times New Roman"/>
          <w:color w:val="auto"/>
        </w:rPr>
        <w:t>3)______________________________________________________________________.</w:t>
      </w:r>
    </w:p>
    <w:p>
      <w:pPr>
        <w:pStyle w:val="25"/>
        <w:jc w:val="both"/>
        <w:rPr>
          <w:rFonts w:ascii="Times New Roman" w:hAnsi="Times New Roman" w:cs="Times New Roman"/>
          <w:color w:val="auto"/>
        </w:rPr>
      </w:pPr>
      <w:r>
        <w:rPr>
          <w:rFonts w:ascii="Times New Roman" w:hAnsi="Times New Roman" w:cs="Times New Roman"/>
          <w:color w:val="auto"/>
        </w:rPr>
        <w:t xml:space="preserve">   (фамилия, имя, отчество члена семьи и степень родства с Нанимателем)</w:t>
      </w:r>
    </w:p>
    <w:p>
      <w:pPr>
        <w:jc w:val="both"/>
        <w:rPr>
          <w:rFonts w:ascii="Times New Roman" w:hAnsi="Times New Roman" w:cs="Times New Roman"/>
          <w:color w:val="auto"/>
        </w:rPr>
      </w:pPr>
    </w:p>
    <w:p>
      <w:pPr>
        <w:pStyle w:val="2"/>
        <w:jc w:val="center"/>
        <w:rPr>
          <w:rFonts w:ascii="Times New Roman" w:hAnsi="Times New Roman" w:cs="Times New Roman"/>
          <w:color w:val="auto"/>
        </w:rPr>
      </w:pPr>
      <w:r>
        <w:rPr>
          <w:rFonts w:ascii="Times New Roman" w:hAnsi="Times New Roman" w:cs="Times New Roman"/>
          <w:color w:val="auto"/>
        </w:rPr>
        <w:t>II. Обязанности сторон</w:t>
      </w:r>
    </w:p>
    <w:p>
      <w:pPr>
        <w:jc w:val="both"/>
        <w:rPr>
          <w:rFonts w:ascii="Times New Roman" w:hAnsi="Times New Roman" w:cs="Times New Roman"/>
          <w:color w:val="auto"/>
        </w:rPr>
      </w:pPr>
    </w:p>
    <w:p>
      <w:pPr>
        <w:jc w:val="both"/>
        <w:rPr>
          <w:rFonts w:ascii="Times New Roman" w:hAnsi="Times New Roman" w:cs="Times New Roman"/>
          <w:color w:val="auto"/>
        </w:rPr>
      </w:pPr>
      <w:r>
        <w:rPr>
          <w:rFonts w:ascii="Times New Roman" w:hAnsi="Times New Roman" w:cs="Times New Roman"/>
          <w:color w:val="auto"/>
        </w:rPr>
        <w:t>4. Наниматель обязан:</w:t>
      </w:r>
      <w:bookmarkStart w:id="243" w:name="sub_104"/>
      <w:bookmarkEnd w:id="243"/>
    </w:p>
    <w:p>
      <w:pPr>
        <w:jc w:val="both"/>
        <w:rPr>
          <w:rFonts w:ascii="Times New Roman" w:hAnsi="Times New Roman" w:cs="Times New Roman"/>
          <w:color w:val="auto"/>
        </w:rPr>
      </w:pPr>
      <w:r>
        <w:rPr>
          <w:rFonts w:ascii="Times New Roman" w:hAnsi="Times New Roman" w:cs="Times New Roman"/>
          <w:color w:val="auto"/>
        </w:rPr>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pPr>
        <w:jc w:val="both"/>
        <w:rPr>
          <w:rFonts w:ascii="Times New Roman" w:hAnsi="Times New Roman" w:cs="Times New Roman"/>
          <w:color w:val="auto"/>
        </w:rPr>
      </w:pPr>
      <w:r>
        <w:rPr>
          <w:rFonts w:ascii="Times New Roman" w:hAnsi="Times New Roman" w:cs="Times New Roman"/>
          <w:color w:val="auto"/>
        </w:rPr>
        <w:t>б) соблюдать правила пользования жилыми помещениями;</w:t>
      </w:r>
    </w:p>
    <w:p>
      <w:pPr>
        <w:jc w:val="both"/>
        <w:rPr>
          <w:rFonts w:ascii="Times New Roman" w:hAnsi="Times New Roman" w:cs="Times New Roman"/>
          <w:color w:val="auto"/>
        </w:rPr>
      </w:pPr>
      <w:bookmarkStart w:id="244" w:name="sub_1042"/>
      <w:bookmarkEnd w:id="244"/>
      <w:r>
        <w:rPr>
          <w:rFonts w:ascii="Times New Roman" w:hAnsi="Times New Roman" w:cs="Times New Roman"/>
          <w:color w:val="auto"/>
        </w:rPr>
        <w:t>в) использовать жилое помещение в соответствии с его назначением;</w:t>
      </w:r>
    </w:p>
    <w:p>
      <w:pPr>
        <w:jc w:val="both"/>
        <w:rPr>
          <w:rFonts w:ascii="Times New Roman" w:hAnsi="Times New Roman" w:cs="Times New Roman"/>
          <w:color w:val="auto"/>
        </w:rPr>
      </w:pPr>
      <w:bookmarkStart w:id="245" w:name="sub_1043"/>
      <w:bookmarkEnd w:id="245"/>
      <w:r>
        <w:rPr>
          <w:rFonts w:ascii="Times New Roman" w:hAnsi="Times New Roman" w:cs="Times New Roman"/>
          <w:color w:val="auto"/>
        </w:rPr>
        <w:t>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pPr>
        <w:jc w:val="both"/>
        <w:rPr>
          <w:rFonts w:ascii="Times New Roman" w:hAnsi="Times New Roman" w:cs="Times New Roman"/>
          <w:color w:val="auto"/>
        </w:rPr>
      </w:pPr>
      <w:bookmarkStart w:id="246" w:name="sub_1044"/>
      <w:bookmarkEnd w:id="246"/>
      <w:r>
        <w:rPr>
          <w:rFonts w:ascii="Times New Roman" w:hAnsi="Times New Roman" w:cs="Times New Roman"/>
          <w:color w:val="auto"/>
        </w:rPr>
        <w:t>д) содержать в чистоте и порядке жилое помещение, общее имущество в многоквартирном доме, объекты благоустройства;</w:t>
      </w:r>
    </w:p>
    <w:p>
      <w:pPr>
        <w:jc w:val="both"/>
        <w:rPr>
          <w:rFonts w:ascii="Times New Roman" w:hAnsi="Times New Roman" w:cs="Times New Roman"/>
          <w:color w:val="auto"/>
        </w:rPr>
      </w:pPr>
      <w:bookmarkStart w:id="247" w:name="sub_1045"/>
      <w:bookmarkEnd w:id="247"/>
      <w:r>
        <w:rPr>
          <w:rFonts w:ascii="Times New Roman" w:hAnsi="Times New Roman" w:cs="Times New Roman"/>
          <w:color w:val="auto"/>
        </w:rPr>
        <w:t>е) производить текущий ремонт занимаемого жилого помещения.</w:t>
      </w:r>
      <w:bookmarkStart w:id="248" w:name="sub_1046"/>
      <w:bookmarkEnd w:id="248"/>
    </w:p>
    <w:p>
      <w:pPr>
        <w:jc w:val="both"/>
        <w:rPr>
          <w:rFonts w:ascii="Times New Roman" w:hAnsi="Times New Roman" w:cs="Times New Roman"/>
          <w:color w:val="auto"/>
        </w:rPr>
      </w:pPr>
    </w:p>
    <w:p>
      <w:pPr>
        <w:jc w:val="both"/>
        <w:rPr>
          <w:rFonts w:ascii="Times New Roman" w:hAnsi="Times New Roman" w:cs="Times New Roman"/>
          <w:color w:val="auto"/>
        </w:rPr>
      </w:pPr>
      <w:r>
        <w:rPr>
          <w:rFonts w:ascii="Times New Roman" w:hAnsi="Times New Roman" w:cs="Times New Roman"/>
          <w:color w:val="auto"/>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
    <w:p>
      <w:pPr>
        <w:jc w:val="both"/>
        <w:rPr>
          <w:rFonts w:ascii="Times New Roman" w:hAnsi="Times New Roman" w:cs="Times New Roman"/>
          <w:color w:val="auto"/>
        </w:rPr>
      </w:pPr>
      <w:r>
        <w:rPr>
          <w:rFonts w:ascii="Times New Roman" w:hAnsi="Times New Roman" w:cs="Times New Roman"/>
          <w:color w:val="auto"/>
        </w:rPr>
        <w:t>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pPr>
        <w:jc w:val="both"/>
        <w:rPr>
          <w:rFonts w:ascii="Times New Roman" w:hAnsi="Times New Roman" w:cs="Times New Roman"/>
          <w:color w:val="auto"/>
        </w:rPr>
      </w:pPr>
      <w:r>
        <w:rPr>
          <w:rFonts w:ascii="Times New Roman" w:hAnsi="Times New Roman" w:cs="Times New Roman"/>
          <w:color w:val="auto"/>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pPr>
        <w:jc w:val="both"/>
        <w:rPr>
          <w:rFonts w:ascii="Times New Roman" w:hAnsi="Times New Roman" w:cs="Times New Roman"/>
          <w:color w:val="auto"/>
        </w:rPr>
      </w:pPr>
      <w:bookmarkStart w:id="249" w:name="sub_1047"/>
      <w:bookmarkEnd w:id="249"/>
      <w:r>
        <w:rPr>
          <w:rFonts w:ascii="Times New Roman" w:hAnsi="Times New Roman" w:cs="Times New Roman"/>
          <w:color w:val="auto"/>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bookmarkStart w:id="250" w:name="sub_1048"/>
      <w:bookmarkEnd w:id="250"/>
    </w:p>
    <w:p>
      <w:pPr>
        <w:jc w:val="both"/>
        <w:rPr>
          <w:rFonts w:ascii="Times New Roman" w:hAnsi="Times New Roman" w:cs="Times New Roman"/>
          <w:color w:val="auto"/>
        </w:rPr>
      </w:pPr>
      <w:r>
        <w:rPr>
          <w:rFonts w:ascii="Times New Roman" w:hAnsi="Times New Roman" w:cs="Times New Roman"/>
          <w:color w:val="auto"/>
        </w:rPr>
        <w:t>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w:t>
      </w:r>
    </w:p>
    <w:p>
      <w:pPr>
        <w:jc w:val="both"/>
        <w:rPr>
          <w:rFonts w:ascii="Times New Roman" w:hAnsi="Times New Roman" w:cs="Times New Roman"/>
          <w:color w:val="auto"/>
        </w:rPr>
      </w:pPr>
      <w:r>
        <w:rPr>
          <w:rFonts w:ascii="Times New Roman" w:hAnsi="Times New Roman" w:cs="Times New Roman"/>
          <w:color w:val="auto"/>
        </w:rPr>
        <w:t>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pPr>
        <w:jc w:val="both"/>
        <w:rPr>
          <w:rFonts w:ascii="Times New Roman" w:hAnsi="Times New Roman" w:cs="Times New Roman"/>
          <w:color w:val="auto"/>
        </w:rPr>
      </w:pPr>
      <w:bookmarkStart w:id="251" w:name="sub_1049"/>
      <w:bookmarkEnd w:id="251"/>
      <w:r>
        <w:rPr>
          <w:rFonts w:ascii="Times New Roman" w:hAnsi="Times New Roman" w:cs="Times New Roman"/>
          <w:color w:val="auto"/>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bookmarkStart w:id="252" w:name="sub_1410"/>
      <w:bookmarkEnd w:id="252"/>
    </w:p>
    <w:p>
      <w:pPr>
        <w:jc w:val="both"/>
        <w:rPr>
          <w:rFonts w:ascii="Times New Roman" w:hAnsi="Times New Roman" w:cs="Times New Roman"/>
          <w:color w:val="auto"/>
        </w:rPr>
      </w:pPr>
      <w:r>
        <w:rPr>
          <w:rFonts w:ascii="Times New Roman" w:hAnsi="Times New Roman" w:cs="Times New Roman"/>
          <w:color w:val="auto"/>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pPr>
        <w:jc w:val="both"/>
        <w:rPr>
          <w:rFonts w:ascii="Times New Roman" w:hAnsi="Times New Roman" w:cs="Times New Roman"/>
          <w:color w:val="auto"/>
        </w:rPr>
      </w:pPr>
      <w:r>
        <w:rPr>
          <w:rFonts w:ascii="Times New Roman" w:hAnsi="Times New Roman" w:cs="Times New Roman"/>
          <w:color w:val="auto"/>
        </w:rPr>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pPr>
        <w:jc w:val="both"/>
        <w:rPr>
          <w:rFonts w:ascii="Times New Roman" w:hAnsi="Times New Roman" w:cs="Times New Roman"/>
          <w:color w:val="auto"/>
        </w:rPr>
      </w:pPr>
      <w:bookmarkStart w:id="253" w:name="sub_1412"/>
      <w:bookmarkEnd w:id="253"/>
      <w:r>
        <w:rPr>
          <w:rFonts w:ascii="Times New Roman" w:hAnsi="Times New Roman" w:cs="Times New Roman"/>
          <w:color w:val="auto"/>
        </w:rPr>
        <w:t>н) нести иные обязанности, предусмотренные Жилищным кодексом Российской Федерации и федеральными законами.</w:t>
      </w:r>
    </w:p>
    <w:p>
      <w:pPr>
        <w:jc w:val="both"/>
        <w:rPr>
          <w:rFonts w:ascii="Times New Roman" w:hAnsi="Times New Roman" w:cs="Times New Roman"/>
          <w:color w:val="auto"/>
        </w:rPr>
      </w:pPr>
      <w:bookmarkStart w:id="254" w:name="sub_1413"/>
      <w:bookmarkEnd w:id="254"/>
      <w:r>
        <w:rPr>
          <w:rFonts w:ascii="Times New Roman" w:hAnsi="Times New Roman" w:cs="Times New Roman"/>
          <w:color w:val="auto"/>
        </w:rPr>
        <w:t>5. Наймодатель обязан:</w:t>
      </w:r>
    </w:p>
    <w:p>
      <w:pPr>
        <w:jc w:val="both"/>
        <w:rPr>
          <w:rFonts w:ascii="Times New Roman" w:hAnsi="Times New Roman" w:cs="Times New Roman"/>
          <w:color w:val="auto"/>
        </w:rPr>
      </w:pPr>
      <w:bookmarkStart w:id="255" w:name="sub_105"/>
      <w:bookmarkEnd w:id="255"/>
      <w:r>
        <w:rPr>
          <w:rFonts w:ascii="Times New Roman" w:hAnsi="Times New Roman" w:cs="Times New Roman"/>
          <w:color w:val="auto"/>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pPr>
        <w:jc w:val="both"/>
        <w:rPr>
          <w:rFonts w:ascii="Times New Roman" w:hAnsi="Times New Roman" w:cs="Times New Roman"/>
          <w:color w:val="auto"/>
        </w:rPr>
      </w:pPr>
      <w:bookmarkStart w:id="256" w:name="sub_100251"/>
      <w:bookmarkEnd w:id="256"/>
      <w:r>
        <w:rPr>
          <w:rFonts w:ascii="Times New Roman" w:hAnsi="Times New Roman" w:cs="Times New Roman"/>
          <w:color w:val="auto"/>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pPr>
        <w:jc w:val="both"/>
        <w:rPr>
          <w:rFonts w:ascii="Times New Roman" w:hAnsi="Times New Roman" w:cs="Times New Roman"/>
          <w:color w:val="auto"/>
        </w:rPr>
      </w:pPr>
      <w:bookmarkStart w:id="257" w:name="sub_1052"/>
      <w:bookmarkEnd w:id="257"/>
      <w:r>
        <w:rPr>
          <w:rFonts w:ascii="Times New Roman" w:hAnsi="Times New Roman" w:cs="Times New Roman"/>
          <w:color w:val="auto"/>
        </w:rPr>
        <w:t>в) осуществлять капитальный ремонт жилого помещения.</w:t>
      </w:r>
      <w:bookmarkStart w:id="258" w:name="sub_1053"/>
      <w:bookmarkEnd w:id="258"/>
    </w:p>
    <w:p>
      <w:pPr>
        <w:jc w:val="both"/>
        <w:rPr>
          <w:rFonts w:ascii="Times New Roman" w:hAnsi="Times New Roman" w:cs="Times New Roman"/>
          <w:color w:val="auto"/>
        </w:rPr>
      </w:pPr>
      <w:r>
        <w:rPr>
          <w:rFonts w:ascii="Times New Roman" w:hAnsi="Times New Roman" w:cs="Times New Roman"/>
          <w:color w:val="auto"/>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pPr>
        <w:jc w:val="both"/>
        <w:rPr>
          <w:rFonts w:ascii="Times New Roman" w:hAnsi="Times New Roman" w:cs="Times New Roman"/>
          <w:color w:val="auto"/>
        </w:rPr>
      </w:pPr>
      <w:r>
        <w:rPr>
          <w:rFonts w:ascii="Times New Roman" w:hAnsi="Times New Roman" w:cs="Times New Roman"/>
          <w:color w:val="auto"/>
        </w:rPr>
        <w:t>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bookmarkStart w:id="259" w:name="sub_1054"/>
      <w:bookmarkEnd w:id="259"/>
    </w:p>
    <w:p>
      <w:pPr>
        <w:jc w:val="both"/>
        <w:rPr>
          <w:rFonts w:ascii="Times New Roman" w:hAnsi="Times New Roman" w:cs="Times New Roman"/>
          <w:color w:val="auto"/>
        </w:rPr>
      </w:pPr>
      <w:r>
        <w:rPr>
          <w:rFonts w:ascii="Times New Roman" w:hAnsi="Times New Roman" w:cs="Times New Roman"/>
          <w:color w:val="auto"/>
        </w:rPr>
        <w:t>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pPr>
        <w:jc w:val="both"/>
        <w:rPr>
          <w:rFonts w:ascii="Times New Roman" w:hAnsi="Times New Roman" w:cs="Times New Roman"/>
          <w:color w:val="auto"/>
        </w:rPr>
      </w:pPr>
      <w:r>
        <w:rPr>
          <w:rFonts w:ascii="Times New Roman" w:hAnsi="Times New Roman" w:cs="Times New Roman"/>
          <w:color w:val="auto"/>
        </w:rPr>
        <w:t>д) информировать Нанимателя о проведении капитального ремонта или реконструкции дома не позднее чем за 30 дней до начала работ;</w:t>
      </w:r>
    </w:p>
    <w:p>
      <w:pPr>
        <w:jc w:val="both"/>
        <w:rPr>
          <w:rFonts w:ascii="Times New Roman" w:hAnsi="Times New Roman" w:cs="Times New Roman"/>
          <w:color w:val="auto"/>
        </w:rPr>
      </w:pPr>
      <w:bookmarkStart w:id="260" w:name="sub_1055"/>
      <w:bookmarkEnd w:id="260"/>
      <w:r>
        <w:rPr>
          <w:rFonts w:ascii="Times New Roman" w:hAnsi="Times New Roman" w:cs="Times New Roman"/>
          <w:color w:val="auto"/>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pPr>
        <w:jc w:val="both"/>
        <w:rPr>
          <w:rFonts w:ascii="Times New Roman" w:hAnsi="Times New Roman" w:cs="Times New Roman"/>
          <w:color w:val="auto"/>
        </w:rPr>
      </w:pPr>
      <w:bookmarkStart w:id="261" w:name="sub_1056"/>
      <w:bookmarkEnd w:id="261"/>
      <w:r>
        <w:rPr>
          <w:rFonts w:ascii="Times New Roman" w:hAnsi="Times New Roman" w:cs="Times New Roman"/>
          <w:color w:val="auto"/>
        </w:rPr>
        <w:t>ж) обеспечивать предоставление Нанимателю предусмотренных в настоящем договоре коммунальных услуг надлежащего качества;</w:t>
      </w:r>
    </w:p>
    <w:p>
      <w:pPr>
        <w:jc w:val="both"/>
        <w:rPr>
          <w:rFonts w:ascii="Times New Roman" w:hAnsi="Times New Roman" w:cs="Times New Roman"/>
          <w:color w:val="auto"/>
        </w:rPr>
      </w:pPr>
      <w:bookmarkStart w:id="262" w:name="sub_1057"/>
      <w:bookmarkEnd w:id="262"/>
      <w:r>
        <w:rPr>
          <w:rFonts w:ascii="Times New Roman" w:hAnsi="Times New Roman" w:cs="Times New Roman"/>
          <w:color w:val="auto"/>
        </w:rPr>
        <w:t>з) контролировать качество предоставляемых жилищно-коммунальных услуг;</w:t>
      </w:r>
    </w:p>
    <w:p>
      <w:pPr>
        <w:jc w:val="both"/>
        <w:rPr>
          <w:rFonts w:ascii="Times New Roman" w:hAnsi="Times New Roman" w:cs="Times New Roman"/>
          <w:color w:val="auto"/>
        </w:rPr>
      </w:pPr>
      <w:bookmarkStart w:id="263" w:name="sub_1058"/>
      <w:bookmarkEnd w:id="263"/>
      <w:r>
        <w:rPr>
          <w:rFonts w:ascii="Times New Roman" w:hAnsi="Times New Roman" w:cs="Times New Roman"/>
          <w:color w:val="auto"/>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pPr>
        <w:jc w:val="both"/>
        <w:rPr>
          <w:rFonts w:ascii="Times New Roman" w:hAnsi="Times New Roman" w:cs="Times New Roman"/>
          <w:color w:val="auto"/>
        </w:rPr>
      </w:pPr>
      <w:bookmarkStart w:id="264" w:name="sub_1059"/>
      <w:bookmarkEnd w:id="264"/>
      <w:r>
        <w:rPr>
          <w:rFonts w:ascii="Times New Roman" w:hAnsi="Times New Roman" w:cs="Times New Roman"/>
          <w:color w:val="auto"/>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bookmarkStart w:id="265" w:name="sub_1510"/>
      <w:bookmarkEnd w:id="265"/>
    </w:p>
    <w:p>
      <w:pPr>
        <w:jc w:val="both"/>
        <w:rPr>
          <w:rFonts w:ascii="Times New Roman" w:hAnsi="Times New Roman" w:cs="Times New Roman"/>
          <w:color w:val="auto"/>
        </w:rPr>
      </w:pPr>
      <w:r>
        <w:rPr>
          <w:rFonts w:ascii="Times New Roman" w:hAnsi="Times New Roman" w:cs="Times New Roman"/>
          <w:color w:val="auto"/>
        </w:rPr>
        <w:t>л) принять в установленные сроки жилое помещение у Нанимателя по акту сдачи жилого помещения после расторжения настоящего договора;</w:t>
      </w:r>
    </w:p>
    <w:p>
      <w:pPr>
        <w:jc w:val="both"/>
        <w:rPr>
          <w:rFonts w:ascii="Times New Roman" w:hAnsi="Times New Roman" w:cs="Times New Roman"/>
          <w:color w:val="auto"/>
        </w:rPr>
      </w:pPr>
      <w:r>
        <w:rPr>
          <w:rFonts w:ascii="Times New Roman" w:hAnsi="Times New Roman" w:cs="Times New Roman"/>
          <w:color w:val="auto"/>
        </w:rPr>
        <w:t>м) нести иные обязанности, предусмотренные законодательством Российской Федерации.</w:t>
      </w:r>
    </w:p>
    <w:p>
      <w:pPr>
        <w:pStyle w:val="2"/>
        <w:jc w:val="center"/>
        <w:rPr>
          <w:rFonts w:ascii="Times New Roman" w:hAnsi="Times New Roman" w:cs="Times New Roman"/>
          <w:color w:val="auto"/>
        </w:rPr>
      </w:pPr>
      <w:r>
        <w:rPr>
          <w:rFonts w:ascii="Times New Roman" w:hAnsi="Times New Roman" w:cs="Times New Roman"/>
          <w:color w:val="auto"/>
        </w:rPr>
        <w:t>III. Права сторон</w:t>
      </w:r>
    </w:p>
    <w:p>
      <w:pPr>
        <w:jc w:val="both"/>
        <w:rPr>
          <w:rFonts w:ascii="Times New Roman" w:hAnsi="Times New Roman" w:cs="Times New Roman"/>
          <w:color w:val="auto"/>
        </w:rPr>
      </w:pPr>
      <w:r>
        <w:rPr>
          <w:rFonts w:ascii="Times New Roman" w:hAnsi="Times New Roman" w:cs="Times New Roman"/>
          <w:color w:val="auto"/>
        </w:rPr>
        <w:t>6. Наниматель вправе:</w:t>
      </w:r>
    </w:p>
    <w:p>
      <w:pPr>
        <w:jc w:val="both"/>
        <w:rPr>
          <w:rFonts w:ascii="Times New Roman" w:hAnsi="Times New Roman" w:cs="Times New Roman"/>
          <w:color w:val="auto"/>
        </w:rPr>
      </w:pPr>
      <w:bookmarkStart w:id="266" w:name="sub_106"/>
      <w:bookmarkEnd w:id="266"/>
      <w:r>
        <w:rPr>
          <w:rFonts w:ascii="Times New Roman" w:hAnsi="Times New Roman" w:cs="Times New Roman"/>
          <w:color w:val="auto"/>
        </w:rPr>
        <w:t>а) пользоваться общим имуществом многоквартирного дома;</w:t>
      </w:r>
    </w:p>
    <w:p>
      <w:pPr>
        <w:jc w:val="both"/>
        <w:rPr>
          <w:rFonts w:ascii="Times New Roman" w:hAnsi="Times New Roman" w:cs="Times New Roman"/>
          <w:color w:val="auto"/>
        </w:rPr>
      </w:pPr>
      <w:bookmarkStart w:id="267" w:name="sub_1061"/>
      <w:bookmarkEnd w:id="267"/>
      <w:r>
        <w:rPr>
          <w:rFonts w:ascii="Times New Roman" w:hAnsi="Times New Roman" w:cs="Times New Roman"/>
          <w:color w:val="auto"/>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bookmarkStart w:id="268" w:name="sub_1062"/>
      <w:bookmarkEnd w:id="268"/>
    </w:p>
    <w:p>
      <w:pPr>
        <w:jc w:val="both"/>
        <w:rPr>
          <w:rFonts w:ascii="Times New Roman" w:hAnsi="Times New Roman" w:cs="Times New Roman"/>
          <w:color w:val="auto"/>
        </w:rPr>
      </w:pPr>
      <w:r>
        <w:rPr>
          <w:rFonts w:ascii="Times New Roman" w:hAnsi="Times New Roman" w:cs="Times New Roman"/>
          <w:color w:val="auto"/>
        </w:rPr>
        <w:t>На вселение к родителям их детей, не достигших совершеннолетия, согласия остальных членов семьи и Наймодателя не требуется;</w:t>
      </w:r>
    </w:p>
    <w:p>
      <w:pPr>
        <w:jc w:val="both"/>
        <w:rPr>
          <w:rFonts w:ascii="Times New Roman" w:hAnsi="Times New Roman" w:cs="Times New Roman"/>
          <w:color w:val="auto"/>
        </w:rPr>
      </w:pPr>
      <w:r>
        <w:rPr>
          <w:rFonts w:ascii="Times New Roman" w:hAnsi="Times New Roman" w:cs="Times New Roman"/>
          <w:color w:val="auto"/>
        </w:rPr>
        <w:t>в) сохранить права на жилое помещение при временном отсутствии его и членов его семьи;</w:t>
      </w:r>
    </w:p>
    <w:p>
      <w:pPr>
        <w:jc w:val="both"/>
        <w:rPr>
          <w:rFonts w:ascii="Times New Roman" w:hAnsi="Times New Roman" w:cs="Times New Roman"/>
          <w:color w:val="auto"/>
        </w:rPr>
      </w:pPr>
      <w:bookmarkStart w:id="269" w:name="sub_1063"/>
      <w:bookmarkEnd w:id="269"/>
      <w:r>
        <w:rPr>
          <w:rFonts w:ascii="Times New Roman" w:hAnsi="Times New Roman" w:cs="Times New Roman"/>
          <w:color w:val="auto"/>
        </w:rPr>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pPr>
        <w:jc w:val="both"/>
        <w:rPr>
          <w:rFonts w:ascii="Times New Roman" w:hAnsi="Times New Roman" w:cs="Times New Roman"/>
          <w:color w:val="auto"/>
        </w:rPr>
      </w:pPr>
      <w:bookmarkStart w:id="270" w:name="sub_1064"/>
      <w:bookmarkEnd w:id="270"/>
      <w:r>
        <w:rPr>
          <w:rFonts w:ascii="Times New Roman" w:hAnsi="Times New Roman" w:cs="Times New Roman"/>
          <w:color w:val="auto"/>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pPr>
        <w:jc w:val="both"/>
        <w:rPr>
          <w:rFonts w:ascii="Times New Roman" w:hAnsi="Times New Roman" w:cs="Times New Roman"/>
          <w:color w:val="auto"/>
        </w:rPr>
      </w:pPr>
      <w:bookmarkStart w:id="271" w:name="sub_1065"/>
      <w:bookmarkEnd w:id="271"/>
      <w:r>
        <w:rPr>
          <w:rFonts w:ascii="Times New Roman" w:hAnsi="Times New Roman" w:cs="Times New Roman"/>
          <w:color w:val="auto"/>
        </w:rPr>
        <w:t>е) расторгнуть в любое время настоящий договор с письменного согласия проживающих совместно с Нанимателем членов семьи;</w:t>
      </w:r>
    </w:p>
    <w:p>
      <w:pPr>
        <w:jc w:val="both"/>
        <w:rPr>
          <w:rFonts w:ascii="Times New Roman" w:hAnsi="Times New Roman" w:cs="Times New Roman"/>
          <w:color w:val="auto"/>
        </w:rPr>
      </w:pPr>
      <w:bookmarkStart w:id="272" w:name="sub_1066"/>
      <w:bookmarkEnd w:id="272"/>
      <w:r>
        <w:rPr>
          <w:rFonts w:ascii="Times New Roman" w:hAnsi="Times New Roman" w:cs="Times New Roman"/>
          <w:color w:val="auto"/>
        </w:rPr>
        <w:t>ж) осуществлять другие права по пользованию жилым помещением, предусмотренные Жилищным кодексом Российской Федерации и федеральными законами.</w:t>
      </w:r>
    </w:p>
    <w:p>
      <w:pPr>
        <w:jc w:val="both"/>
        <w:rPr>
          <w:rFonts w:ascii="Times New Roman" w:hAnsi="Times New Roman" w:cs="Times New Roman"/>
          <w:color w:val="auto"/>
        </w:rPr>
      </w:pPr>
      <w:bookmarkStart w:id="273" w:name="sub_1067"/>
      <w:bookmarkEnd w:id="273"/>
      <w:r>
        <w:rPr>
          <w:rFonts w:ascii="Times New Roman" w:hAnsi="Times New Roman" w:cs="Times New Roman"/>
          <w:color w:val="auto"/>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pPr>
        <w:jc w:val="both"/>
        <w:rPr>
          <w:rFonts w:ascii="Times New Roman" w:hAnsi="Times New Roman" w:cs="Times New Roman"/>
          <w:color w:val="auto"/>
        </w:rPr>
      </w:pPr>
      <w:bookmarkStart w:id="274" w:name="sub_107"/>
      <w:bookmarkEnd w:id="274"/>
      <w:r>
        <w:rPr>
          <w:rFonts w:ascii="Times New Roman" w:hAnsi="Times New Roman" w:cs="Times New Roman"/>
          <w:color w:val="auto"/>
        </w:rPr>
        <w:t>8. Наймодатель вправе:</w:t>
      </w:r>
    </w:p>
    <w:p>
      <w:pPr>
        <w:jc w:val="both"/>
        <w:rPr>
          <w:rFonts w:ascii="Times New Roman" w:hAnsi="Times New Roman" w:cs="Times New Roman"/>
          <w:color w:val="auto"/>
        </w:rPr>
      </w:pPr>
      <w:bookmarkStart w:id="275" w:name="sub_108"/>
      <w:bookmarkEnd w:id="275"/>
      <w:r>
        <w:rPr>
          <w:rFonts w:ascii="Times New Roman" w:hAnsi="Times New Roman" w:cs="Times New Roman"/>
          <w:color w:val="auto"/>
        </w:rPr>
        <w:t>а) требовать своевременного внесения платы за жилое помещение и коммунальные услуги;</w:t>
      </w:r>
    </w:p>
    <w:p>
      <w:pPr>
        <w:jc w:val="both"/>
        <w:rPr>
          <w:rFonts w:ascii="Times New Roman" w:hAnsi="Times New Roman" w:cs="Times New Roman"/>
          <w:color w:val="auto"/>
        </w:rPr>
      </w:pPr>
      <w:bookmarkStart w:id="276" w:name="sub_1081"/>
      <w:bookmarkEnd w:id="276"/>
      <w:r>
        <w:rPr>
          <w:rFonts w:ascii="Times New Roman" w:hAnsi="Times New Roman" w:cs="Times New Roman"/>
          <w:color w:val="auto"/>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pPr>
        <w:jc w:val="both"/>
        <w:rPr>
          <w:rFonts w:ascii="Times New Roman" w:hAnsi="Times New Roman" w:cs="Times New Roman"/>
          <w:color w:val="auto"/>
        </w:rPr>
      </w:pPr>
      <w:bookmarkStart w:id="277" w:name="sub_1082"/>
      <w:bookmarkEnd w:id="277"/>
      <w:r>
        <w:rPr>
          <w:rFonts w:ascii="Times New Roman" w:hAnsi="Times New Roman" w:cs="Times New Roman"/>
          <w:color w:val="auto"/>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bookmarkStart w:id="278" w:name="sub_1083"/>
      <w:bookmarkEnd w:id="278"/>
    </w:p>
    <w:p>
      <w:pPr>
        <w:pStyle w:val="2"/>
        <w:jc w:val="center"/>
        <w:rPr>
          <w:rFonts w:ascii="Times New Roman" w:hAnsi="Times New Roman" w:cs="Times New Roman"/>
          <w:color w:val="auto"/>
        </w:rPr>
      </w:pPr>
      <w:r>
        <w:rPr>
          <w:rFonts w:ascii="Times New Roman" w:hAnsi="Times New Roman" w:cs="Times New Roman"/>
          <w:color w:val="auto"/>
        </w:rPr>
        <w:t>IV. Порядок изменения, расторжения и прекращения договора</w:t>
      </w:r>
    </w:p>
    <w:p>
      <w:pPr>
        <w:jc w:val="both"/>
        <w:rPr>
          <w:rFonts w:ascii="Times New Roman" w:hAnsi="Times New Roman" w:cs="Times New Roman"/>
          <w:color w:val="auto"/>
        </w:rPr>
      </w:pPr>
      <w:r>
        <w:rPr>
          <w:rFonts w:ascii="Times New Roman" w:hAnsi="Times New Roman" w:cs="Times New Roman"/>
          <w:color w:val="auto"/>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pPr>
        <w:jc w:val="both"/>
        <w:rPr>
          <w:rFonts w:ascii="Times New Roman" w:hAnsi="Times New Roman" w:cs="Times New Roman"/>
          <w:color w:val="auto"/>
        </w:rPr>
      </w:pPr>
      <w:bookmarkStart w:id="279" w:name="sub_109"/>
      <w:bookmarkEnd w:id="279"/>
      <w:r>
        <w:rPr>
          <w:rFonts w:ascii="Times New Roman" w:hAnsi="Times New Roman" w:cs="Times New Roman"/>
          <w:color w:val="auto"/>
        </w:rPr>
        <w:t>10. При выезде Нанимателя и членов его семьи в другое место жительства настоящий договор считается расторгнутым со дня выезда.</w:t>
      </w:r>
      <w:bookmarkStart w:id="280" w:name="sub_110"/>
      <w:bookmarkEnd w:id="280"/>
    </w:p>
    <w:p>
      <w:pPr>
        <w:jc w:val="both"/>
        <w:rPr>
          <w:rFonts w:ascii="Times New Roman" w:hAnsi="Times New Roman" w:cs="Times New Roman"/>
          <w:color w:val="auto"/>
        </w:rPr>
      </w:pPr>
      <w:r>
        <w:rPr>
          <w:rFonts w:ascii="Times New Roman" w:hAnsi="Times New Roman" w:cs="Times New Roman"/>
          <w:color w:val="auto"/>
        </w:rPr>
        <w:t>11. По требованию Наймодателя настоящий договор может быть расторгнут в судебном порядке в следующих случаях:</w:t>
      </w:r>
    </w:p>
    <w:p>
      <w:pPr>
        <w:jc w:val="both"/>
        <w:rPr>
          <w:rFonts w:ascii="Times New Roman" w:hAnsi="Times New Roman" w:cs="Times New Roman"/>
          <w:color w:val="auto"/>
        </w:rPr>
      </w:pPr>
      <w:r>
        <w:rPr>
          <w:rFonts w:ascii="Times New Roman" w:hAnsi="Times New Roman" w:cs="Times New Roman"/>
          <w:color w:val="auto"/>
        </w:rPr>
        <w:t>а) использование Нанимателем жилого помещения не по назначению;</w:t>
      </w:r>
    </w:p>
    <w:p>
      <w:pPr>
        <w:jc w:val="both"/>
        <w:rPr>
          <w:rFonts w:ascii="Times New Roman" w:hAnsi="Times New Roman" w:cs="Times New Roman"/>
          <w:color w:val="auto"/>
        </w:rPr>
      </w:pPr>
      <w:r>
        <w:rPr>
          <w:rFonts w:ascii="Times New Roman" w:hAnsi="Times New Roman" w:cs="Times New Roman"/>
          <w:color w:val="auto"/>
        </w:rPr>
        <w:t>б) разрушение или повреждение жилого помещения Нанимателем или другими гражданами, за действия которых он отвечает;</w:t>
      </w:r>
    </w:p>
    <w:p>
      <w:pPr>
        <w:jc w:val="both"/>
        <w:rPr>
          <w:rFonts w:ascii="Times New Roman" w:hAnsi="Times New Roman" w:cs="Times New Roman"/>
          <w:color w:val="auto"/>
        </w:rPr>
      </w:pPr>
      <w:bookmarkStart w:id="281" w:name="sub_1112"/>
      <w:bookmarkEnd w:id="281"/>
      <w:r>
        <w:rPr>
          <w:rFonts w:ascii="Times New Roman" w:hAnsi="Times New Roman" w:cs="Times New Roman"/>
          <w:color w:val="auto"/>
        </w:rPr>
        <w:t>в) систематическое нарушение прав и законных интересов соседей, которое делает невозможным совместное проживание в одном жилом помещении;</w:t>
      </w:r>
    </w:p>
    <w:p>
      <w:pPr>
        <w:jc w:val="both"/>
        <w:rPr>
          <w:rFonts w:ascii="Times New Roman" w:hAnsi="Times New Roman" w:cs="Times New Roman"/>
          <w:color w:val="auto"/>
        </w:rPr>
      </w:pPr>
      <w:bookmarkStart w:id="282" w:name="sub_1113"/>
      <w:bookmarkEnd w:id="282"/>
      <w:r>
        <w:rPr>
          <w:rFonts w:ascii="Times New Roman" w:hAnsi="Times New Roman" w:cs="Times New Roman"/>
          <w:color w:val="auto"/>
        </w:rPr>
        <w:t>г) невнесение Нанимателем платы за жилое помещение и (или) коммунальные услуги в течение более 6 месяцев.</w:t>
      </w:r>
      <w:bookmarkStart w:id="283" w:name="sub_1114"/>
      <w:bookmarkEnd w:id="283"/>
    </w:p>
    <w:p>
      <w:pPr>
        <w:jc w:val="both"/>
        <w:rPr>
          <w:rFonts w:ascii="Times New Roman" w:hAnsi="Times New Roman" w:cs="Times New Roman"/>
          <w:color w:val="auto"/>
        </w:rPr>
      </w:pPr>
      <w:r>
        <w:rPr>
          <w:rFonts w:ascii="Times New Roman" w:hAnsi="Times New Roman" w:cs="Times New Roman"/>
          <w:color w:val="auto"/>
        </w:rPr>
        <w:t>12. Настоящий договор может быть расторгнут в судебном порядке в иных случаях, предусмотренных Жилищным кодексом Российской Федерации.</w:t>
      </w:r>
    </w:p>
    <w:p>
      <w:pPr>
        <w:pStyle w:val="2"/>
        <w:jc w:val="center"/>
        <w:rPr>
          <w:rFonts w:ascii="Times New Roman" w:hAnsi="Times New Roman" w:cs="Times New Roman"/>
          <w:color w:val="auto"/>
        </w:rPr>
      </w:pPr>
      <w:r>
        <w:rPr>
          <w:rFonts w:ascii="Times New Roman" w:hAnsi="Times New Roman" w:cs="Times New Roman"/>
          <w:color w:val="auto"/>
        </w:rPr>
        <w:t>V. Прочие условия</w:t>
      </w:r>
    </w:p>
    <w:p>
      <w:pPr>
        <w:jc w:val="both"/>
        <w:rPr>
          <w:rFonts w:ascii="Times New Roman" w:hAnsi="Times New Roman" w:cs="Times New Roman"/>
          <w:color w:val="auto"/>
        </w:rPr>
      </w:pPr>
      <w:r>
        <w:rPr>
          <w:rFonts w:ascii="Times New Roman" w:hAnsi="Times New Roman" w:cs="Times New Roman"/>
          <w:color w:val="auto"/>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pPr>
        <w:jc w:val="both"/>
        <w:rPr>
          <w:rFonts w:ascii="Times New Roman" w:hAnsi="Times New Roman" w:cs="Times New Roman"/>
          <w:color w:val="auto"/>
        </w:rPr>
      </w:pPr>
      <w:bookmarkStart w:id="284" w:name="sub_113"/>
      <w:bookmarkEnd w:id="284"/>
      <w:r>
        <w:rPr>
          <w:rFonts w:ascii="Times New Roman" w:hAnsi="Times New Roman" w:cs="Times New Roman"/>
          <w:color w:val="auto"/>
        </w:rPr>
        <w:t>14. Настоящий договор составлен в 2 экземплярах, один из которых находится у Наймодателя, другой - у Нанимателя.</w:t>
      </w:r>
      <w:bookmarkStart w:id="285" w:name="sub_114"/>
      <w:bookmarkEnd w:id="285"/>
    </w:p>
    <w:p>
      <w:pPr>
        <w:jc w:val="both"/>
        <w:rPr>
          <w:rFonts w:ascii="Times New Roman" w:hAnsi="Times New Roman" w:cs="Times New Roman"/>
          <w:color w:val="auto"/>
        </w:rPr>
      </w:pPr>
    </w:p>
    <w:p>
      <w:pPr>
        <w:pStyle w:val="25"/>
        <w:jc w:val="both"/>
        <w:rPr>
          <w:rFonts w:ascii="Times New Roman" w:hAnsi="Times New Roman" w:cs="Times New Roman"/>
          <w:color w:val="auto"/>
        </w:rPr>
      </w:pPr>
    </w:p>
    <w:p>
      <w:pPr>
        <w:pStyle w:val="25"/>
        <w:jc w:val="both"/>
        <w:rPr>
          <w:rFonts w:ascii="Times New Roman" w:hAnsi="Times New Roman" w:cs="Times New Roman"/>
          <w:color w:val="auto"/>
        </w:rPr>
      </w:pPr>
    </w:p>
    <w:p>
      <w:pPr>
        <w:pStyle w:val="25"/>
        <w:jc w:val="both"/>
        <w:rPr>
          <w:rFonts w:ascii="Times New Roman" w:hAnsi="Times New Roman" w:cs="Times New Roman"/>
          <w:color w:val="auto"/>
        </w:rPr>
      </w:pPr>
      <w:r>
        <w:rPr>
          <w:rFonts w:ascii="Times New Roman" w:hAnsi="Times New Roman" w:cs="Times New Roman"/>
          <w:color w:val="auto"/>
        </w:rPr>
        <w:t xml:space="preserve"> Наймодатель _________                                                            Наниматель _____________</w:t>
      </w:r>
    </w:p>
    <w:p>
      <w:pPr>
        <w:pStyle w:val="25"/>
        <w:jc w:val="both"/>
        <w:rPr>
          <w:rFonts w:ascii="Times New Roman" w:hAnsi="Times New Roman" w:cs="Times New Roman"/>
          <w:color w:val="auto"/>
        </w:rPr>
      </w:pPr>
      <w:r>
        <w:rPr>
          <w:rFonts w:ascii="Times New Roman" w:hAnsi="Times New Roman" w:cs="Times New Roman"/>
          <w:color w:val="auto"/>
        </w:rPr>
        <w:t xml:space="preserve">                         (подпись)                                                                                                (подпись)</w:t>
      </w:r>
    </w:p>
    <w:p>
      <w:pPr>
        <w:jc w:val="both"/>
        <w:rPr>
          <w:rFonts w:ascii="Times New Roman" w:hAnsi="Times New Roman" w:cs="Times New Roman"/>
          <w:color w:val="auto"/>
        </w:rPr>
      </w:pPr>
    </w:p>
    <w:p>
      <w:pPr>
        <w:pStyle w:val="25"/>
        <w:jc w:val="both"/>
        <w:rPr>
          <w:rStyle w:val="14"/>
          <w:rFonts w:ascii="Times New Roman" w:hAnsi="Times New Roman" w:cs="Times New Roman"/>
          <w:color w:val="auto"/>
          <w:shd w:val="clear" w:color="auto" w:fill="C9211E"/>
        </w:rPr>
      </w:pPr>
      <w:r>
        <w:rPr>
          <w:rFonts w:ascii="Times New Roman" w:hAnsi="Times New Roman" w:cs="Times New Roman"/>
          <w:color w:val="auto"/>
        </w:rPr>
        <w:t xml:space="preserve"> М.П.</w:t>
      </w:r>
    </w:p>
    <w:sectPr>
      <w:pgSz w:w="11906" w:h="16838"/>
      <w:pgMar w:top="1134" w:right="850" w:bottom="1134" w:left="1134" w:header="0" w:footer="0" w:gutter="0"/>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erif">
    <w:panose1 w:val="02020603050405020304"/>
    <w:charset w:val="CC"/>
    <w:family w:val="roman"/>
    <w:pitch w:val="default"/>
    <w:sig w:usb0="E0000AFF" w:usb1="500078FF" w:usb2="00000021" w:usb3="00000000" w:csb0="600001BF" w:csb1="DFF70000"/>
  </w:font>
  <w:font w:name="NSimSun">
    <w:panose1 w:val="02010609030101010101"/>
    <w:charset w:val="86"/>
    <w:family w:val="modern"/>
    <w:pitch w:val="default"/>
    <w:sig w:usb0="00000203" w:usb1="288F0000" w:usb2="00000006" w:usb3="00000000" w:csb0="00040001" w:csb1="00000000"/>
  </w:font>
  <w:font w:name="Cambria">
    <w:panose1 w:val="02040503050406030204"/>
    <w:charset w:val="CC"/>
    <w:family w:val="roman"/>
    <w:pitch w:val="default"/>
    <w:sig w:usb0="E00006FF" w:usb1="420024FF" w:usb2="02000000" w:usb3="00000000" w:csb0="2000019F" w:csb1="00000000"/>
  </w:font>
  <w:font w:name="Mangal">
    <w:altName w:val="Liberation Mono"/>
    <w:panose1 w:val="00000400000000000000"/>
    <w:charset w:val="01"/>
    <w:family w:val="roman"/>
    <w:pitch w:val="default"/>
    <w:sig w:usb0="00000000" w:usb1="00000000" w:usb2="00000000" w:usb3="00000000" w:csb0="00000000" w:csb1="00000000"/>
  </w:font>
  <w:font w:name="Liberation Sans">
    <w:panose1 w:val="020B0604020202020204"/>
    <w:charset w:val="CC"/>
    <w:family w:val="swiss"/>
    <w:pitch w:val="default"/>
    <w:sig w:usb0="E0000AFF" w:usb1="500078FF" w:usb2="00000021" w:usb3="00000000" w:csb0="600001BF" w:csb1="DFF70000"/>
  </w:font>
  <w:font w:name="Microsoft YaHei">
    <w:panose1 w:val="020B0503020204020204"/>
    <w:charset w:val="86"/>
    <w:family w:val="swiss"/>
    <w:pitch w:val="default"/>
    <w:sig w:usb0="80000287" w:usb1="2ACF3C50" w:usb2="00000016" w:usb3="00000000" w:csb0="0004001F" w:csb1="00000000"/>
  </w:font>
  <w:font w:name="serif">
    <w:altName w:val="Liberation Mono"/>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587CA0"/>
    <w:multiLevelType w:val="singleLevel"/>
    <w:tmpl w:val="EE587CA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09"/>
  <w:autoHyphenation/>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010"/>
    <w:rsid w:val="000531E2"/>
    <w:rsid w:val="001A0D86"/>
    <w:rsid w:val="001E6010"/>
    <w:rsid w:val="00223BF7"/>
    <w:rsid w:val="0046615B"/>
    <w:rsid w:val="005519C1"/>
    <w:rsid w:val="00584D01"/>
    <w:rsid w:val="005B3681"/>
    <w:rsid w:val="006768A3"/>
    <w:rsid w:val="007B0205"/>
    <w:rsid w:val="00CD65BD"/>
    <w:rsid w:val="00F07390"/>
    <w:rsid w:val="00F450E4"/>
    <w:rsid w:val="00FE367D"/>
    <w:rsid w:val="25AD4E7A"/>
    <w:rsid w:val="39394B0A"/>
    <w:rsid w:val="3C733233"/>
    <w:rsid w:val="780008E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nhideWhenUsed="0" w:uiPriority="99" w:semiHidden="0"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1" w:semiHidden="0" w:name="No Spacing"/>
    <w:lsdException w:qFormat="1" w:unhideWhenUsed="0" w:uiPriority="99" w:semiHidden="0" w:name="List Paragraph"/>
  </w:latentStyles>
  <w:style w:type="paragraph" w:default="1" w:styleId="1">
    <w:name w:val="Normal"/>
    <w:qFormat/>
    <w:uiPriority w:val="0"/>
    <w:pPr>
      <w:suppressAutoHyphens/>
    </w:pPr>
    <w:rPr>
      <w:rFonts w:ascii="Liberation Serif" w:hAnsi="Liberation Serif" w:eastAsia="NSimSun" w:cs="Arial"/>
      <w:kern w:val="2"/>
      <w:sz w:val="24"/>
      <w:szCs w:val="24"/>
      <w:lang w:val="ru-RU" w:eastAsia="zh-CN" w:bidi="hi-IN"/>
    </w:rPr>
  </w:style>
  <w:style w:type="paragraph" w:styleId="2">
    <w:name w:val="heading 1"/>
    <w:basedOn w:val="1"/>
    <w:next w:val="3"/>
    <w:link w:val="13"/>
    <w:qFormat/>
    <w:uiPriority w:val="99"/>
    <w:pPr>
      <w:spacing w:before="108" w:after="108"/>
      <w:jc w:val="center"/>
      <w:outlineLvl w:val="0"/>
    </w:pPr>
    <w:rPr>
      <w:b/>
      <w:color w:val="26282F"/>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22"/>
    <w:uiPriority w:val="99"/>
    <w:pPr>
      <w:spacing w:after="140" w:line="276" w:lineRule="auto"/>
    </w:pPr>
  </w:style>
  <w:style w:type="character" w:styleId="6">
    <w:name w:val="Hyperlink"/>
    <w:basedOn w:val="4"/>
    <w:uiPriority w:val="99"/>
    <w:rPr>
      <w:rFonts w:cs="Times New Roman"/>
      <w:color w:val="0000FF"/>
      <w:u w:val="single"/>
    </w:rPr>
  </w:style>
  <w:style w:type="character" w:styleId="7">
    <w:name w:val="Strong"/>
    <w:basedOn w:val="4"/>
    <w:qFormat/>
    <w:locked/>
    <w:uiPriority w:val="99"/>
    <w:rPr>
      <w:rFonts w:cs="Times New Roman"/>
      <w:b/>
      <w:bCs/>
    </w:rPr>
  </w:style>
  <w:style w:type="paragraph" w:styleId="8">
    <w:name w:val="caption"/>
    <w:basedOn w:val="1"/>
    <w:qFormat/>
    <w:uiPriority w:val="99"/>
    <w:pPr>
      <w:suppressLineNumbers/>
      <w:spacing w:before="120" w:after="120"/>
    </w:pPr>
    <w:rPr>
      <w:i/>
      <w:iCs/>
    </w:rPr>
  </w:style>
  <w:style w:type="paragraph" w:styleId="9">
    <w:name w:val="index 1"/>
    <w:basedOn w:val="1"/>
    <w:next w:val="1"/>
    <w:semiHidden/>
    <w:uiPriority w:val="99"/>
    <w:pPr>
      <w:ind w:left="240" w:hanging="240"/>
    </w:pPr>
  </w:style>
  <w:style w:type="paragraph" w:styleId="10">
    <w:name w:val="index heading"/>
    <w:basedOn w:val="1"/>
    <w:uiPriority w:val="99"/>
    <w:pPr>
      <w:suppressLineNumbers/>
    </w:pPr>
  </w:style>
  <w:style w:type="paragraph" w:styleId="11">
    <w:name w:val="List"/>
    <w:basedOn w:val="3"/>
    <w:uiPriority w:val="99"/>
  </w:style>
  <w:style w:type="paragraph" w:styleId="12">
    <w:name w:val="Normal (Web)"/>
    <w:basedOn w:val="1"/>
    <w:uiPriority w:val="99"/>
    <w:pPr>
      <w:suppressAutoHyphens w:val="0"/>
      <w:spacing w:beforeAutospacing="1" w:afterAutospacing="1"/>
    </w:pPr>
    <w:rPr>
      <w:rFonts w:ascii="Times New Roman" w:hAnsi="Times New Roman" w:cs="Times New Roman"/>
      <w:kern w:val="0"/>
      <w:lang w:eastAsia="ru-RU" w:bidi="ar-SA"/>
    </w:rPr>
  </w:style>
  <w:style w:type="character" w:customStyle="1" w:styleId="13">
    <w:name w:val="Заголовок 1 Знак"/>
    <w:basedOn w:val="4"/>
    <w:link w:val="2"/>
    <w:qFormat/>
    <w:locked/>
    <w:uiPriority w:val="99"/>
    <w:rPr>
      <w:rFonts w:ascii="Cambria" w:hAnsi="Cambria" w:cs="Mangal"/>
      <w:b/>
      <w:bCs/>
      <w:kern w:val="2"/>
      <w:sz w:val="29"/>
      <w:szCs w:val="29"/>
      <w:lang w:eastAsia="zh-CN" w:bidi="hi-IN"/>
    </w:rPr>
  </w:style>
  <w:style w:type="character" w:customStyle="1" w:styleId="14">
    <w:name w:val="Цветовое выделение для Текст"/>
    <w:uiPriority w:val="99"/>
  </w:style>
  <w:style w:type="character" w:customStyle="1" w:styleId="15">
    <w:name w:val="Цветовое выделение"/>
    <w:uiPriority w:val="99"/>
    <w:rPr>
      <w:b/>
      <w:color w:val="26282F"/>
    </w:rPr>
  </w:style>
  <w:style w:type="character" w:customStyle="1" w:styleId="16">
    <w:name w:val="Гипертекстовая ссылка"/>
    <w:basedOn w:val="15"/>
    <w:uiPriority w:val="99"/>
    <w:rPr>
      <w:rFonts w:cs="Times New Roman"/>
      <w:color w:val="106BBE"/>
    </w:rPr>
  </w:style>
  <w:style w:type="character" w:customStyle="1" w:styleId="17">
    <w:name w:val="Интернет-ссылка"/>
    <w:basedOn w:val="4"/>
    <w:uiPriority w:val="99"/>
    <w:rPr>
      <w:rFonts w:cs="Times New Roman"/>
      <w:color w:val="000080"/>
      <w:u w:val="single"/>
    </w:rPr>
  </w:style>
  <w:style w:type="character" w:customStyle="1" w:styleId="18">
    <w:name w:val="Основной текст Знак"/>
    <w:basedOn w:val="4"/>
    <w:semiHidden/>
    <w:locked/>
    <w:uiPriority w:val="99"/>
    <w:rPr>
      <w:rFonts w:cs="Mangal"/>
      <w:kern w:val="2"/>
      <w:sz w:val="21"/>
      <w:szCs w:val="21"/>
      <w:lang w:eastAsia="zh-CN" w:bidi="hi-IN"/>
    </w:rPr>
  </w:style>
  <w:style w:type="character" w:customStyle="1" w:styleId="19">
    <w:name w:val="WW8Num1z0"/>
    <w:uiPriority w:val="99"/>
  </w:style>
  <w:style w:type="character" w:customStyle="1" w:styleId="20">
    <w:name w:val="frgu-content-accordeon ng-binding"/>
    <w:basedOn w:val="4"/>
    <w:uiPriority w:val="99"/>
    <w:rPr>
      <w:rFonts w:cs="Times New Roman"/>
    </w:rPr>
  </w:style>
  <w:style w:type="paragraph" w:customStyle="1" w:styleId="21">
    <w:name w:val="Заголовок"/>
    <w:basedOn w:val="1"/>
    <w:next w:val="3"/>
    <w:uiPriority w:val="99"/>
    <w:pPr>
      <w:keepNext/>
      <w:spacing w:before="240" w:after="120"/>
    </w:pPr>
    <w:rPr>
      <w:rFonts w:ascii="Liberation Sans" w:hAnsi="Liberation Sans" w:eastAsia="Microsoft YaHei"/>
      <w:sz w:val="28"/>
      <w:szCs w:val="28"/>
    </w:rPr>
  </w:style>
  <w:style w:type="character" w:customStyle="1" w:styleId="22">
    <w:name w:val="Основной текст Знак1"/>
    <w:basedOn w:val="4"/>
    <w:link w:val="3"/>
    <w:semiHidden/>
    <w:qFormat/>
    <w:uiPriority w:val="99"/>
    <w:rPr>
      <w:rFonts w:cs="Mangal"/>
      <w:kern w:val="2"/>
      <w:sz w:val="24"/>
      <w:szCs w:val="21"/>
      <w:lang w:eastAsia="zh-CN" w:bidi="hi-IN"/>
    </w:rPr>
  </w:style>
  <w:style w:type="paragraph" w:customStyle="1" w:styleId="23">
    <w:name w:val="Нормальный (таблица)"/>
    <w:basedOn w:val="1"/>
    <w:uiPriority w:val="99"/>
  </w:style>
  <w:style w:type="paragraph" w:customStyle="1" w:styleId="24">
    <w:name w:val="Прижатый влево"/>
    <w:basedOn w:val="1"/>
    <w:uiPriority w:val="99"/>
  </w:style>
  <w:style w:type="paragraph" w:customStyle="1" w:styleId="25">
    <w:name w:val="Таблицы (моноширинный)"/>
    <w:basedOn w:val="1"/>
    <w:uiPriority w:val="99"/>
    <w:rPr>
      <w:rFonts w:ascii="Courier New" w:hAnsi="Courier New"/>
    </w:rPr>
  </w:style>
  <w:style w:type="paragraph" w:customStyle="1" w:styleId="26">
    <w:name w:val="ng-binding"/>
    <w:basedOn w:val="1"/>
    <w:uiPriority w:val="99"/>
    <w:pPr>
      <w:suppressAutoHyphens w:val="0"/>
      <w:spacing w:beforeAutospacing="1" w:afterAutospacing="1"/>
    </w:pPr>
    <w:rPr>
      <w:rFonts w:ascii="Times New Roman" w:hAnsi="Times New Roman" w:cs="Times New Roman"/>
      <w:kern w:val="0"/>
      <w:lang w:eastAsia="ru-RU" w:bidi="ar-SA"/>
    </w:rPr>
  </w:style>
  <w:style w:type="paragraph" w:customStyle="1" w:styleId="27">
    <w:name w:val="ConsPlusNormal"/>
    <w:uiPriority w:val="99"/>
    <w:pPr>
      <w:widowControl w:val="0"/>
      <w:suppressAutoHyphens/>
    </w:pPr>
    <w:rPr>
      <w:rFonts w:ascii="Calibri" w:hAnsi="Calibri" w:eastAsia="NSimSun" w:cs="Calibri"/>
      <w:sz w:val="22"/>
      <w:szCs w:val="20"/>
      <w:lang w:val="ru-RU" w:eastAsia="ru-RU" w:bidi="ar-SA"/>
    </w:rPr>
  </w:style>
  <w:style w:type="paragraph" w:customStyle="1" w:styleId="28">
    <w:name w:val="ConsPlusNonformat"/>
    <w:uiPriority w:val="99"/>
    <w:pPr>
      <w:widowControl w:val="0"/>
      <w:suppressAutoHyphens/>
    </w:pPr>
    <w:rPr>
      <w:rFonts w:ascii="Courier New" w:hAnsi="Courier New" w:eastAsia="NSimSun" w:cs="Courier New"/>
      <w:sz w:val="20"/>
      <w:szCs w:val="20"/>
      <w:lang w:val="ru-RU" w:eastAsia="ru-RU" w:bidi="ar-SA"/>
    </w:rPr>
  </w:style>
  <w:style w:type="paragraph" w:styleId="29">
    <w:name w:val="List Paragraph"/>
    <w:basedOn w:val="1"/>
    <w:qFormat/>
    <w:uiPriority w:val="99"/>
    <w:pPr>
      <w:ind w:left="720"/>
      <w:contextualSpacing/>
    </w:pPr>
    <w:rPr>
      <w:rFonts w:cs="Mangal"/>
      <w:szCs w:val="21"/>
    </w:rPr>
  </w:style>
  <w:style w:type="paragraph" w:styleId="30">
    <w:name w:val="No Spacing"/>
    <w:qFormat/>
    <w:uiPriority w:val="1"/>
    <w:rPr>
      <w:rFonts w:ascii="Times New Roman" w:hAnsi="Times New Roman" w:eastAsia="Calibri" w:cs="Times New Roman"/>
      <w:sz w:val="28"/>
      <w:szCs w:val="22"/>
      <w:lang w:val="ru-RU"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34</Pages>
  <Words>15234</Words>
  <Characters>86839</Characters>
  <Lines>723</Lines>
  <Paragraphs>203</Paragraphs>
  <TotalTime>7</TotalTime>
  <ScaleCrop>false</ScaleCrop>
  <LinksUpToDate>false</LinksUpToDate>
  <CharactersWithSpaces>101870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2023-03-14T13:16:00Z</dcterms:created>
  <dc:creator>Пользователь</dc:creator>
  <cp:lastModifiedBy>WPS_1703146473</cp:lastModifiedBy>
  <cp:lastPrinted>2024-03-28T13:44:00Z</cp:lastPrinted>
  <dcterms:modified xsi:type="dcterms:W3CDTF">2024-04-19T05:46:18Z</dcterms:modified>
  <dc:title>Административный регламент</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57BF27FA5B2345FDB58AE77E6BAFE7FD_13</vt:lpwstr>
  </property>
</Properties>
</file>